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3969"/>
      </w:tblGrid>
      <w:tr w:rsidR="00CB5842" w:rsidRPr="003E42B5" w:rsidTr="0022742B">
        <w:trPr>
          <w:trHeight w:val="1134"/>
          <w:jc w:val="center"/>
        </w:trPr>
        <w:tc>
          <w:tcPr>
            <w:tcW w:w="3969" w:type="dxa"/>
          </w:tcPr>
          <w:p w:rsidR="00CB5842" w:rsidRPr="003E42B5" w:rsidRDefault="00CB5842" w:rsidP="0022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667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2B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B5842" w:rsidRPr="003E42B5" w:rsidTr="0022742B">
        <w:trPr>
          <w:trHeight w:val="1410"/>
          <w:jc w:val="center"/>
        </w:trPr>
        <w:tc>
          <w:tcPr>
            <w:tcW w:w="3969" w:type="dxa"/>
          </w:tcPr>
          <w:p w:rsidR="00CB5842" w:rsidRDefault="00CB5842" w:rsidP="0022742B">
            <w:pPr>
              <w:pStyle w:val="1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Калужская область</w:t>
            </w:r>
          </w:p>
          <w:p w:rsidR="00CB5842" w:rsidRDefault="00CB5842" w:rsidP="002274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CB5842" w:rsidRPr="003E42B5" w:rsidRDefault="00CB5842" w:rsidP="0022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2B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CB5842" w:rsidRPr="003E42B5" w:rsidRDefault="00CB5842" w:rsidP="0022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2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«Город Малоярославец»</w:t>
            </w:r>
          </w:p>
          <w:p w:rsidR="00CB5842" w:rsidRPr="003E42B5" w:rsidRDefault="00CB5842" w:rsidP="0022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5842" w:rsidRDefault="00CB5842" w:rsidP="0022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42B5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  <w:p w:rsidR="00CB5842" w:rsidRPr="003E42B5" w:rsidRDefault="00CB5842" w:rsidP="00227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14540" w:rsidRDefault="00814540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540" w:rsidRDefault="00814540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«18» декабря 2014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№508</w:t>
      </w:r>
    </w:p>
    <w:p w:rsidR="00814540" w:rsidRDefault="00814540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540" w:rsidRPr="00814540" w:rsidRDefault="00CB584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540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FC657A" w:rsidRPr="0081454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14540">
        <w:rPr>
          <w:rFonts w:ascii="Times New Roman" w:hAnsi="Times New Roman" w:cs="Times New Roman"/>
          <w:b/>
          <w:i/>
          <w:sz w:val="24"/>
          <w:szCs w:val="24"/>
        </w:rPr>
        <w:t xml:space="preserve">орядке размещения нестационарных торговых объектов </w:t>
      </w:r>
    </w:p>
    <w:p w:rsidR="00CB5842" w:rsidRPr="008F6548" w:rsidRDefault="00CB584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i/>
          <w:sz w:val="24"/>
          <w:szCs w:val="24"/>
        </w:rPr>
        <w:t xml:space="preserve">на территории МО ГП "Город Малоярославец" </w:t>
      </w:r>
    </w:p>
    <w:p w:rsidR="00CB5842" w:rsidRPr="008F6548" w:rsidRDefault="00CB5842" w:rsidP="00CB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5842" w:rsidRPr="008F6548" w:rsidRDefault="00CB5842" w:rsidP="00CB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5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8F65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54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8F6548">
          <w:rPr>
            <w:rFonts w:ascii="Times New Roman" w:hAnsi="Times New Roman" w:cs="Times New Roman"/>
            <w:sz w:val="24"/>
            <w:szCs w:val="24"/>
          </w:rPr>
          <w:t>ст. 10</w:t>
        </w:r>
      </w:hyperlink>
      <w:r w:rsidRPr="008F6548">
        <w:rPr>
          <w:rFonts w:ascii="Times New Roman" w:hAnsi="Times New Roman" w:cs="Times New Roman"/>
          <w:sz w:val="24"/>
          <w:szCs w:val="24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10" w:history="1">
        <w:r w:rsidRPr="008F654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F6548">
        <w:rPr>
          <w:rFonts w:ascii="Times New Roman" w:hAnsi="Times New Roman" w:cs="Times New Roman"/>
          <w:sz w:val="24"/>
          <w:szCs w:val="24"/>
        </w:rPr>
        <w:t xml:space="preserve"> министерства конкурентной политики и тарифов Калужской области от 09.11.2010 N 543 "О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области", в целях упорядочения размещения нестационарных торговых объектов на территории МО ГП "Город Малоярославец", Городская Дума</w:t>
      </w:r>
    </w:p>
    <w:p w:rsidR="0023037B" w:rsidRDefault="0023037B" w:rsidP="00CB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842" w:rsidRPr="008F6548" w:rsidRDefault="00CB5842" w:rsidP="00CB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54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B5842" w:rsidRPr="008F6548" w:rsidRDefault="00CB584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40" w:rsidRDefault="00CB5842" w:rsidP="00814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1" w:history="1">
        <w:r w:rsidRPr="0081454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145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="003313BC" w:rsidRPr="00814540">
        <w:rPr>
          <w:rFonts w:ascii="Times New Roman" w:hAnsi="Times New Roman" w:cs="Times New Roman"/>
          <w:sz w:val="24"/>
          <w:szCs w:val="24"/>
        </w:rPr>
        <w:t xml:space="preserve"> на территории МО ГП «Город Малоярославец»</w:t>
      </w:r>
      <w:r w:rsidRPr="0081454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14540">
        <w:rPr>
          <w:rFonts w:ascii="Times New Roman" w:hAnsi="Times New Roman" w:cs="Times New Roman"/>
          <w:sz w:val="24"/>
          <w:szCs w:val="24"/>
        </w:rPr>
        <w:t>№</w:t>
      </w:r>
      <w:r w:rsidRPr="00814540">
        <w:rPr>
          <w:rFonts w:ascii="Times New Roman" w:hAnsi="Times New Roman" w:cs="Times New Roman"/>
          <w:sz w:val="24"/>
          <w:szCs w:val="24"/>
        </w:rPr>
        <w:t xml:space="preserve"> 1). </w:t>
      </w:r>
    </w:p>
    <w:p w:rsidR="00814540" w:rsidRDefault="00674309" w:rsidP="00814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t xml:space="preserve">Утвердить форму подтверждения соответствия нестационарного торгового объекта требованиям порядка размещения нестационарных торговых объектов на территории МО ГП "Город Малоярославец» </w:t>
      </w:r>
      <w:r w:rsidR="00AA1729" w:rsidRPr="00814540">
        <w:rPr>
          <w:rFonts w:ascii="Times New Roman" w:hAnsi="Times New Roman" w:cs="Times New Roman"/>
          <w:sz w:val="24"/>
          <w:szCs w:val="24"/>
        </w:rPr>
        <w:t>(приложение N 2</w:t>
      </w:r>
      <w:r w:rsidRPr="00814540">
        <w:rPr>
          <w:rFonts w:ascii="Times New Roman" w:hAnsi="Times New Roman" w:cs="Times New Roman"/>
          <w:sz w:val="24"/>
          <w:szCs w:val="24"/>
        </w:rPr>
        <w:t>).</w:t>
      </w:r>
    </w:p>
    <w:p w:rsidR="00814540" w:rsidRDefault="008A7B20" w:rsidP="00814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t>Поручить Админи</w:t>
      </w:r>
      <w:r w:rsidR="00BF2CCB" w:rsidRPr="00814540">
        <w:rPr>
          <w:rFonts w:ascii="Times New Roman" w:hAnsi="Times New Roman" w:cs="Times New Roman"/>
          <w:sz w:val="24"/>
          <w:szCs w:val="24"/>
        </w:rPr>
        <w:t>страции МО</w:t>
      </w:r>
      <w:r w:rsidRPr="00814540">
        <w:rPr>
          <w:rFonts w:ascii="Times New Roman" w:hAnsi="Times New Roman" w:cs="Times New Roman"/>
          <w:sz w:val="24"/>
          <w:szCs w:val="24"/>
        </w:rPr>
        <w:t xml:space="preserve"> ГП «Город Малоярославец»</w:t>
      </w:r>
      <w:r w:rsidR="00CB5842" w:rsidRPr="00814540">
        <w:rPr>
          <w:rFonts w:ascii="Times New Roman" w:hAnsi="Times New Roman" w:cs="Times New Roman"/>
          <w:sz w:val="24"/>
          <w:szCs w:val="24"/>
        </w:rPr>
        <w:t xml:space="preserve"> </w:t>
      </w:r>
      <w:r w:rsidRPr="00814540">
        <w:rPr>
          <w:rFonts w:ascii="Times New Roman" w:hAnsi="Times New Roman" w:cs="Times New Roman"/>
          <w:sz w:val="24"/>
          <w:szCs w:val="24"/>
        </w:rPr>
        <w:t>р</w:t>
      </w:r>
      <w:r w:rsidR="003313BC" w:rsidRPr="00814540">
        <w:rPr>
          <w:rFonts w:ascii="Times New Roman" w:hAnsi="Times New Roman" w:cs="Times New Roman"/>
          <w:sz w:val="24"/>
          <w:szCs w:val="24"/>
        </w:rPr>
        <w:t xml:space="preserve">азработать </w:t>
      </w:r>
      <w:hyperlink r:id="rId12" w:history="1">
        <w:r w:rsidR="00CB5842" w:rsidRPr="00814540">
          <w:rPr>
            <w:rFonts w:ascii="Times New Roman" w:hAnsi="Times New Roman" w:cs="Times New Roman"/>
            <w:sz w:val="24"/>
            <w:szCs w:val="24"/>
          </w:rPr>
          <w:t>схему</w:t>
        </w:r>
      </w:hyperlink>
      <w:r w:rsidR="00CB5842" w:rsidRPr="008145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земельных участках, находящихся в государственной или муниципальной собственности</w:t>
      </w:r>
      <w:r w:rsidR="003313BC" w:rsidRPr="00814540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CB5842" w:rsidRPr="00814540">
        <w:rPr>
          <w:rFonts w:ascii="Times New Roman" w:hAnsi="Times New Roman" w:cs="Times New Roman"/>
          <w:sz w:val="24"/>
          <w:szCs w:val="24"/>
        </w:rPr>
        <w:t xml:space="preserve"> МО ГП</w:t>
      </w:r>
      <w:r w:rsidR="00BE2C71" w:rsidRPr="00814540">
        <w:rPr>
          <w:rFonts w:ascii="Times New Roman" w:hAnsi="Times New Roman" w:cs="Times New Roman"/>
          <w:sz w:val="24"/>
          <w:szCs w:val="24"/>
        </w:rPr>
        <w:t xml:space="preserve"> "</w:t>
      </w:r>
      <w:r w:rsidR="003313BC" w:rsidRPr="00814540">
        <w:rPr>
          <w:rFonts w:ascii="Times New Roman" w:hAnsi="Times New Roman" w:cs="Times New Roman"/>
          <w:sz w:val="24"/>
          <w:szCs w:val="24"/>
        </w:rPr>
        <w:t xml:space="preserve">Город Малоярославец" в соответствии с </w:t>
      </w:r>
      <w:hyperlink r:id="rId13" w:history="1">
        <w:r w:rsidR="003313BC" w:rsidRPr="00814540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3313BC">
        <w:t>ом</w:t>
      </w:r>
      <w:r w:rsidR="003313BC" w:rsidRPr="008145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МО ГП «Город Малоярославец»</w:t>
      </w:r>
      <w:r w:rsidR="00CB5842" w:rsidRPr="00814540">
        <w:rPr>
          <w:rFonts w:ascii="Times New Roman" w:hAnsi="Times New Roman" w:cs="Times New Roman"/>
          <w:sz w:val="24"/>
          <w:szCs w:val="24"/>
        </w:rPr>
        <w:t>.</w:t>
      </w:r>
    </w:p>
    <w:p w:rsidR="00814540" w:rsidRDefault="00CB5842" w:rsidP="00814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t xml:space="preserve">Рекомендовать собственникам земельных участков размещать нестационарные торговые объекты на принадлежащих им земельных участках в соответствии с </w:t>
      </w:r>
      <w:hyperlink r:id="rId14" w:history="1">
        <w:r w:rsidRPr="00814540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8145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</w:t>
      </w:r>
      <w:r w:rsidR="003313BC" w:rsidRPr="00814540">
        <w:rPr>
          <w:rFonts w:ascii="Times New Roman" w:hAnsi="Times New Roman" w:cs="Times New Roman"/>
          <w:sz w:val="24"/>
          <w:szCs w:val="24"/>
        </w:rPr>
        <w:t xml:space="preserve"> на территории МО ГП «Город Малоярославец»</w:t>
      </w:r>
      <w:r w:rsidRPr="00814540">
        <w:rPr>
          <w:rFonts w:ascii="Times New Roman" w:hAnsi="Times New Roman" w:cs="Times New Roman"/>
          <w:sz w:val="24"/>
          <w:szCs w:val="24"/>
        </w:rPr>
        <w:t>.</w:t>
      </w:r>
    </w:p>
    <w:p w:rsidR="00814540" w:rsidRDefault="00CB5842" w:rsidP="00814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985A9D" w:rsidRPr="00814540">
        <w:rPr>
          <w:rFonts w:ascii="Times New Roman" w:hAnsi="Times New Roman" w:cs="Times New Roman"/>
          <w:sz w:val="24"/>
          <w:szCs w:val="24"/>
        </w:rPr>
        <w:t>Решения</w:t>
      </w:r>
      <w:r w:rsidRPr="00814540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814540" w:rsidRPr="00814540">
        <w:rPr>
          <w:rFonts w:ascii="Times New Roman" w:hAnsi="Times New Roman" w:cs="Times New Roman"/>
          <w:sz w:val="24"/>
          <w:szCs w:val="24"/>
        </w:rPr>
        <w:t xml:space="preserve"> и.о. </w:t>
      </w:r>
      <w:r w:rsidR="002B5A66" w:rsidRPr="00814540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814540">
        <w:rPr>
          <w:rFonts w:ascii="Times New Roman" w:hAnsi="Times New Roman" w:cs="Times New Roman"/>
          <w:sz w:val="24"/>
          <w:szCs w:val="24"/>
        </w:rPr>
        <w:t xml:space="preserve"> МО ГП "Город Малоярославец"</w:t>
      </w:r>
    </w:p>
    <w:p w:rsidR="00814540" w:rsidRDefault="00CB5842" w:rsidP="00814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85A9D" w:rsidRPr="00814540">
        <w:rPr>
          <w:rFonts w:ascii="Times New Roman" w:hAnsi="Times New Roman" w:cs="Times New Roman"/>
          <w:sz w:val="24"/>
          <w:szCs w:val="24"/>
        </w:rPr>
        <w:t>Решение</w:t>
      </w:r>
      <w:r w:rsidRPr="00814540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2B5A66" w:rsidRPr="00814540">
        <w:rPr>
          <w:rFonts w:ascii="Times New Roman" w:hAnsi="Times New Roman" w:cs="Times New Roman"/>
          <w:sz w:val="24"/>
          <w:szCs w:val="24"/>
        </w:rPr>
        <w:t>с момента</w:t>
      </w:r>
      <w:r w:rsidRPr="00814540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814540" w:rsidRDefault="00814540" w:rsidP="00814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40" w:rsidRPr="00814540" w:rsidRDefault="00814540" w:rsidP="0081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14540" w:rsidRPr="00814540" w:rsidRDefault="00814540" w:rsidP="0081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 xml:space="preserve">ГП «Город Малоярославец»                                              </w:t>
      </w:r>
      <w:r w:rsidRPr="00814540">
        <w:rPr>
          <w:rFonts w:ascii="Times New Roman" w:hAnsi="Times New Roman" w:cs="Times New Roman"/>
          <w:b/>
          <w:sz w:val="24"/>
          <w:szCs w:val="24"/>
        </w:rPr>
        <w:tab/>
      </w:r>
      <w:r w:rsidRPr="00814540">
        <w:rPr>
          <w:rFonts w:ascii="Times New Roman" w:hAnsi="Times New Roman" w:cs="Times New Roman"/>
          <w:b/>
          <w:sz w:val="24"/>
          <w:szCs w:val="24"/>
        </w:rPr>
        <w:tab/>
      </w:r>
      <w:r w:rsidRPr="00814540">
        <w:rPr>
          <w:rFonts w:ascii="Times New Roman" w:hAnsi="Times New Roman" w:cs="Times New Roman"/>
          <w:b/>
          <w:sz w:val="24"/>
          <w:szCs w:val="24"/>
        </w:rPr>
        <w:tab/>
        <w:t>О.В. Цируль</w:t>
      </w:r>
    </w:p>
    <w:p w:rsidR="00CB5842" w:rsidRPr="00814540" w:rsidRDefault="00CB5842" w:rsidP="00814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br w:type="page"/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14540">
        <w:rPr>
          <w:rFonts w:ascii="Times New Roman" w:hAnsi="Times New Roman" w:cs="Times New Roman"/>
          <w:b/>
          <w:sz w:val="24"/>
          <w:szCs w:val="24"/>
        </w:rPr>
        <w:t>№</w:t>
      </w:r>
      <w:r w:rsidRPr="00814540">
        <w:rPr>
          <w:rFonts w:ascii="Times New Roman" w:hAnsi="Times New Roman" w:cs="Times New Roman"/>
          <w:b/>
          <w:sz w:val="24"/>
          <w:szCs w:val="24"/>
        </w:rPr>
        <w:t>1</w:t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к Решению городской думы</w:t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Город Малоярославец</w:t>
      </w:r>
    </w:p>
    <w:p w:rsidR="003F1CD9" w:rsidRPr="00814540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от</w:t>
      </w:r>
      <w:r w:rsidR="00814540" w:rsidRPr="00814540">
        <w:rPr>
          <w:rFonts w:ascii="Times New Roman" w:hAnsi="Times New Roman" w:cs="Times New Roman"/>
          <w:b/>
          <w:sz w:val="24"/>
          <w:szCs w:val="24"/>
        </w:rPr>
        <w:t xml:space="preserve"> «18» декабря </w:t>
      </w:r>
      <w:r w:rsidRPr="00814540">
        <w:rPr>
          <w:rFonts w:ascii="Times New Roman" w:hAnsi="Times New Roman" w:cs="Times New Roman"/>
          <w:b/>
          <w:sz w:val="24"/>
          <w:szCs w:val="24"/>
        </w:rPr>
        <w:t>2014</w:t>
      </w:r>
      <w:r w:rsidR="00814540" w:rsidRPr="00814540">
        <w:rPr>
          <w:rFonts w:ascii="Times New Roman" w:hAnsi="Times New Roman" w:cs="Times New Roman"/>
          <w:b/>
          <w:sz w:val="24"/>
          <w:szCs w:val="24"/>
        </w:rPr>
        <w:t xml:space="preserve"> года №508</w:t>
      </w:r>
      <w:r w:rsidRPr="0081454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1CD9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РАЗМЕЩЕНИЯ НЕСТАЦИОНАРНЫХ ТОРГОВЫХ ОБЪЕКТОВ</w:t>
      </w: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НА ЗЕМЕЛЬНЫХ УЧАСТКАХ, В ЗДАНИЯХ, СТРОЕНИЯХ, СООРУЖЕНИЯХ,</w:t>
      </w: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НАХОДЯЩИХСЯ В ГОСУДАРСТВЕННОЙ ИЛИ МУНИЦИПАЛЬНОЙ</w:t>
      </w:r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СОБСТВЕННОСТИ</w:t>
      </w:r>
      <w:r w:rsidR="003313BC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ТЕРРИРТОРИИ МО ГП «ГОРОД МАЛОЯРОСЛАВЕЦ»</w:t>
      </w:r>
    </w:p>
    <w:p w:rsidR="003F1CD9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58BF" w:rsidRPr="00894726" w:rsidRDefault="00DD58BF" w:rsidP="007A3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502" w:rsidRPr="00894726" w:rsidRDefault="008A750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1. В настоящем порядке применяются следующие основные понятия:</w:t>
      </w:r>
    </w:p>
    <w:p w:rsidR="008A7502" w:rsidRPr="00894726" w:rsidRDefault="0032693F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а</w:t>
      </w:r>
      <w:r w:rsidR="008A7502" w:rsidRPr="00894726">
        <w:rPr>
          <w:rFonts w:ascii="Times New Roman" w:hAnsi="Times New Roman" w:cs="Times New Roman"/>
          <w:sz w:val="24"/>
          <w:szCs w:val="24"/>
        </w:rPr>
        <w:t>) схема размещения нестационарных торговых объектов - разработанный и утвержденный органом местного самоуправления документ, определяющий места размещения нестационарных торговых объектов и группу реализуемых в них товаров;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б</w:t>
      </w:r>
      <w:r w:rsidR="008A7502" w:rsidRPr="00894726">
        <w:rPr>
          <w:rFonts w:ascii="Times New Roman" w:hAnsi="Times New Roman" w:cs="Times New Roman"/>
          <w:sz w:val="24"/>
          <w:szCs w:val="24"/>
        </w:rPr>
        <w:t>) нестационарный торговый объект - торговый объект, не относящийся к объектам капитального строительства и не являющийся объектом недвижимости,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(передвижные средства развозной и разносной уличной торговли, бахчевые развалы, елочные базары и так далее);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в</w:t>
      </w:r>
      <w:r w:rsidR="008A7502" w:rsidRPr="00894726">
        <w:rPr>
          <w:rFonts w:ascii="Times New Roman" w:hAnsi="Times New Roman" w:cs="Times New Roman"/>
          <w:sz w:val="24"/>
          <w:szCs w:val="24"/>
        </w:rPr>
        <w:t>) торговый автомат - временное техническое сооружение или временная конструкция, предназначенные для продажи товаров (выполнения работ, оказания услуг) без участия продавца;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г</w:t>
      </w:r>
      <w:r w:rsidR="008A7502" w:rsidRPr="00894726">
        <w:rPr>
          <w:rFonts w:ascii="Times New Roman" w:hAnsi="Times New Roman" w:cs="Times New Roman"/>
          <w:sz w:val="24"/>
          <w:szCs w:val="24"/>
        </w:rPr>
        <w:t>) бахчевой развал - специально оборудованная временная конструкция, представляющая собой площадку для продажи бахчевых культур;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е</w:t>
      </w:r>
      <w:r w:rsidR="008A7502" w:rsidRPr="00894726">
        <w:rPr>
          <w:rFonts w:ascii="Times New Roman" w:hAnsi="Times New Roman" w:cs="Times New Roman"/>
          <w:sz w:val="24"/>
          <w:szCs w:val="24"/>
        </w:rPr>
        <w:t>) елочный базар - специально оборудованная временная конструкция, представляющая собой площадку для продажи натуральных хвойных деревьев;</w:t>
      </w:r>
    </w:p>
    <w:p w:rsidR="008A7502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з</w:t>
      </w:r>
      <w:r w:rsidR="008A7502" w:rsidRPr="00894726">
        <w:rPr>
          <w:rFonts w:ascii="Times New Roman" w:hAnsi="Times New Roman" w:cs="Times New Roman"/>
          <w:sz w:val="24"/>
          <w:szCs w:val="24"/>
        </w:rPr>
        <w:t>) сезонное кафе -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в целях дополнительного обслуживания питанием и отдыха потребителей (или исключая последнее);</w:t>
      </w:r>
    </w:p>
    <w:p w:rsidR="00DD58BF" w:rsidRPr="00894726" w:rsidRDefault="003701F0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ж</w:t>
      </w:r>
      <w:r w:rsidR="008A7502" w:rsidRPr="00894726">
        <w:rPr>
          <w:rFonts w:ascii="Times New Roman" w:hAnsi="Times New Roman" w:cs="Times New Roman"/>
          <w:sz w:val="24"/>
          <w:szCs w:val="24"/>
        </w:rPr>
        <w:t>) передвижные сооружения (передвижные торговые объекты) - автомагазины (автолавки, автоприцепы), автокафе, изотермические емкости и цистерны, тележки, лотки, палатки, корзины и иные специальные приспособления.</w:t>
      </w:r>
    </w:p>
    <w:p w:rsidR="00DD58BF" w:rsidRPr="00894726" w:rsidRDefault="002568DF" w:rsidP="00DD5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2.</w:t>
      </w:r>
      <w:r w:rsidR="00DD58BF" w:rsidRPr="00894726">
        <w:rPr>
          <w:rFonts w:ascii="Times New Roman" w:hAnsi="Times New Roman" w:cs="Times New Roman"/>
          <w:sz w:val="24"/>
          <w:szCs w:val="24"/>
        </w:rPr>
        <w:t xml:space="preserve">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2568DF" w:rsidRPr="00894726" w:rsidRDefault="002568DF" w:rsidP="0025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3.</w:t>
      </w:r>
      <w:r w:rsidR="00DD58BF" w:rsidRPr="00894726">
        <w:rPr>
          <w:rFonts w:ascii="Times New Roman" w:hAnsi="Times New Roman" w:cs="Times New Roman"/>
          <w:sz w:val="24"/>
          <w:szCs w:val="24"/>
        </w:rPr>
        <w:t xml:space="preserve"> Требования, предусмотренные настоящим положением, не распространяются на отношения, связанные с размещением нестационарных торговых объектов: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ярмарок, выставок-ярмарок.</w:t>
      </w:r>
    </w:p>
    <w:p w:rsidR="003F1CD9" w:rsidRPr="00894726" w:rsidRDefault="002568DF" w:rsidP="0025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4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Основными критериями для размещения </w:t>
      </w:r>
      <w:r w:rsidR="00462F32" w:rsidRPr="00894726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F1CD9" w:rsidRPr="00894726" w:rsidRDefault="003F1CD9" w:rsidP="003F1C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соответствие порядку установки и эксплуатации временных строений и сооружений установленному в правилах землепользования и застройки муниципального образования городское поселение «Город Малоярославец»; 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обеспечение жителей города товарами первой необходимости в пределах шаговой доступности (в радиусе 500 м);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обеспечение устойчивого развития территорий и достижения нормативов </w:t>
      </w:r>
      <w:r w:rsidRPr="00894726">
        <w:rPr>
          <w:rFonts w:ascii="Times New Roman" w:hAnsi="Times New Roman" w:cs="Times New Roman"/>
          <w:sz w:val="24"/>
          <w:szCs w:val="24"/>
        </w:rPr>
        <w:lastRenderedPageBreak/>
        <w:t>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законодательством Российской Федерации требованиями;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обеспечение беспрепятственного движения транспорта и пешеходов, расположение нестационарного торгового объекта не должно создавать помехи для механизированной уборки улиц</w:t>
      </w:r>
      <w:r w:rsidR="001967B5" w:rsidRPr="00894726">
        <w:rPr>
          <w:rFonts w:ascii="Times New Roman" w:hAnsi="Times New Roman" w:cs="Times New Roman"/>
          <w:sz w:val="24"/>
          <w:szCs w:val="24"/>
        </w:rPr>
        <w:t>, не должны препятствовать доступу пожарных подразделений к существующим зданиям и сооружениям</w:t>
      </w:r>
      <w:r w:rsidRPr="00894726">
        <w:rPr>
          <w:rFonts w:ascii="Times New Roman" w:hAnsi="Times New Roman" w:cs="Times New Roman"/>
          <w:sz w:val="24"/>
          <w:szCs w:val="24"/>
        </w:rPr>
        <w:t>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предотвращение нарушения внешнего облика города, соответствие внешнего вида объекта архитектурному облику города на основании рекомендаций градостроительного совета и предотвращение нарушений в сфере благоустройства территории объектами мелкорозничной торговли;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запрет установки нестационарных торговых объектов в охранной зоне инженерных сетей в соответствии с региональными нормативами Калужской области;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наличие правоустанавливающих документов на землю</w:t>
      </w:r>
      <w:r w:rsidR="001C3C19" w:rsidRPr="00894726">
        <w:rPr>
          <w:rFonts w:ascii="Times New Roman" w:hAnsi="Times New Roman" w:cs="Times New Roman"/>
          <w:sz w:val="24"/>
          <w:szCs w:val="24"/>
        </w:rPr>
        <w:t>, наличие правоустанавливающих документов на землю не является обязательным для передвижные сооружения, если время работы такого сооружения не превышает один день</w:t>
      </w:r>
      <w:r w:rsidRPr="00894726">
        <w:rPr>
          <w:rFonts w:ascii="Times New Roman" w:hAnsi="Times New Roman" w:cs="Times New Roman"/>
          <w:sz w:val="24"/>
          <w:szCs w:val="24"/>
        </w:rPr>
        <w:t>;</w:t>
      </w:r>
    </w:p>
    <w:p w:rsidR="00CC03AF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наличие договоров на вывоз твердых бытовых отходов, гофро-тары;</w:t>
      </w:r>
    </w:p>
    <w:p w:rsidR="003F1CD9" w:rsidRPr="00894726" w:rsidRDefault="00CC03A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CC03AF">
        <w:rPr>
          <w:rFonts w:ascii="Times New Roman" w:hAnsi="Times New Roman" w:cs="Times New Roman"/>
          <w:sz w:val="24"/>
          <w:szCs w:val="24"/>
        </w:rPr>
        <w:t>водопровода от городских сетей и организация слива</w:t>
      </w:r>
      <w:r>
        <w:rPr>
          <w:rFonts w:ascii="Times New Roman" w:hAnsi="Times New Roman" w:cs="Times New Roman"/>
          <w:sz w:val="24"/>
          <w:szCs w:val="24"/>
        </w:rPr>
        <w:t>, наличие туалета,</w:t>
      </w:r>
      <w:r w:rsidRPr="00CC03AF">
        <w:t xml:space="preserve"> </w:t>
      </w:r>
      <w:r w:rsidRPr="00CC03AF">
        <w:rPr>
          <w:rFonts w:ascii="Times New Roman" w:hAnsi="Times New Roman" w:cs="Times New Roman"/>
          <w:sz w:val="24"/>
          <w:szCs w:val="24"/>
        </w:rPr>
        <w:t>создание услови</w:t>
      </w:r>
      <w:r>
        <w:rPr>
          <w:rFonts w:ascii="Times New Roman" w:hAnsi="Times New Roman" w:cs="Times New Roman"/>
          <w:sz w:val="24"/>
          <w:szCs w:val="24"/>
        </w:rPr>
        <w:t>й для соблюдения личной гигиены;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CD9" w:rsidRPr="00894726" w:rsidRDefault="003F1CD9" w:rsidP="003F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наличие договоров на вывоз и утилизацию биологических отходов (для объектов осуществляющих торговлю мясом, рыбой, другой продукция животного происхождения);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наличие условий доступа для людей с ограниченными возможностями;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наличие договора закрепления прилегающей территории согласно </w:t>
      </w:r>
      <w:hyperlink r:id="rId15" w:history="1">
        <w:r w:rsidRPr="0089472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94726">
        <w:rPr>
          <w:rFonts w:ascii="Times New Roman" w:hAnsi="Times New Roman" w:cs="Times New Roman"/>
          <w:sz w:val="24"/>
          <w:szCs w:val="24"/>
        </w:rPr>
        <w:t xml:space="preserve"> благоустройства МО ГП "Город Малоярославец".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5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В схему включаются </w:t>
      </w:r>
      <w:r w:rsidR="00462F32" w:rsidRPr="00894726">
        <w:rPr>
          <w:rFonts w:ascii="Times New Roman" w:hAnsi="Times New Roman" w:cs="Times New Roman"/>
          <w:sz w:val="24"/>
          <w:szCs w:val="24"/>
        </w:rPr>
        <w:t>нестационарные торговые объекты</w:t>
      </w:r>
      <w:r w:rsidR="003F1CD9" w:rsidRPr="00894726">
        <w:rPr>
          <w:rFonts w:ascii="Times New Roman" w:hAnsi="Times New Roman" w:cs="Times New Roman"/>
          <w:sz w:val="24"/>
          <w:szCs w:val="24"/>
        </w:rPr>
        <w:t>, деятельность которых осуществляют: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организации - юридические лица;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индивидуальные предприниматели - граждане, осуществляющие предпринимательскую деятельность без образования юридического лица.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6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Для согласования размещения нестационарного торгового объекта на земельных участках, находящихся в государственной или муниципальной собственности, а также в зданиях, строениях, сооружениях, находящихся в муниципальной собственности, заявитель обращается в  Администрацию МО ГП "Город Малоярославец" с </w:t>
      </w:r>
      <w:r w:rsidR="0023037B" w:rsidRPr="00894726"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="003F1CD9" w:rsidRPr="00894726">
        <w:rPr>
          <w:rFonts w:ascii="Times New Roman" w:hAnsi="Times New Roman" w:cs="Times New Roman"/>
          <w:sz w:val="24"/>
          <w:szCs w:val="24"/>
        </w:rPr>
        <w:t>заявлением, в котором указывает: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полные реквизиты юридического лица или индивидуального предпринимателя;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место размещения </w:t>
      </w:r>
      <w:r w:rsidR="00462F32" w:rsidRPr="00894726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Pr="00894726">
        <w:rPr>
          <w:rFonts w:ascii="Times New Roman" w:hAnsi="Times New Roman" w:cs="Times New Roman"/>
          <w:sz w:val="24"/>
          <w:szCs w:val="24"/>
        </w:rPr>
        <w:t>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тип и специализацию нестационарного торгового объекта;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срок осуществления торговой деятельности.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К заявлению прикладываются следующие документы: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землю;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схема расположения </w:t>
      </w:r>
      <w:r w:rsidR="00462F32" w:rsidRPr="00894726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Pr="00894726">
        <w:rPr>
          <w:rFonts w:ascii="Times New Roman" w:hAnsi="Times New Roman" w:cs="Times New Roman"/>
          <w:sz w:val="24"/>
          <w:szCs w:val="24"/>
        </w:rPr>
        <w:t xml:space="preserve"> на территории МО ГП «Город Малоярославец»;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договор на вывоз твердых бытовых отходов, гофро-тары; </w:t>
      </w:r>
    </w:p>
    <w:p w:rsidR="003F1CD9" w:rsidRPr="00894726" w:rsidRDefault="00BF2CCB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договор на вывоз и утилизацию биологических отходов </w:t>
      </w:r>
      <w:r w:rsidR="00420320" w:rsidRPr="00894726">
        <w:rPr>
          <w:rFonts w:ascii="Times New Roman" w:hAnsi="Times New Roman" w:cs="Times New Roman"/>
          <w:sz w:val="24"/>
          <w:szCs w:val="24"/>
        </w:rPr>
        <w:t>(для объектов осуществляющих торговлю мясом, рыбой, другой продукция животного происхождения)</w:t>
      </w:r>
      <w:r w:rsidR="003F1CD9" w:rsidRPr="00894726">
        <w:rPr>
          <w:rFonts w:ascii="Times New Roman" w:hAnsi="Times New Roman" w:cs="Times New Roman"/>
          <w:sz w:val="24"/>
          <w:szCs w:val="24"/>
        </w:rPr>
        <w:t>;</w:t>
      </w:r>
    </w:p>
    <w:p w:rsidR="003F1CD9" w:rsidRPr="0089472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договор закрепления прилегающей территории согласно </w:t>
      </w:r>
      <w:hyperlink r:id="rId16" w:history="1">
        <w:r w:rsidRPr="0089472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94726">
        <w:rPr>
          <w:rFonts w:ascii="Times New Roman" w:hAnsi="Times New Roman" w:cs="Times New Roman"/>
          <w:sz w:val="24"/>
          <w:szCs w:val="24"/>
        </w:rPr>
        <w:t xml:space="preserve"> благоустройства МО ГП "Город Малоярославец";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7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Срок рассмотрения поступившего заявления - 30 дней. При положительном решении заявителю выдается подтверждение соответствия нестационарного торгового объекта </w:t>
      </w:r>
      <w:r w:rsidR="00AE226E" w:rsidRPr="00894726">
        <w:rPr>
          <w:rFonts w:ascii="Times New Roman" w:hAnsi="Times New Roman" w:cs="Times New Roman"/>
          <w:sz w:val="24"/>
          <w:szCs w:val="24"/>
        </w:rPr>
        <w:t>требованиям настоящего порядка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>. При размещении и эксплуатации нестационарного торгового объекта на земельных участках, в зданиях, строениях, сооружениях, находящихся в государственной или муниципальной собственности, хозяйствующий субъект (собственник нестационарного торгового объекта) обязан: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.1. Соблюдать правила пожарной безопасности согласно Федеральному </w:t>
      </w:r>
      <w:hyperlink r:id="rId17" w:history="1">
        <w:r w:rsidR="003F1CD9" w:rsidRPr="0089472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3F1CD9" w:rsidRPr="00894726">
        <w:rPr>
          <w:rFonts w:ascii="Times New Roman" w:hAnsi="Times New Roman" w:cs="Times New Roman"/>
          <w:sz w:val="24"/>
          <w:szCs w:val="24"/>
        </w:rPr>
        <w:t xml:space="preserve"> от 22.07.2008 N 123-ФЗ "Технический регламент о требованиях пожарной безопасности".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.2. Соблюдать </w:t>
      </w:r>
      <w:hyperlink r:id="rId18" w:history="1">
        <w:r w:rsidR="003F1CD9" w:rsidRPr="00894726">
          <w:rPr>
            <w:rFonts w:ascii="Times New Roman" w:hAnsi="Times New Roman" w:cs="Times New Roman"/>
            <w:sz w:val="24"/>
            <w:szCs w:val="24"/>
          </w:rPr>
          <w:t>санитарно-эпидемиологические правила СП 2.3.6.1066-01</w:t>
        </w:r>
      </w:hyperlink>
      <w:r w:rsidR="003F1CD9" w:rsidRPr="00894726">
        <w:rPr>
          <w:rFonts w:ascii="Times New Roman" w:hAnsi="Times New Roman" w:cs="Times New Roman"/>
          <w:sz w:val="24"/>
          <w:szCs w:val="24"/>
        </w:rPr>
        <w:t>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>.3. Производить изменение конструкций или цветового решения наружной отделки временных сооружений в соответствии с рекомендациями Градостроительного совета, по согласованию с отделом строительства, архитектуры и землеустройства Администрации МО ГП "Город Малоярославец".</w:t>
      </w:r>
    </w:p>
    <w:p w:rsidR="003F1CD9" w:rsidRPr="00894726" w:rsidRDefault="002568DF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 xml:space="preserve">.4. Выполнять требования по содержанию и благоустройству нестационарного торгового объекта, места его размещения и прилегающей территории согласно </w:t>
      </w:r>
      <w:hyperlink r:id="rId19" w:history="1">
        <w:r w:rsidR="003F1CD9" w:rsidRPr="00894726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="003F1CD9" w:rsidRPr="00894726">
        <w:rPr>
          <w:rFonts w:ascii="Times New Roman" w:hAnsi="Times New Roman" w:cs="Times New Roman"/>
          <w:sz w:val="24"/>
          <w:szCs w:val="24"/>
        </w:rPr>
        <w:t xml:space="preserve"> благоустройства МО ГП "Город Малоярославец".</w:t>
      </w:r>
    </w:p>
    <w:p w:rsidR="003F1CD9" w:rsidRPr="00B757B6" w:rsidRDefault="002568DF" w:rsidP="00B75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</w:t>
      </w:r>
      <w:r w:rsidR="003F1CD9" w:rsidRPr="00894726">
        <w:rPr>
          <w:rFonts w:ascii="Times New Roman" w:hAnsi="Times New Roman" w:cs="Times New Roman"/>
          <w:sz w:val="24"/>
          <w:szCs w:val="24"/>
        </w:rPr>
        <w:t>.5. Выполнять требования положений действующего федерального законодательства, регламентирующих вопросы безопасности дорожного движения,</w:t>
      </w:r>
      <w:r w:rsidR="00A865FC" w:rsidRPr="00894726">
        <w:rPr>
          <w:rFonts w:ascii="Times New Roman" w:hAnsi="Times New Roman" w:cs="Times New Roman"/>
          <w:sz w:val="24"/>
          <w:szCs w:val="24"/>
        </w:rPr>
        <w:t xml:space="preserve"> в том числе федерального закона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3F1CD9" w:rsidRPr="00894726">
        <w:rPr>
          <w:rFonts w:ascii="Times New Roman" w:hAnsi="Times New Roman" w:cs="Times New Roman"/>
          <w:sz w:val="24"/>
          <w:szCs w:val="24"/>
        </w:rPr>
        <w:t>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</w:t>
      </w:r>
      <w:r w:rsidR="003F1CD9" w:rsidRPr="00B757B6">
        <w:rPr>
          <w:rFonts w:ascii="Times New Roman" w:hAnsi="Times New Roman" w:cs="Times New Roman"/>
          <w:sz w:val="24"/>
          <w:szCs w:val="24"/>
        </w:rPr>
        <w:t xml:space="preserve"> и подвозе товаров к объектам (</w:t>
      </w:r>
      <w:hyperlink r:id="rId20" w:history="1">
        <w:r w:rsidR="003F1CD9" w:rsidRPr="00B757B6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3F1CD9" w:rsidRPr="00B757B6">
        <w:rPr>
          <w:rFonts w:ascii="Times New Roman" w:hAnsi="Times New Roman" w:cs="Times New Roman"/>
          <w:sz w:val="24"/>
          <w:szCs w:val="24"/>
        </w:rPr>
        <w:t xml:space="preserve"> дорожного движения, </w:t>
      </w:r>
      <w:hyperlink r:id="rId21" w:history="1">
        <w:r w:rsidR="003F1CD9" w:rsidRPr="00B757B6">
          <w:rPr>
            <w:rFonts w:ascii="Times New Roman" w:hAnsi="Times New Roman" w:cs="Times New Roman"/>
            <w:sz w:val="24"/>
            <w:szCs w:val="24"/>
          </w:rPr>
          <w:t>Основные положения</w:t>
        </w:r>
      </w:hyperlink>
      <w:r w:rsidR="003F1CD9" w:rsidRPr="00B757B6">
        <w:rPr>
          <w:rFonts w:ascii="Times New Roman" w:hAnsi="Times New Roman" w:cs="Times New Roman"/>
          <w:sz w:val="24"/>
          <w:szCs w:val="24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и др.).</w:t>
      </w:r>
    </w:p>
    <w:p w:rsidR="00C405E9" w:rsidRPr="00B757B6" w:rsidRDefault="002568DF" w:rsidP="00B757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9</w:t>
      </w:r>
      <w:r w:rsidR="003F1CD9" w:rsidRPr="00B757B6">
        <w:rPr>
          <w:rFonts w:ascii="Times New Roman" w:hAnsi="Times New Roman" w:cs="Times New Roman"/>
          <w:sz w:val="24"/>
          <w:szCs w:val="24"/>
        </w:rPr>
        <w:t xml:space="preserve">. При размещении нестационарного торгового объекта на арендованных земельных </w:t>
      </w:r>
      <w:r w:rsidR="003F1CD9" w:rsidRPr="00B757B6">
        <w:rPr>
          <w:rFonts w:ascii="Times New Roman" w:hAnsi="Times New Roman" w:cs="Times New Roman"/>
          <w:color w:val="000000" w:themeColor="text1"/>
          <w:sz w:val="24"/>
          <w:szCs w:val="24"/>
        </w:rPr>
        <w:t>участках, в зданиях, строениях, сооружениях, а также в зданиях, закрепленных за муниципальными предприятиями и муниципальными учреждениями, в</w:t>
      </w:r>
      <w:r w:rsidR="0082617C" w:rsidRPr="00B75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администрацию МО ГП "Город Малоярославец" представляется для согласования соответствующих договоров подтверждение соответствия нестационарного торгового объекта требованиям настоящего порядка.</w:t>
      </w:r>
    </w:p>
    <w:p w:rsidR="007F2183" w:rsidRPr="00B757B6" w:rsidRDefault="002568DF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A495A" w:rsidRPr="00B757B6">
        <w:rPr>
          <w:rFonts w:ascii="Times New Roman" w:hAnsi="Times New Roman" w:cs="Times New Roman"/>
          <w:sz w:val="24"/>
          <w:szCs w:val="24"/>
        </w:rPr>
        <w:t xml:space="preserve">. </w:t>
      </w:r>
      <w:r w:rsidR="00F516B2" w:rsidRPr="00B757B6">
        <w:rPr>
          <w:rFonts w:ascii="Times New Roman" w:hAnsi="Times New Roman" w:cs="Times New Roman"/>
          <w:sz w:val="24"/>
          <w:szCs w:val="24"/>
        </w:rPr>
        <w:t xml:space="preserve">В целях осмотра нестационарных торговых объектов на предмет соответствия требованиям, указанным в пункте 4 настоящего порядка, Администрацией МО ГП «Город Малоярославец» создается комиссия. </w:t>
      </w:r>
      <w:r w:rsidR="007B4C83" w:rsidRPr="00B757B6">
        <w:rPr>
          <w:rFonts w:ascii="Times New Roman" w:hAnsi="Times New Roman" w:cs="Times New Roman"/>
          <w:sz w:val="24"/>
          <w:szCs w:val="24"/>
        </w:rPr>
        <w:t>Не соблюдение требований установленных данным порядком является основанием для исключения нестационарного торгового объекта из схемы</w:t>
      </w:r>
      <w:r w:rsidR="007F2183" w:rsidRPr="00B757B6">
        <w:rPr>
          <w:rFonts w:ascii="Times New Roman" w:hAnsi="Times New Roman" w:cs="Times New Roman"/>
          <w:sz w:val="24"/>
          <w:szCs w:val="24"/>
        </w:rPr>
        <w:t>.</w:t>
      </w:r>
    </w:p>
    <w:p w:rsidR="002E70CF" w:rsidRPr="00B757B6" w:rsidRDefault="002568DF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10</w:t>
      </w:r>
      <w:r w:rsidR="002E70CF" w:rsidRPr="00B757B6">
        <w:rPr>
          <w:rFonts w:ascii="Times New Roman" w:hAnsi="Times New Roman" w:cs="Times New Roman"/>
          <w:sz w:val="24"/>
          <w:szCs w:val="24"/>
        </w:rPr>
        <w:t xml:space="preserve">.1 </w:t>
      </w:r>
      <w:r w:rsidR="003B0323">
        <w:rPr>
          <w:rFonts w:ascii="Times New Roman" w:hAnsi="Times New Roman" w:cs="Times New Roman"/>
          <w:sz w:val="24"/>
          <w:szCs w:val="24"/>
        </w:rPr>
        <w:t>К</w:t>
      </w:r>
      <w:r w:rsidR="002E70CF" w:rsidRPr="00B757B6">
        <w:rPr>
          <w:rFonts w:ascii="Times New Roman" w:hAnsi="Times New Roman" w:cs="Times New Roman"/>
          <w:sz w:val="24"/>
          <w:szCs w:val="24"/>
        </w:rPr>
        <w:t>омиссия созданная при Администрации МО ГП «Город Малоярославец»</w:t>
      </w:r>
      <w:r w:rsidR="009A65DA" w:rsidRPr="00B757B6">
        <w:rPr>
          <w:rFonts w:ascii="Times New Roman" w:hAnsi="Times New Roman" w:cs="Times New Roman"/>
          <w:sz w:val="24"/>
          <w:szCs w:val="24"/>
        </w:rPr>
        <w:t xml:space="preserve"> в случае выявления нарушений требований настоящего порядка вправе выдать хозяйствующему субъекту (собственнику нестационарного торгового объекта) предписание на устранение выявленных нарушений.</w:t>
      </w:r>
    </w:p>
    <w:p w:rsidR="00F20C73" w:rsidRPr="00B757B6" w:rsidRDefault="009A65DA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В случае если хозяйствующий субъект (собственник нестационарного торгового объекта) в течение 60 дней с момента получения предписания не исполняет его требований,</w:t>
      </w:r>
      <w:r w:rsidR="007A3EE1" w:rsidRPr="00B757B6">
        <w:rPr>
          <w:rFonts w:ascii="Times New Roman" w:hAnsi="Times New Roman" w:cs="Times New Roman"/>
          <w:sz w:val="24"/>
          <w:szCs w:val="24"/>
        </w:rPr>
        <w:t xml:space="preserve"> </w:t>
      </w:r>
      <w:r w:rsidR="008737FC" w:rsidRPr="00B757B6">
        <w:rPr>
          <w:rFonts w:ascii="Times New Roman" w:hAnsi="Times New Roman" w:cs="Times New Roman"/>
          <w:sz w:val="24"/>
          <w:szCs w:val="24"/>
        </w:rPr>
        <w:t>администрация МО ГП «Город Малоярославец» в течение 10 дней по истечению указанного срока выдает собственнику нестационарного торгового объекта предписание о демонтаже нестационарного торгового объекта и освобождении занимаемого им земельного участка  в срок, определенный предписанием.</w:t>
      </w:r>
    </w:p>
    <w:p w:rsidR="00F20C73" w:rsidRPr="00B757B6" w:rsidRDefault="002568DF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10</w:t>
      </w:r>
      <w:r w:rsidR="00F20C73" w:rsidRPr="00B757B6">
        <w:rPr>
          <w:rFonts w:ascii="Times New Roman" w:hAnsi="Times New Roman" w:cs="Times New Roman"/>
          <w:sz w:val="24"/>
          <w:szCs w:val="24"/>
        </w:rPr>
        <w:t>.2</w:t>
      </w:r>
      <w:r w:rsidR="008C184E" w:rsidRPr="00B757B6">
        <w:rPr>
          <w:rFonts w:ascii="Times New Roman" w:hAnsi="Times New Roman" w:cs="Times New Roman"/>
          <w:sz w:val="24"/>
          <w:szCs w:val="24"/>
        </w:rPr>
        <w:t>.</w:t>
      </w:r>
      <w:r w:rsidR="00F20C73" w:rsidRPr="00B757B6">
        <w:rPr>
          <w:rFonts w:ascii="Times New Roman" w:hAnsi="Times New Roman" w:cs="Times New Roman"/>
          <w:sz w:val="24"/>
          <w:szCs w:val="24"/>
        </w:rPr>
        <w:t xml:space="preserve"> После освобождения земельного участка от нестационарного торгового объекта по основаниям, предусмотренным действующим законодательством и настоящим Положением, владелец данного торгового объекта за свой счет обязан в 15-дневный срок выполнить благоустройство земельного участка, на котором был размещен нестационарный торговый объект, привести земельный участок в первоначальное состояние с учетом нормального износа.</w:t>
      </w:r>
    </w:p>
    <w:p w:rsidR="008C184E" w:rsidRPr="00B757B6" w:rsidRDefault="008C184E" w:rsidP="00B757B6">
      <w:pPr>
        <w:pStyle w:val="ab"/>
        <w:spacing w:before="0" w:beforeAutospacing="0" w:after="0" w:afterAutospacing="0"/>
        <w:ind w:firstLine="539"/>
        <w:jc w:val="both"/>
      </w:pPr>
      <w:r w:rsidRPr="00B757B6">
        <w:t>В случае невозможности осуществления собственником нестационарного торгового объекта демонтажа по независящим от него причинам срок, установленный предписанием, может быть продлен, но не более чем на 5 рабочих дней.</w:t>
      </w:r>
    </w:p>
    <w:p w:rsidR="00F20C73" w:rsidRPr="00B757B6" w:rsidRDefault="00F20C73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При демонтаже нестационарного торгового объекта в осенне-зимний период работы по благоустройству должны быть выполнены в ближайший весенний период.</w:t>
      </w:r>
    </w:p>
    <w:p w:rsidR="008C184E" w:rsidRPr="00B757B6" w:rsidRDefault="008C184E" w:rsidP="00B757B6">
      <w:pPr>
        <w:pStyle w:val="ab"/>
        <w:spacing w:before="0" w:beforeAutospacing="0" w:after="0" w:afterAutospacing="0"/>
        <w:ind w:firstLine="539"/>
        <w:jc w:val="both"/>
      </w:pPr>
      <w:r w:rsidRPr="00B757B6">
        <w:t>10.3. Если собственник незаконно размещенного и (или) эксплуатируемого на территории городского поселения «Город Малоярославец» нестационарного торгового объекта установлен, предписание выдается ему лично под роспись.</w:t>
      </w:r>
    </w:p>
    <w:p w:rsidR="008C184E" w:rsidRPr="00B757B6" w:rsidRDefault="008C184E" w:rsidP="00AB24C2">
      <w:pPr>
        <w:pStyle w:val="ab"/>
        <w:spacing w:before="0" w:beforeAutospacing="0" w:after="0" w:afterAutospacing="0"/>
        <w:ind w:firstLine="539"/>
        <w:jc w:val="both"/>
      </w:pPr>
      <w:r w:rsidRPr="00B757B6">
        <w:lastRenderedPageBreak/>
        <w:t>В случае невозможности вручения предписания собственнику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МО ГП «Город Малоярославец» делается отметка на бланке предписания с указанием причины его невручения.</w:t>
      </w:r>
    </w:p>
    <w:p w:rsidR="008C184E" w:rsidRPr="00B757B6" w:rsidRDefault="008C184E" w:rsidP="00AB24C2">
      <w:pPr>
        <w:pStyle w:val="ab"/>
        <w:spacing w:before="0" w:beforeAutospacing="0" w:after="0" w:afterAutospacing="0"/>
        <w:ind w:firstLine="539"/>
        <w:jc w:val="both"/>
      </w:pPr>
      <w:r w:rsidRPr="00B757B6">
        <w:t>Если собственник неправомерно размещенного и (или) эксплуатируемого на территории городское поселение «Город Малоярославец» нестационарного торгового объекта не установлен, на нестационарный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МО ГП «Город Малоярославец» делается отметка на бланке предписания.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>10.4.</w:t>
      </w:r>
      <w:r w:rsidR="008C184E" w:rsidRPr="00B757B6">
        <w:t xml:space="preserve"> 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</w:t>
      </w:r>
    </w:p>
    <w:p w:rsidR="00C405E9" w:rsidRPr="00B757B6" w:rsidRDefault="008C184E" w:rsidP="00B7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В случае невыполнения собственником нестационарного торгового объекта демонтажа в указанный в предписании срок администрация МО ГП «Город Малоярославец» обращается с требованиями в суд об обязании собственника нестационарного торгового объекта путем демонтажа освободить земельный участок от находящегося на нем нестационарного торгового объекта, а в случае неисполнения решения суда в течение установленного срока предоставить администрации МО ГП «Город Малоярославец»  право демонтировать нестационарный торговый объект самостоятельно или с привлечением третьих лиц с последующим взысканием с ответчика понесенных расходов (иными требованиями).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>10.5</w:t>
      </w:r>
      <w:r w:rsidR="008C184E" w:rsidRPr="00B757B6">
        <w:t>. Во исполнение судебных актов в случае, если собственник нестационарного торгового объекта в указанный в предписании срок не установлен, администрацией МО ГП «Город Малоярославец» издается распоряжение о демонтаже нестационарного торгового объекта (далее - распоряжение о демонтаже), содержащее: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место расположения нестационарного торгового объекта (земельного участка, на котором расположен нестационарный объект), подлежащего демонтажу;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основание демонтажа нестационарного торгового объекта;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- дату и время начала работ по демонтажу нестационарного торгового объекта.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На нестационарный объект вывешивается копия распоряжения о демонтаже и наносится соответствующая надпись с указанием даты проведения демонтажа, о чем уполномоченным должностным лицом администрации МО ГП «Город Малоярославец» делается отметка на распоряжении о демонтаже с указанием причины его невручения.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708"/>
        <w:jc w:val="both"/>
      </w:pPr>
      <w:r w:rsidRPr="00B757B6">
        <w:t>10.6.</w:t>
      </w:r>
      <w:r w:rsidR="008C184E" w:rsidRPr="00B757B6">
        <w:t xml:space="preserve"> Демонтаж нестационарного торгового объекта производится уполномоченной организацией в присутствии комиссии по демонтажу и представителей полиции.</w:t>
      </w:r>
    </w:p>
    <w:p w:rsidR="008C184E" w:rsidRPr="00B757B6" w:rsidRDefault="008C184E" w:rsidP="00B757B6">
      <w:pPr>
        <w:pStyle w:val="ab"/>
        <w:spacing w:before="0" w:beforeAutospacing="0" w:after="0" w:afterAutospacing="0"/>
        <w:jc w:val="both"/>
      </w:pPr>
      <w:r w:rsidRPr="00B757B6"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 В случае необходимости при осуществлении демонтажа нестационарного торгового объекта может быть произведено его вскрытие работниками организации, уполномоченной произвести демонтаж, в присутствии членов комиссии по демонтажу и представителей полиции, о чем делается соответствующая отметка в акте о демонтаже нестационарного торгового объекта.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708"/>
        <w:jc w:val="both"/>
      </w:pPr>
      <w:r w:rsidRPr="00B757B6">
        <w:t>10.7.</w:t>
      </w:r>
      <w:r w:rsidR="008C184E" w:rsidRPr="00B757B6">
        <w:t xml:space="preserve">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администрацией МО ГП «Город Малоярославец». Нестационарный торговый объект должен быть опечатан. </w:t>
      </w:r>
      <w:r w:rsidR="008C184E" w:rsidRPr="00B757B6">
        <w:lastRenderedPageBreak/>
        <w:t>Демонтированный нестационарный объект и находящееся при нем имущество передаются на хранение по договору, заключаемому администрацией МО ГП «Город Малоярославец» с собственником либо с владельцем специализированного места хранения демонтированных нестационарных объектов.</w:t>
      </w:r>
    </w:p>
    <w:p w:rsidR="008C184E" w:rsidRPr="00B757B6" w:rsidRDefault="00B757B6" w:rsidP="00B757B6">
      <w:pPr>
        <w:pStyle w:val="ab"/>
        <w:spacing w:before="0" w:beforeAutospacing="0" w:after="0" w:afterAutospacing="0"/>
        <w:ind w:firstLine="708"/>
        <w:jc w:val="both"/>
      </w:pPr>
      <w:r w:rsidRPr="00AB24C2">
        <w:t>10.8</w:t>
      </w:r>
      <w:r w:rsidR="008C184E" w:rsidRPr="00AB24C2">
        <w:t xml:space="preserve"> Оплата</w:t>
      </w:r>
      <w:r w:rsidR="008C184E" w:rsidRPr="00B757B6">
        <w:t xml:space="preserve">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осуществляется за счет средств бюджета </w:t>
      </w:r>
      <w:r w:rsidR="00983AD7" w:rsidRPr="00B757B6">
        <w:t>МО ГП «Город Малоярославец»</w:t>
      </w:r>
      <w:r w:rsidR="008C184E" w:rsidRPr="00B757B6">
        <w:t xml:space="preserve"> с последующим взысканием с собственника либо владельца не</w:t>
      </w:r>
      <w:r w:rsidRPr="00B757B6">
        <w:t>стационарного торгового объекта.</w:t>
      </w:r>
    </w:p>
    <w:p w:rsidR="00B757B6" w:rsidRPr="00B757B6" w:rsidRDefault="00B757B6" w:rsidP="00B757B6">
      <w:pPr>
        <w:pStyle w:val="ab"/>
        <w:spacing w:before="0" w:beforeAutospacing="0" w:after="0" w:afterAutospacing="0"/>
        <w:ind w:firstLine="708"/>
        <w:jc w:val="both"/>
      </w:pPr>
      <w:r w:rsidRPr="00B757B6">
        <w:t>10.9</w:t>
      </w:r>
      <w:r w:rsidR="00AB24C2">
        <w:t>.</w:t>
      </w:r>
      <w:r w:rsidRPr="00B757B6">
        <w:t xml:space="preserve"> Если собственник демонтированного нестационарного торгового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:rsidR="00B757B6" w:rsidRPr="00B757B6" w:rsidRDefault="00B757B6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>10.10. Демонтированный нестационарный объект выдается организацией, осуществляющей его хранение, собственнику данного Объекта на основании соответствующего распоряжения администрации МО ГП «Город Малоярославец» при наличии копии платежных документов о возмещении затрат, связанных с демонтажем и хранением торгового объекта, а также документов, подтверждающих право собственности на нестационарный торговый объект.</w:t>
      </w:r>
    </w:p>
    <w:p w:rsidR="008C184E" w:rsidRPr="00B757B6" w:rsidRDefault="00B757B6" w:rsidP="00B757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 xml:space="preserve">10.11. Собственник демонтированного нестационарного торгового объекта вправе ознакомиться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</w:t>
      </w:r>
      <w:hyperlink r:id="rId22" w:anchor="Par371" w:history="1">
        <w:r w:rsidRPr="00B757B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пунктом 10.8.</w:t>
        </w:r>
      </w:hyperlink>
      <w:r w:rsidRPr="00B757B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B24C2" w:rsidRDefault="00AB24C2" w:rsidP="00C40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4C2" w:rsidRDefault="00AB2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4540" w:rsidRPr="00814540" w:rsidRDefault="00814540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814540" w:rsidRPr="00814540" w:rsidRDefault="00C405E9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28B7">
        <w:rPr>
          <w:rFonts w:ascii="Times New Roman" w:hAnsi="Times New Roman" w:cs="Times New Roman"/>
          <w:sz w:val="24"/>
          <w:szCs w:val="24"/>
        </w:rPr>
        <w:t xml:space="preserve">к </w:t>
      </w:r>
      <w:r w:rsidR="00814540" w:rsidRPr="00814540">
        <w:rPr>
          <w:rFonts w:ascii="Times New Roman" w:hAnsi="Times New Roman" w:cs="Times New Roman"/>
          <w:b/>
          <w:sz w:val="24"/>
          <w:szCs w:val="24"/>
        </w:rPr>
        <w:t>к Решению городской думы</w:t>
      </w:r>
    </w:p>
    <w:p w:rsidR="00814540" w:rsidRPr="00814540" w:rsidRDefault="00814540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14540" w:rsidRPr="00814540" w:rsidRDefault="00814540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>Город Малоярославец</w:t>
      </w:r>
    </w:p>
    <w:p w:rsidR="00814540" w:rsidRPr="00814540" w:rsidRDefault="00814540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540">
        <w:rPr>
          <w:rFonts w:ascii="Times New Roman" w:hAnsi="Times New Roman" w:cs="Times New Roman"/>
          <w:b/>
          <w:sz w:val="24"/>
          <w:szCs w:val="24"/>
        </w:rPr>
        <w:t xml:space="preserve">от «18» декабря 2014 года №508  </w:t>
      </w:r>
    </w:p>
    <w:p w:rsidR="00C405E9" w:rsidRDefault="00C405E9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</w:t>
      </w:r>
    </w:p>
    <w:p w:rsidR="00C405E9" w:rsidRDefault="00C405E9">
      <w:pPr>
        <w:pStyle w:val="ConsPlusNonformat"/>
      </w:pPr>
    </w:p>
    <w:p w:rsidR="00C405E9" w:rsidRDefault="00C405E9">
      <w:pPr>
        <w:pStyle w:val="ConsPlusNonformat"/>
      </w:pPr>
    </w:p>
    <w:p w:rsidR="00C405E9" w:rsidRDefault="00C405E9">
      <w:pPr>
        <w:pStyle w:val="ConsPlusNonformat"/>
      </w:pPr>
    </w:p>
    <w:p w:rsidR="00C405E9" w:rsidRDefault="00C405E9">
      <w:pPr>
        <w:pStyle w:val="ConsPlusNonformat"/>
      </w:pPr>
    </w:p>
    <w:p w:rsidR="00C405E9" w:rsidRDefault="00C405E9" w:rsidP="00C405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E9" w:rsidRPr="0082617C" w:rsidRDefault="00C405E9" w:rsidP="00826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17C">
        <w:rPr>
          <w:rFonts w:ascii="Times New Roman" w:hAnsi="Times New Roman" w:cs="Times New Roman"/>
          <w:sz w:val="24"/>
          <w:szCs w:val="24"/>
        </w:rPr>
        <w:t xml:space="preserve">Калужская область </w:t>
      </w:r>
    </w:p>
    <w:p w:rsidR="00C405E9" w:rsidRPr="0082617C" w:rsidRDefault="00C405E9" w:rsidP="00826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17C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C405E9" w:rsidRPr="0082617C" w:rsidRDefault="00C405E9" w:rsidP="0082617C">
      <w:pPr>
        <w:pStyle w:val="1"/>
        <w:rPr>
          <w:sz w:val="24"/>
          <w:szCs w:val="24"/>
        </w:rPr>
      </w:pPr>
      <w:r w:rsidRPr="0082617C">
        <w:rPr>
          <w:sz w:val="24"/>
          <w:szCs w:val="24"/>
        </w:rPr>
        <w:t>АДМИНИСТРАЦИЯ</w:t>
      </w:r>
    </w:p>
    <w:p w:rsidR="00C405E9" w:rsidRPr="0082617C" w:rsidRDefault="00C405E9" w:rsidP="00826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17C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405E9" w:rsidRPr="0082617C" w:rsidRDefault="00C405E9" w:rsidP="0082617C">
      <w:pPr>
        <w:pStyle w:val="1"/>
        <w:rPr>
          <w:sz w:val="24"/>
          <w:szCs w:val="24"/>
        </w:rPr>
      </w:pPr>
      <w:r w:rsidRPr="0082617C">
        <w:rPr>
          <w:sz w:val="24"/>
          <w:szCs w:val="24"/>
        </w:rPr>
        <w:t>«Город Малоярославец»</w:t>
      </w:r>
    </w:p>
    <w:p w:rsidR="00C405E9" w:rsidRDefault="00C405E9" w:rsidP="00C405E9"/>
    <w:p w:rsidR="00C405E9" w:rsidRDefault="00C405E9">
      <w:pPr>
        <w:pStyle w:val="ConsPlusNonformat"/>
      </w:pPr>
    </w:p>
    <w:p w:rsidR="00C405E9" w:rsidRDefault="00C405E9">
      <w:pPr>
        <w:pStyle w:val="ConsPlusNonformat"/>
      </w:pPr>
    </w:p>
    <w:p w:rsidR="00C405E9" w:rsidRPr="00FC3637" w:rsidRDefault="0082617C" w:rsidP="008261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637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C405E9" w:rsidRPr="00FC3637" w:rsidRDefault="0082617C" w:rsidP="008261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637">
        <w:rPr>
          <w:rFonts w:ascii="Times New Roman" w:hAnsi="Times New Roman" w:cs="Times New Roman"/>
          <w:b/>
          <w:sz w:val="24"/>
          <w:szCs w:val="24"/>
        </w:rPr>
        <w:t>соответствия нестационарного торгового объекта требованиям порядка размещения нестационарных торговых объектов на территории МО ГП "Город Малоярославец»</w:t>
      </w: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N ________________                          "____" ______________ 20____ г.</w:t>
      </w: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Хозяйствующий субъект _________________________________________________</w:t>
      </w: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C36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C3637">
        <w:rPr>
          <w:rFonts w:ascii="Times New Roman" w:hAnsi="Times New Roman" w:cs="Times New Roman"/>
          <w:sz w:val="24"/>
          <w:szCs w:val="24"/>
        </w:rPr>
        <w:t>(наименование предприятия или Ф.И.О. ИП)</w:t>
      </w: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Осуществляющий торговую деятельность в нестационарном торговом объекте,</w:t>
      </w: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расположенном по адресу: __________________________________________________</w:t>
      </w: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Для торговли __________________________________________________________</w:t>
      </w: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36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3637">
        <w:rPr>
          <w:rFonts w:ascii="Times New Roman" w:hAnsi="Times New Roman" w:cs="Times New Roman"/>
          <w:sz w:val="24"/>
          <w:szCs w:val="24"/>
        </w:rPr>
        <w:t>(перечень ассортимента продукции)</w:t>
      </w:r>
    </w:p>
    <w:p w:rsidR="00C405E9" w:rsidRPr="00FC3637" w:rsidRDefault="008261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Соответствует требованиям порядка размещения нестационарных торговых объектов на территории МО ГП "Город Малоярославец»</w:t>
      </w:r>
      <w:r w:rsidR="00370F8E" w:rsidRPr="00FC3637">
        <w:rPr>
          <w:rFonts w:ascii="Times New Roman" w:hAnsi="Times New Roman" w:cs="Times New Roman"/>
          <w:sz w:val="24"/>
          <w:szCs w:val="24"/>
        </w:rPr>
        <w:t xml:space="preserve"> утвержденного решением Городской Думы муниципального образования городское поселение «Город Малоярославец».</w:t>
      </w:r>
    </w:p>
    <w:p w:rsidR="0082617C" w:rsidRPr="00FC3637" w:rsidRDefault="008261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N ______ от </w:t>
      </w:r>
      <w:r w:rsidR="00370F8E" w:rsidRPr="00FC3637">
        <w:rPr>
          <w:rFonts w:ascii="Times New Roman" w:hAnsi="Times New Roman" w:cs="Times New Roman"/>
          <w:sz w:val="24"/>
          <w:szCs w:val="24"/>
        </w:rPr>
        <w:t>23 октября 2014</w:t>
      </w:r>
      <w:r w:rsidRPr="00FC36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0F8E" w:rsidRPr="00FC3637" w:rsidRDefault="00370F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05E9" w:rsidRPr="00FC3637" w:rsidRDefault="00C405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0F8E" w:rsidRPr="00FC3637" w:rsidRDefault="00370F8E" w:rsidP="00370F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Глава</w:t>
      </w:r>
      <w:r w:rsidR="00814540">
        <w:rPr>
          <w:rFonts w:ascii="Times New Roman" w:hAnsi="Times New Roman" w:cs="Times New Roman"/>
          <w:sz w:val="24"/>
          <w:szCs w:val="24"/>
        </w:rPr>
        <w:t xml:space="preserve"> А</w:t>
      </w:r>
      <w:r w:rsidR="00C405E9" w:rsidRPr="00FC363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405E9" w:rsidRPr="00FC3637" w:rsidRDefault="00370F8E" w:rsidP="00370F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МО ГП «Город Малоярославец»               </w:t>
      </w:r>
      <w:r w:rsidR="00C405E9" w:rsidRPr="00FC3637">
        <w:rPr>
          <w:rFonts w:ascii="Times New Roman" w:hAnsi="Times New Roman" w:cs="Times New Roman"/>
          <w:sz w:val="24"/>
          <w:szCs w:val="24"/>
        </w:rPr>
        <w:t xml:space="preserve"> ______________ /______________/</w:t>
      </w:r>
    </w:p>
    <w:p w:rsidR="00C405E9" w:rsidRDefault="008A5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405E9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C405E9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</w:hyperlink>
    </w:p>
    <w:p w:rsidR="003F1CD9" w:rsidRPr="00C142A6" w:rsidRDefault="003F1CD9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8B7" w:rsidRPr="00871155" w:rsidRDefault="005928B7" w:rsidP="00D34815"/>
    <w:sectPr w:rsidR="005928B7" w:rsidRPr="00871155" w:rsidSect="0081454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9D" w:rsidRDefault="0079369D" w:rsidP="008A7B20">
      <w:pPr>
        <w:spacing w:after="0" w:line="240" w:lineRule="auto"/>
      </w:pPr>
      <w:r>
        <w:separator/>
      </w:r>
    </w:p>
  </w:endnote>
  <w:endnote w:type="continuationSeparator" w:id="1">
    <w:p w:rsidR="0079369D" w:rsidRDefault="0079369D" w:rsidP="008A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9D" w:rsidRDefault="0079369D" w:rsidP="008A7B20">
      <w:pPr>
        <w:spacing w:after="0" w:line="240" w:lineRule="auto"/>
      </w:pPr>
      <w:r>
        <w:separator/>
      </w:r>
    </w:p>
  </w:footnote>
  <w:footnote w:type="continuationSeparator" w:id="1">
    <w:p w:rsidR="0079369D" w:rsidRDefault="0079369D" w:rsidP="008A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4624"/>
    <w:multiLevelType w:val="hybridMultilevel"/>
    <w:tmpl w:val="E56AD314"/>
    <w:lvl w:ilvl="0" w:tplc="3E0CC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70B2B"/>
    <w:multiLevelType w:val="hybridMultilevel"/>
    <w:tmpl w:val="BB16E24A"/>
    <w:lvl w:ilvl="0" w:tplc="3A321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A0B"/>
    <w:rsid w:val="00044739"/>
    <w:rsid w:val="000B73C6"/>
    <w:rsid w:val="00104586"/>
    <w:rsid w:val="001841DA"/>
    <w:rsid w:val="001967B5"/>
    <w:rsid w:val="00197C43"/>
    <w:rsid w:val="001C2BE6"/>
    <w:rsid w:val="001C3C19"/>
    <w:rsid w:val="001C58EC"/>
    <w:rsid w:val="0023037B"/>
    <w:rsid w:val="00233BA4"/>
    <w:rsid w:val="002568DF"/>
    <w:rsid w:val="002863CD"/>
    <w:rsid w:val="00294838"/>
    <w:rsid w:val="002A5DED"/>
    <w:rsid w:val="002B5A66"/>
    <w:rsid w:val="002E70CF"/>
    <w:rsid w:val="00315654"/>
    <w:rsid w:val="0032693F"/>
    <w:rsid w:val="003313BC"/>
    <w:rsid w:val="003701F0"/>
    <w:rsid w:val="00370F8E"/>
    <w:rsid w:val="003841B8"/>
    <w:rsid w:val="003B0323"/>
    <w:rsid w:val="003D2019"/>
    <w:rsid w:val="003D27B6"/>
    <w:rsid w:val="003F1CD9"/>
    <w:rsid w:val="00420320"/>
    <w:rsid w:val="00430C5B"/>
    <w:rsid w:val="00431DEA"/>
    <w:rsid w:val="00462F32"/>
    <w:rsid w:val="00471A93"/>
    <w:rsid w:val="004C61FD"/>
    <w:rsid w:val="00504D39"/>
    <w:rsid w:val="0054295F"/>
    <w:rsid w:val="0054583A"/>
    <w:rsid w:val="00553BF8"/>
    <w:rsid w:val="00563C5B"/>
    <w:rsid w:val="005928B7"/>
    <w:rsid w:val="005C384E"/>
    <w:rsid w:val="005C7F66"/>
    <w:rsid w:val="005F1FB4"/>
    <w:rsid w:val="00603B11"/>
    <w:rsid w:val="00661A6A"/>
    <w:rsid w:val="00674309"/>
    <w:rsid w:val="006C5B10"/>
    <w:rsid w:val="00750069"/>
    <w:rsid w:val="0079369D"/>
    <w:rsid w:val="007A3EE1"/>
    <w:rsid w:val="007B4C83"/>
    <w:rsid w:val="007B63D7"/>
    <w:rsid w:val="007C4864"/>
    <w:rsid w:val="007F2183"/>
    <w:rsid w:val="00803737"/>
    <w:rsid w:val="00814540"/>
    <w:rsid w:val="0082617C"/>
    <w:rsid w:val="00871155"/>
    <w:rsid w:val="008737FC"/>
    <w:rsid w:val="00894726"/>
    <w:rsid w:val="008A5E46"/>
    <w:rsid w:val="008A7502"/>
    <w:rsid w:val="008A7B20"/>
    <w:rsid w:val="008B3DB8"/>
    <w:rsid w:val="008C14AA"/>
    <w:rsid w:val="008C184E"/>
    <w:rsid w:val="00900272"/>
    <w:rsid w:val="00923751"/>
    <w:rsid w:val="009810E9"/>
    <w:rsid w:val="00983AD7"/>
    <w:rsid w:val="00985A9D"/>
    <w:rsid w:val="009A65DA"/>
    <w:rsid w:val="009E2279"/>
    <w:rsid w:val="009E3E04"/>
    <w:rsid w:val="009F254E"/>
    <w:rsid w:val="009F32DD"/>
    <w:rsid w:val="00A1733C"/>
    <w:rsid w:val="00A23824"/>
    <w:rsid w:val="00A3744A"/>
    <w:rsid w:val="00A758DD"/>
    <w:rsid w:val="00A84C76"/>
    <w:rsid w:val="00A865FC"/>
    <w:rsid w:val="00A954A1"/>
    <w:rsid w:val="00AA1729"/>
    <w:rsid w:val="00AA43A5"/>
    <w:rsid w:val="00AB0EDE"/>
    <w:rsid w:val="00AB24C2"/>
    <w:rsid w:val="00AC2656"/>
    <w:rsid w:val="00AE226E"/>
    <w:rsid w:val="00B12632"/>
    <w:rsid w:val="00B211BC"/>
    <w:rsid w:val="00B562B8"/>
    <w:rsid w:val="00B63368"/>
    <w:rsid w:val="00B6524F"/>
    <w:rsid w:val="00B73B56"/>
    <w:rsid w:val="00B757B6"/>
    <w:rsid w:val="00B94E18"/>
    <w:rsid w:val="00BB11D2"/>
    <w:rsid w:val="00BD441B"/>
    <w:rsid w:val="00BE0E7A"/>
    <w:rsid w:val="00BE2C71"/>
    <w:rsid w:val="00BF2CCB"/>
    <w:rsid w:val="00C142A6"/>
    <w:rsid w:val="00C405E9"/>
    <w:rsid w:val="00C55F2D"/>
    <w:rsid w:val="00CA2A85"/>
    <w:rsid w:val="00CA495A"/>
    <w:rsid w:val="00CB5842"/>
    <w:rsid w:val="00CC03AF"/>
    <w:rsid w:val="00D34815"/>
    <w:rsid w:val="00D40FF2"/>
    <w:rsid w:val="00D52C8F"/>
    <w:rsid w:val="00D60801"/>
    <w:rsid w:val="00D63899"/>
    <w:rsid w:val="00DD52DA"/>
    <w:rsid w:val="00DD58BF"/>
    <w:rsid w:val="00DE4A0B"/>
    <w:rsid w:val="00DF1FBF"/>
    <w:rsid w:val="00E3462D"/>
    <w:rsid w:val="00EA01E7"/>
    <w:rsid w:val="00ED432F"/>
    <w:rsid w:val="00F077F8"/>
    <w:rsid w:val="00F115B8"/>
    <w:rsid w:val="00F20C73"/>
    <w:rsid w:val="00F371ED"/>
    <w:rsid w:val="00F458C9"/>
    <w:rsid w:val="00F516B2"/>
    <w:rsid w:val="00F54D05"/>
    <w:rsid w:val="00F97141"/>
    <w:rsid w:val="00FB10AD"/>
    <w:rsid w:val="00FC3637"/>
    <w:rsid w:val="00FC657A"/>
    <w:rsid w:val="00FE4D79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40"/>
  </w:style>
  <w:style w:type="paragraph" w:styleId="1">
    <w:name w:val="heading 1"/>
    <w:basedOn w:val="a"/>
    <w:next w:val="a"/>
    <w:link w:val="10"/>
    <w:qFormat/>
    <w:rsid w:val="00592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2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28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1B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B20"/>
  </w:style>
  <w:style w:type="paragraph" w:styleId="a8">
    <w:name w:val="footer"/>
    <w:basedOn w:val="a"/>
    <w:link w:val="a9"/>
    <w:uiPriority w:val="99"/>
    <w:semiHidden/>
    <w:unhideWhenUsed/>
    <w:rsid w:val="008A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B20"/>
  </w:style>
  <w:style w:type="character" w:styleId="aa">
    <w:name w:val="Hyperlink"/>
    <w:basedOn w:val="a0"/>
    <w:uiPriority w:val="99"/>
    <w:semiHidden/>
    <w:unhideWhenUsed/>
    <w:rsid w:val="007A3EE1"/>
    <w:rPr>
      <w:color w:val="0000FF"/>
      <w:u w:val="single"/>
    </w:rPr>
  </w:style>
  <w:style w:type="paragraph" w:customStyle="1" w:styleId="formattext">
    <w:name w:val="formattext"/>
    <w:basedOn w:val="a"/>
    <w:rsid w:val="00F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C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2ABA2D855E40D29DD9F2EC1515352217706D1097B368CAB3015DC2Fr7gCM" TargetMode="External"/><Relationship Id="rId13" Type="http://schemas.openxmlformats.org/officeDocument/2006/relationships/hyperlink" Target="consultantplus://offline/ref=E702ABA2D855E40D29DD8123D73D0D5C277A5DD508713BDCF66F4E817875815297432FA0A35EAC5F868FEDrAgBM" TargetMode="External"/><Relationship Id="rId18" Type="http://schemas.openxmlformats.org/officeDocument/2006/relationships/hyperlink" Target="consultantplus://offline/ref=DA57CC54A440E436C468ADFFA2D5A39BC6BFCB07D68FA39B62832A57401CDF9F12519AF103F4CEQ9oC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57CC54A440E436C468ADFFA2D5A39BC1B0CF09D186FE916ADA265547138088151896F003F4C89FQ7o2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702ABA2D855E40D29DD8123D73D0D5C277A5DD508713BDCF66F4E817875815297432FA0A35EAC5F868FEErAg6M" TargetMode="External"/><Relationship Id="rId17" Type="http://schemas.openxmlformats.org/officeDocument/2006/relationships/hyperlink" Target="consultantplus://offline/ref=DA57CC54A440E436C468ADFFA2D5A39BC1B3C00ED68CFE916ADA265547Q1o3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7CC54A440E436C468B3F2B4B9FD95C7BD9703D28CFCC635857D08101A8ADF5257CFB247F9CE9A7047BEQ4oCL" TargetMode="External"/><Relationship Id="rId20" Type="http://schemas.openxmlformats.org/officeDocument/2006/relationships/hyperlink" Target="consultantplus://offline/ref=DA57CC54A440E436C468ADFFA2D5A39BC1B0CF09D186FE916ADA265547138088151896F003F4CF9BQ7o5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02ABA2D855E40D29DD8123D73D0D5C277A5DD508713BDCF66F4E817875815297432FA0A35EAC5F868FEDrAgBM" TargetMode="External"/><Relationship Id="rId24" Type="http://schemas.openxmlformats.org/officeDocument/2006/relationships/hyperlink" Target="consultantplus://offline/ref=54225E4B8196BAEE95F4C882392C0BF3AD36E9D38FE7852D035777D52EF488F817C879CA3D601100402F86n2b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57CC54A440E436C468B3F2B4B9FD95C7BD9703D28CFCC635857D08101A8ADF5257CFB247F9CE9A7047BEQ4oCL" TargetMode="External"/><Relationship Id="rId23" Type="http://schemas.openxmlformats.org/officeDocument/2006/relationships/image" Target="media/image2.wmf"/><Relationship Id="rId10" Type="http://schemas.openxmlformats.org/officeDocument/2006/relationships/hyperlink" Target="consultantplus://offline/ref=E702ABA2D855E40D29DD8123D73D0D5C277A5DD50A733ADDF36F4E817875815297432FA0A35EAC5F868FEDrAgBM" TargetMode="External"/><Relationship Id="rId19" Type="http://schemas.openxmlformats.org/officeDocument/2006/relationships/hyperlink" Target="consultantplus://offline/ref=DA57CC54A440E436C468B3F2B4B9FD95C7BD9703D28CFCC635857D08101A8ADF5257CFB247F9CE9A7047BEQ4o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2ABA2D855E40D29DD9F2EC1515352217405DF0973368CAB3015DC2F7C8B05D00C76E2E753AC5Er8g1M" TargetMode="External"/><Relationship Id="rId14" Type="http://schemas.openxmlformats.org/officeDocument/2006/relationships/hyperlink" Target="consultantplus://offline/ref=E702ABA2D855E40D29DD8123D73D0D5C277A5DD508713BDCF66F4E817875815297432FA0A35EAC5F868FEDrAgBM" TargetMode="External"/><Relationship Id="rId22" Type="http://schemas.openxmlformats.org/officeDocument/2006/relationships/hyperlink" Target="file:///C:\Users\kiLL\Desktop\%D0%9F%D0%BE%D1%81%D1%82%D0%B0%D0%BD%D0%BE%D0%B2%D0%BB%D0%B5%D0%BD%D0%B8%D0%B5%20%D0%9E%D0%B1%20%D1%83%D1%82%D0%B2%D0%B5%D1%80%D0%B6%D0%B4%D0%B5%D0%BD%D0%B8%D0%B8%20%D0%BF%D0%BE%D0%BB%D0%BE%D0%B6%D0%B5%D0%BD%D0%B8%D1%8F%20%D0%BE%20%D1%80%D0%B0%D0%B7%D0%BC%D0%B5%D1%89%D0%B5%D0%BD%D0%B8%D0%B8%20%D0%BD%D0%B5%D1%81%D1%82%D0%B0%D1%86%D0%B8%D0%BE%D0%BD%D0%B0%D1%80%D0%BD%D1%8B%D1%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borelena</dc:creator>
  <cp:keywords/>
  <dc:description/>
  <cp:lastModifiedBy>Admin</cp:lastModifiedBy>
  <cp:revision>2</cp:revision>
  <cp:lastPrinted>2014-12-16T12:33:00Z</cp:lastPrinted>
  <dcterms:created xsi:type="dcterms:W3CDTF">2014-12-22T05:37:00Z</dcterms:created>
  <dcterms:modified xsi:type="dcterms:W3CDTF">2014-12-22T05:37:00Z</dcterms:modified>
</cp:coreProperties>
</file>