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087834">
        <w:rPr>
          <w:b/>
          <w:sz w:val="28"/>
          <w:szCs w:val="28"/>
        </w:rPr>
        <w:t xml:space="preserve">№  </w:t>
      </w:r>
      <w:r w:rsidR="00A45374">
        <w:rPr>
          <w:b/>
          <w:sz w:val="28"/>
          <w:szCs w:val="28"/>
        </w:rPr>
        <w:t>61</w:t>
      </w:r>
    </w:p>
    <w:p w:rsidR="00F4353C" w:rsidRPr="005E22F4" w:rsidRDefault="00E06292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5E22F4">
        <w:rPr>
          <w:b/>
          <w:sz w:val="28"/>
          <w:szCs w:val="28"/>
        </w:rPr>
        <w:t xml:space="preserve"> </w:t>
      </w:r>
      <w:r w:rsidRPr="005E22F4">
        <w:rPr>
          <w:b/>
          <w:sz w:val="28"/>
          <w:szCs w:val="28"/>
        </w:rPr>
        <w:t xml:space="preserve">МО </w:t>
      </w:r>
      <w:r w:rsidR="00F4353C" w:rsidRPr="005E22F4">
        <w:rPr>
          <w:b/>
          <w:sz w:val="28"/>
          <w:szCs w:val="28"/>
        </w:rPr>
        <w:t>ГП «Город Малоярославец»</w:t>
      </w:r>
    </w:p>
    <w:p w:rsidR="00F4353C" w:rsidRPr="005E22F4" w:rsidRDefault="00046A27" w:rsidP="00046A27">
      <w:pPr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г. Малоярославец                                                                                </w:t>
      </w:r>
      <w:r w:rsidR="009A1C1E">
        <w:rPr>
          <w:b/>
          <w:sz w:val="28"/>
          <w:szCs w:val="28"/>
        </w:rPr>
        <w:t>16.12</w:t>
      </w:r>
      <w:r w:rsidR="00723CF4">
        <w:rPr>
          <w:b/>
          <w:sz w:val="28"/>
          <w:szCs w:val="28"/>
        </w:rPr>
        <w:t>.2014</w:t>
      </w:r>
      <w:r w:rsidR="00E06292" w:rsidRPr="005E22F4">
        <w:rPr>
          <w:b/>
          <w:sz w:val="28"/>
          <w:szCs w:val="28"/>
        </w:rPr>
        <w:t xml:space="preserve"> </w:t>
      </w:r>
      <w:r w:rsidR="00DD3CC8" w:rsidRPr="005E22F4">
        <w:rPr>
          <w:b/>
          <w:sz w:val="28"/>
          <w:szCs w:val="28"/>
        </w:rPr>
        <w:t>г</w:t>
      </w:r>
    </w:p>
    <w:p w:rsidR="00DD3CC8" w:rsidRPr="005E22F4" w:rsidRDefault="00DD3CC8" w:rsidP="00F4353C">
      <w:pPr>
        <w:jc w:val="center"/>
        <w:rPr>
          <w:b/>
          <w:sz w:val="28"/>
          <w:szCs w:val="28"/>
        </w:rPr>
      </w:pP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Место проведения</w:t>
      </w:r>
      <w:r w:rsidRPr="005E22F4">
        <w:rPr>
          <w:sz w:val="28"/>
          <w:szCs w:val="28"/>
        </w:rPr>
        <w:t xml:space="preserve"> – здание библиотеки ул. Ленина д.3</w:t>
      </w: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Время проведения</w:t>
      </w:r>
      <w:r w:rsidRPr="005E22F4">
        <w:rPr>
          <w:sz w:val="28"/>
          <w:szCs w:val="28"/>
        </w:rPr>
        <w:t xml:space="preserve"> – 18.00</w:t>
      </w:r>
      <w:r w:rsidR="000512E6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ч.</w:t>
      </w:r>
    </w:p>
    <w:p w:rsidR="00BA0362" w:rsidRPr="005E22F4" w:rsidRDefault="00BA0362" w:rsidP="00F4353C">
      <w:pPr>
        <w:jc w:val="both"/>
        <w:rPr>
          <w:sz w:val="28"/>
          <w:szCs w:val="28"/>
        </w:rPr>
      </w:pPr>
    </w:p>
    <w:p w:rsidR="00E30DF6" w:rsidRPr="00975C17" w:rsidRDefault="00E30DF6" w:rsidP="00E30DF6">
      <w:pPr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Повестка дня: </w:t>
      </w:r>
    </w:p>
    <w:p w:rsidR="009A1C1E" w:rsidRPr="009A1C1E" w:rsidRDefault="009A1C1E" w:rsidP="009A1C1E">
      <w:pPr>
        <w:pStyle w:val="ConsPlusNormal"/>
        <w:widowControl w:val="0"/>
        <w:numPr>
          <w:ilvl w:val="0"/>
          <w:numId w:val="33"/>
        </w:numPr>
        <w:ind w:left="0" w:firstLine="360"/>
        <w:jc w:val="both"/>
        <w:rPr>
          <w:b w:val="0"/>
        </w:rPr>
      </w:pPr>
      <w:r>
        <w:rPr>
          <w:b w:val="0"/>
        </w:rPr>
        <w:t>П</w:t>
      </w:r>
      <w:r w:rsidRPr="009A1C1E">
        <w:rPr>
          <w:b w:val="0"/>
        </w:rPr>
        <w:t>ре</w:t>
      </w:r>
      <w:r>
        <w:rPr>
          <w:b w:val="0"/>
        </w:rPr>
        <w:t>доставление</w:t>
      </w:r>
      <w:r w:rsidRPr="009A1C1E">
        <w:rPr>
          <w:b w:val="0"/>
        </w:rPr>
        <w:t xml:space="preserve"> разрешения на условно-разрешенный вид использования «Юридические консультации, агентства недвижимости, рекламные агентства, административные здания и офисы» земельного участка с кадастровым номером 40:13:030901:1382, расположенного в градостроительной зоне Ж-1 «Зона застройки малоэтажными (до 3-х этажей включительно) и индивидуальными жилыми домами» по адресу: </w:t>
      </w:r>
      <w:proofErr w:type="gramStart"/>
      <w:r w:rsidRPr="009A1C1E">
        <w:rPr>
          <w:b w:val="0"/>
        </w:rPr>
        <w:t>г</w:t>
      </w:r>
      <w:proofErr w:type="gramEnd"/>
      <w:r w:rsidRPr="009A1C1E">
        <w:rPr>
          <w:b w:val="0"/>
        </w:rPr>
        <w:t>. Малоярославец, ул. Радищева, д.67.</w:t>
      </w:r>
    </w:p>
    <w:p w:rsidR="00F1016B" w:rsidRPr="00F1016B" w:rsidRDefault="00F1016B" w:rsidP="00F1016B">
      <w:pPr>
        <w:pStyle w:val="ConsPlusNormal"/>
        <w:widowControl w:val="0"/>
        <w:numPr>
          <w:ilvl w:val="0"/>
          <w:numId w:val="33"/>
        </w:numPr>
        <w:ind w:left="0" w:firstLine="360"/>
        <w:jc w:val="both"/>
        <w:rPr>
          <w:b w:val="0"/>
        </w:rPr>
      </w:pPr>
      <w:r>
        <w:rPr>
          <w:b w:val="0"/>
        </w:rPr>
        <w:t>В</w:t>
      </w:r>
      <w:r w:rsidRPr="00F1016B">
        <w:rPr>
          <w:b w:val="0"/>
        </w:rPr>
        <w:t>несе</w:t>
      </w:r>
      <w:r>
        <w:rPr>
          <w:b w:val="0"/>
        </w:rPr>
        <w:t>ние</w:t>
      </w:r>
      <w:r w:rsidRPr="00F1016B">
        <w:rPr>
          <w:b w:val="0"/>
        </w:rPr>
        <w:t xml:space="preserve"> изменений в Правила землепользования и застройки МО ГП «Город Малоярославец», в ст.46 «Градостроительные регламенты по видам и параметрам разрешенного использования земельных участков и объектов капитального строительства в зонах сельскохозяйственного исп</w:t>
      </w:r>
      <w:r w:rsidR="00327812">
        <w:rPr>
          <w:b w:val="0"/>
        </w:rPr>
        <w:t xml:space="preserve">ользования», в п.1 читать: </w:t>
      </w:r>
    </w:p>
    <w:p w:rsidR="00F1016B" w:rsidRPr="00F1016B" w:rsidRDefault="00F1016B" w:rsidP="00F1016B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>«Размеры земельных участков в зоне С-1:</w:t>
      </w:r>
    </w:p>
    <w:p w:rsidR="00F1016B" w:rsidRPr="00F1016B" w:rsidRDefault="00F1016B" w:rsidP="00F1016B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 xml:space="preserve">- максимальные - </w:t>
      </w:r>
      <w:smartTag w:uri="urn:schemas-microsoft-com:office:smarttags" w:element="metricconverter">
        <w:smartTagPr>
          <w:attr w:name="ProductID" w:val="1000 кв. м"/>
        </w:smartTagPr>
        <w:r w:rsidRPr="00F1016B">
          <w:rPr>
            <w:b w:val="0"/>
          </w:rPr>
          <w:t>1000 кв. м</w:t>
        </w:r>
      </w:smartTag>
      <w:r w:rsidRPr="00F1016B">
        <w:rPr>
          <w:b w:val="0"/>
        </w:rPr>
        <w:t>;</w:t>
      </w:r>
    </w:p>
    <w:p w:rsidR="00F1016B" w:rsidRDefault="00F1016B" w:rsidP="00F1016B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 xml:space="preserve">- минимальные - </w:t>
      </w:r>
      <w:smartTag w:uri="urn:schemas-microsoft-com:office:smarttags" w:element="metricconverter">
        <w:smartTagPr>
          <w:attr w:name="ProductID" w:val="400 м"/>
        </w:smartTagPr>
        <w:r w:rsidRPr="00F1016B">
          <w:rPr>
            <w:b w:val="0"/>
          </w:rPr>
          <w:t>400 м</w:t>
        </w:r>
      </w:smartTag>
      <w:r w:rsidRPr="00F1016B">
        <w:rPr>
          <w:b w:val="0"/>
        </w:rPr>
        <w:t xml:space="preserve"> для земельных участков, на которых расположены дома для сезонного проживания, для ведения садоводства и огородничества в границах садоводческих объединений».</w:t>
      </w:r>
    </w:p>
    <w:p w:rsidR="00F1016B" w:rsidRPr="00F1016B" w:rsidRDefault="00F1016B" w:rsidP="00F1016B">
      <w:pPr>
        <w:pStyle w:val="ConsPlusNormal"/>
        <w:widowControl w:val="0"/>
        <w:ind w:firstLine="426"/>
        <w:jc w:val="both"/>
        <w:rPr>
          <w:b w:val="0"/>
        </w:rPr>
      </w:pPr>
      <w:r w:rsidRPr="00F1016B">
        <w:rPr>
          <w:b w:val="0"/>
        </w:rPr>
        <w:t xml:space="preserve">3. </w:t>
      </w:r>
      <w:r>
        <w:rPr>
          <w:b w:val="0"/>
        </w:rPr>
        <w:t>П</w:t>
      </w:r>
      <w:r w:rsidRPr="00F1016B">
        <w:rPr>
          <w:b w:val="0"/>
        </w:rPr>
        <w:t>редоставлени</w:t>
      </w:r>
      <w:r>
        <w:rPr>
          <w:b w:val="0"/>
        </w:rPr>
        <w:t>е</w:t>
      </w:r>
      <w:r w:rsidRPr="00F1016B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40:13:030808:2060, расположенном по адресу: </w:t>
      </w:r>
      <w:proofErr w:type="gramStart"/>
      <w:r w:rsidRPr="00F1016B">
        <w:rPr>
          <w:b w:val="0"/>
        </w:rPr>
        <w:t>г</w:t>
      </w:r>
      <w:proofErr w:type="gramEnd"/>
      <w:r w:rsidRPr="00F1016B">
        <w:rPr>
          <w:b w:val="0"/>
        </w:rPr>
        <w:t xml:space="preserve">. Малоярославец, ул. Чернышевского, д.8. </w:t>
      </w:r>
    </w:p>
    <w:p w:rsidR="00F1016B" w:rsidRPr="00F1016B" w:rsidRDefault="00F1016B" w:rsidP="00F06150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1016B">
        <w:rPr>
          <w:sz w:val="28"/>
          <w:szCs w:val="28"/>
        </w:rPr>
        <w:t>4.</w:t>
      </w:r>
      <w:r w:rsidR="0010311B">
        <w:rPr>
          <w:b/>
          <w:sz w:val="28"/>
          <w:szCs w:val="28"/>
        </w:rPr>
        <w:t xml:space="preserve"> </w:t>
      </w:r>
      <w:r w:rsidR="0010311B">
        <w:rPr>
          <w:sz w:val="28"/>
          <w:szCs w:val="28"/>
        </w:rPr>
        <w:t>В</w:t>
      </w:r>
      <w:r w:rsidRPr="00F1016B">
        <w:rPr>
          <w:sz w:val="28"/>
          <w:szCs w:val="28"/>
        </w:rPr>
        <w:t xml:space="preserve">несения изменений </w:t>
      </w:r>
      <w:r w:rsidRPr="00F1016B">
        <w:rPr>
          <w:color w:val="000000"/>
          <w:sz w:val="28"/>
          <w:szCs w:val="28"/>
        </w:rPr>
        <w:t>в Правила землепользования и застройки МО ГП «Город Малоярославец» в ст.17.1</w:t>
      </w:r>
      <w:r w:rsidRPr="00F1016B">
        <w:rPr>
          <w:sz w:val="28"/>
          <w:szCs w:val="28"/>
        </w:rPr>
        <w:t xml:space="preserve"> «Порядок установки и эксплуатации рекламных конструкций и вывесок»:</w:t>
      </w:r>
    </w:p>
    <w:p w:rsidR="00F1016B" w:rsidRPr="00F1016B" w:rsidRDefault="00F1016B" w:rsidP="00F06150">
      <w:pPr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 xml:space="preserve">п.4 дополнить абзацем следующего содержания: </w:t>
      </w:r>
      <w:proofErr w:type="gramStart"/>
      <w:r w:rsidRPr="00F1016B">
        <w:rPr>
          <w:color w:val="000000"/>
          <w:sz w:val="28"/>
          <w:szCs w:val="28"/>
        </w:rPr>
        <w:t>«Допускается превышение установленного лимита отношения суммарной площади информационных полей: вывесок, рекламных конструкций, информационных щитов иных объектов визуальной информации на фасаде, кровле и других конструктивных элементах здания, строения или сооружения к площади фасада здания, но не более чем на 5% при условии значительной удаленности здания от проезжей части дороги улицы или проезда (более 20м)».</w:t>
      </w:r>
      <w:proofErr w:type="gramEnd"/>
    </w:p>
    <w:p w:rsidR="00F1016B" w:rsidRPr="00F1016B" w:rsidRDefault="00F1016B" w:rsidP="00F06150">
      <w:pPr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>абзац 1 п. 4.3.1 дополнить предложением следующего содержания: «При значительной удаленности здания от проезжей части дороги улицы или проезда (более 20м) размер вывески, высота букв и цифр надписей на ней должны быть подобраны таким образом, чтобы информация на вывеске была читаема с проезжей части улицы или проезда без применения технических средств».</w:t>
      </w:r>
    </w:p>
    <w:p w:rsidR="00F1016B" w:rsidRPr="00F06150" w:rsidRDefault="00F1016B" w:rsidP="00F06150">
      <w:pPr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>последний абзац п.4.3.1.3 изложить в следующей редакции: «Запрещается устанавливать настенное панно на зданиях, являющихся памятниками истории и архитектуры, и на зданиях, обладающих признаками культурного наследия».</w:t>
      </w:r>
    </w:p>
    <w:p w:rsidR="00975C17" w:rsidRDefault="00975C17" w:rsidP="00E30DF6">
      <w:pPr>
        <w:ind w:firstLine="709"/>
        <w:jc w:val="both"/>
        <w:rPr>
          <w:sz w:val="28"/>
          <w:szCs w:val="28"/>
        </w:rPr>
      </w:pPr>
    </w:p>
    <w:p w:rsidR="00E30DF6" w:rsidRDefault="00E30DF6" w:rsidP="00E30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Присутствовали: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жителей</w:t>
      </w:r>
      <w:r>
        <w:rPr>
          <w:sz w:val="28"/>
          <w:szCs w:val="28"/>
        </w:rPr>
        <w:t>____</w:t>
      </w:r>
      <w:r w:rsidR="00F53819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__ чел.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>(кол-во согласно прилагаемому листу регистрации)</w:t>
      </w:r>
    </w:p>
    <w:p w:rsidR="008741FB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организаций</w:t>
      </w:r>
      <w:r w:rsidRPr="005E22F4">
        <w:rPr>
          <w:sz w:val="28"/>
          <w:szCs w:val="28"/>
        </w:rPr>
        <w:t>_____</w:t>
      </w:r>
      <w:r w:rsidR="00F53819">
        <w:rPr>
          <w:sz w:val="28"/>
          <w:szCs w:val="28"/>
          <w:u w:val="single"/>
        </w:rPr>
        <w:t>0</w:t>
      </w:r>
      <w:r w:rsidRPr="005E22F4">
        <w:rPr>
          <w:sz w:val="28"/>
          <w:szCs w:val="28"/>
        </w:rPr>
        <w:t>____ чел.</w:t>
      </w:r>
    </w:p>
    <w:p w:rsidR="00792B3E" w:rsidRPr="005E22F4" w:rsidRDefault="00792B3E" w:rsidP="008741FB">
      <w:pPr>
        <w:jc w:val="both"/>
        <w:rPr>
          <w:sz w:val="28"/>
          <w:szCs w:val="28"/>
        </w:rPr>
      </w:pPr>
    </w:p>
    <w:p w:rsidR="00792B3E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администрации территориальной единицы</w:t>
      </w:r>
      <w:r w:rsidRPr="005E22F4">
        <w:rPr>
          <w:sz w:val="28"/>
          <w:szCs w:val="28"/>
        </w:rPr>
        <w:t xml:space="preserve">  </w:t>
      </w:r>
    </w:p>
    <w:p w:rsidR="008741FB" w:rsidRPr="005E22F4" w:rsidRDefault="008741FB" w:rsidP="008741FB">
      <w:pPr>
        <w:jc w:val="both"/>
        <w:rPr>
          <w:sz w:val="28"/>
          <w:szCs w:val="28"/>
          <w:u w:val="single"/>
        </w:rPr>
      </w:pPr>
      <w:r w:rsidRPr="005E22F4">
        <w:rPr>
          <w:sz w:val="28"/>
          <w:szCs w:val="28"/>
          <w:u w:val="single"/>
        </w:rPr>
        <w:t>Оргкомитет в составе: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 w:rsidRPr="00FF71A9">
        <w:rPr>
          <w:b/>
          <w:sz w:val="28"/>
          <w:szCs w:val="28"/>
        </w:rPr>
        <w:t>Демидова</w:t>
      </w:r>
      <w:r>
        <w:rPr>
          <w:b/>
          <w:sz w:val="28"/>
          <w:szCs w:val="28"/>
        </w:rPr>
        <w:t xml:space="preserve"> Г.К. - </w:t>
      </w:r>
      <w:r>
        <w:rPr>
          <w:sz w:val="28"/>
          <w:szCs w:val="28"/>
        </w:rPr>
        <w:t xml:space="preserve">депутат </w:t>
      </w:r>
      <w:r w:rsidRPr="005E22F4">
        <w:rPr>
          <w:sz w:val="28"/>
          <w:szCs w:val="28"/>
        </w:rPr>
        <w:t>Городской Думы</w:t>
      </w:r>
      <w:r w:rsidR="003A19B0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Болоболова</w:t>
      </w:r>
      <w:proofErr w:type="spellEnd"/>
      <w:r w:rsidRPr="005E22F4">
        <w:rPr>
          <w:b/>
          <w:sz w:val="28"/>
          <w:szCs w:val="28"/>
        </w:rPr>
        <w:t xml:space="preserve"> Е.В.</w:t>
      </w:r>
      <w:r w:rsidR="00933583">
        <w:rPr>
          <w:sz w:val="28"/>
          <w:szCs w:val="28"/>
        </w:rPr>
        <w:t xml:space="preserve"> – депутат </w:t>
      </w:r>
      <w:r w:rsidRPr="005E22F4">
        <w:rPr>
          <w:sz w:val="28"/>
          <w:szCs w:val="28"/>
        </w:rPr>
        <w:t>Городской Думы</w:t>
      </w:r>
      <w:r w:rsidR="00F53819">
        <w:rPr>
          <w:sz w:val="28"/>
          <w:szCs w:val="28"/>
        </w:rPr>
        <w:t xml:space="preserve"> (отсутствовала по уважительной причине)</w:t>
      </w:r>
      <w:r w:rsidR="00FF71A9">
        <w:rPr>
          <w:sz w:val="28"/>
          <w:szCs w:val="28"/>
        </w:rPr>
        <w:t>;</w:t>
      </w: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Знатнов В.А. </w:t>
      </w:r>
      <w:r>
        <w:rPr>
          <w:sz w:val="28"/>
          <w:szCs w:val="28"/>
        </w:rPr>
        <w:t xml:space="preserve">– депутат </w:t>
      </w:r>
      <w:r w:rsidRPr="005E22F4">
        <w:rPr>
          <w:sz w:val="28"/>
          <w:szCs w:val="28"/>
        </w:rPr>
        <w:t>Городской Думы</w:t>
      </w:r>
      <w:r w:rsidR="00E30DF6">
        <w:rPr>
          <w:sz w:val="28"/>
          <w:szCs w:val="28"/>
        </w:rPr>
        <w:t xml:space="preserve"> (отсутствовала по уважительной причине)</w:t>
      </w:r>
      <w:r w:rsidR="001E7BD3">
        <w:rPr>
          <w:sz w:val="28"/>
          <w:szCs w:val="28"/>
        </w:rPr>
        <w:t>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Литвинова Ю.Н. </w:t>
      </w:r>
      <w:r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Борзенкова Н.А. </w:t>
      </w:r>
      <w:r>
        <w:rPr>
          <w:sz w:val="28"/>
          <w:szCs w:val="28"/>
        </w:rPr>
        <w:t>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отдела архитектуры, градостроительной деятельности и земельных отношений МО ГП «Город </w:t>
      </w:r>
      <w:r w:rsidR="007A2F8C">
        <w:rPr>
          <w:sz w:val="28"/>
          <w:szCs w:val="28"/>
        </w:rPr>
        <w:t>Малоярославец</w:t>
      </w:r>
      <w:r>
        <w:rPr>
          <w:sz w:val="28"/>
          <w:szCs w:val="28"/>
        </w:rPr>
        <w:t>»;</w:t>
      </w:r>
    </w:p>
    <w:p w:rsidR="00DD4D72" w:rsidRPr="002502BD" w:rsidRDefault="00FF71A9" w:rsidP="002502BD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</w:t>
      </w:r>
      <w:r w:rsidR="00A45374">
        <w:rPr>
          <w:sz w:val="28"/>
          <w:szCs w:val="28"/>
        </w:rPr>
        <w:t>эксперт отдела архитектуры, градостроительной деятельности и земельных отношений Администрации МО ГП «Город Малоярославец».</w:t>
      </w: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ХОД СЛУШАНИЙ: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______</w:t>
      </w:r>
      <w:r w:rsidRPr="005E22F4">
        <w:rPr>
          <w:b/>
          <w:sz w:val="28"/>
          <w:szCs w:val="28"/>
          <w:u w:val="single"/>
        </w:rPr>
        <w:t>нет</w:t>
      </w:r>
      <w:r w:rsidRPr="005E22F4">
        <w:rPr>
          <w:b/>
          <w:sz w:val="28"/>
          <w:szCs w:val="28"/>
        </w:rPr>
        <w:t>____________________________________________</w:t>
      </w:r>
    </w:p>
    <w:p w:rsidR="00BA0362" w:rsidRPr="005E22F4" w:rsidRDefault="00BA0362" w:rsidP="008741FB">
      <w:pPr>
        <w:jc w:val="both"/>
        <w:rPr>
          <w:b/>
          <w:sz w:val="28"/>
          <w:szCs w:val="28"/>
        </w:rPr>
      </w:pPr>
    </w:p>
    <w:p w:rsidR="00FC5E1C" w:rsidRDefault="008741FB" w:rsidP="00A140AE">
      <w:pPr>
        <w:jc w:val="both"/>
        <w:rPr>
          <w:b/>
          <w:sz w:val="28"/>
          <w:szCs w:val="28"/>
        </w:rPr>
      </w:pPr>
      <w:r w:rsidRPr="004471F1">
        <w:rPr>
          <w:b/>
          <w:sz w:val="28"/>
          <w:szCs w:val="28"/>
        </w:rPr>
        <w:t xml:space="preserve">1 вопрос: </w:t>
      </w:r>
    </w:p>
    <w:p w:rsidR="00E30DF6" w:rsidRPr="00E30DF6" w:rsidRDefault="00E30DF6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B4698A" w:rsidRDefault="003A19B0" w:rsidP="00F007FE">
      <w:pPr>
        <w:pStyle w:val="ConsPlusNormal"/>
        <w:widowControl w:val="0"/>
        <w:jc w:val="both"/>
        <w:rPr>
          <w:b w:val="0"/>
        </w:rPr>
      </w:pPr>
      <w:proofErr w:type="gramStart"/>
      <w:r w:rsidRPr="00B4698A">
        <w:rPr>
          <w:b w:val="0"/>
        </w:rPr>
        <w:t>Решением</w:t>
      </w:r>
      <w:r w:rsidR="00EE5E82" w:rsidRPr="00B4698A">
        <w:rPr>
          <w:b w:val="0"/>
        </w:rPr>
        <w:t xml:space="preserve"> Городской Думы</w:t>
      </w:r>
      <w:r w:rsidRPr="00B4698A">
        <w:rPr>
          <w:b w:val="0"/>
        </w:rPr>
        <w:t xml:space="preserve"> № </w:t>
      </w:r>
      <w:r w:rsidR="00B4698A" w:rsidRPr="00B4698A">
        <w:rPr>
          <w:b w:val="0"/>
        </w:rPr>
        <w:t>503</w:t>
      </w:r>
      <w:r w:rsidRPr="00B4698A">
        <w:rPr>
          <w:b w:val="0"/>
        </w:rPr>
        <w:t xml:space="preserve"> от </w:t>
      </w:r>
      <w:r w:rsidR="00B4698A" w:rsidRPr="00B4698A">
        <w:rPr>
          <w:b w:val="0"/>
        </w:rPr>
        <w:t>27.11</w:t>
      </w:r>
      <w:r w:rsidRPr="00B4698A">
        <w:rPr>
          <w:b w:val="0"/>
        </w:rPr>
        <w:t xml:space="preserve">.2014 </w:t>
      </w:r>
      <w:r w:rsidR="00F763C4">
        <w:rPr>
          <w:b w:val="0"/>
        </w:rPr>
        <w:t>н</w:t>
      </w:r>
      <w:r w:rsidR="00B4698A" w:rsidRPr="00B4698A">
        <w:rPr>
          <w:b w:val="0"/>
        </w:rPr>
        <w:t>азнач</w:t>
      </w:r>
      <w:r w:rsidR="00F763C4">
        <w:rPr>
          <w:b w:val="0"/>
        </w:rPr>
        <w:t xml:space="preserve">ены публичные слушания по вопросу </w:t>
      </w:r>
      <w:r w:rsidR="00B4698A" w:rsidRPr="00B4698A">
        <w:rPr>
          <w:b w:val="0"/>
        </w:rPr>
        <w:t>предоставления разрешения на условно-разрешенный вид использования «Юридические консультации, агентства недвижимости, рекламные агентства, административные здания и офисы» земельного участка с кадастровым номером 40:13:030901:1382, расположенного в градостроительной зоне Ж-1 «Зона застройки малоэтажными (до 3-х этажей включительно) и индивидуальными жилыми домами» по адресу: г. Малоярославец, ул. Радищева, д.67</w:t>
      </w:r>
      <w:proofErr w:type="gramEnd"/>
      <w:r w:rsidR="00B4698A" w:rsidRPr="00B4698A">
        <w:rPr>
          <w:b w:val="0"/>
        </w:rPr>
        <w:t>.</w:t>
      </w:r>
      <w:r w:rsidR="00F763C4">
        <w:rPr>
          <w:b w:val="0"/>
        </w:rPr>
        <w:t xml:space="preserve"> Данный земельный участок находится в собственности </w:t>
      </w:r>
      <w:proofErr w:type="spellStart"/>
      <w:r w:rsidR="00F763C4">
        <w:rPr>
          <w:b w:val="0"/>
        </w:rPr>
        <w:t>Манжелея</w:t>
      </w:r>
      <w:proofErr w:type="spellEnd"/>
      <w:r w:rsidR="00F763C4">
        <w:rPr>
          <w:b w:val="0"/>
        </w:rPr>
        <w:t xml:space="preserve"> Э.К. и Ганиева А.С. с разрешенным использованием: для ведения личного подсобного хозяйства. Собственники приняли решение о переводе разрешенного использования земельного участка для ю</w:t>
      </w:r>
      <w:r w:rsidR="00F763C4" w:rsidRPr="00B4698A">
        <w:rPr>
          <w:b w:val="0"/>
        </w:rPr>
        <w:t>ридически</w:t>
      </w:r>
      <w:r w:rsidR="00F763C4">
        <w:rPr>
          <w:b w:val="0"/>
        </w:rPr>
        <w:t>х</w:t>
      </w:r>
      <w:r w:rsidR="00F763C4" w:rsidRPr="00B4698A">
        <w:rPr>
          <w:b w:val="0"/>
        </w:rPr>
        <w:t xml:space="preserve"> консультаци</w:t>
      </w:r>
      <w:r w:rsidR="00F763C4">
        <w:rPr>
          <w:b w:val="0"/>
        </w:rPr>
        <w:t>й, агентств</w:t>
      </w:r>
      <w:r w:rsidR="00F763C4" w:rsidRPr="00B4698A">
        <w:rPr>
          <w:b w:val="0"/>
        </w:rPr>
        <w:t xml:space="preserve"> недвижимости, рекламны</w:t>
      </w:r>
      <w:r w:rsidR="00F763C4">
        <w:rPr>
          <w:b w:val="0"/>
        </w:rPr>
        <w:t>х агентств</w:t>
      </w:r>
      <w:r w:rsidR="00F763C4" w:rsidRPr="00B4698A">
        <w:rPr>
          <w:b w:val="0"/>
        </w:rPr>
        <w:t>, административны</w:t>
      </w:r>
      <w:r w:rsidR="00F763C4">
        <w:rPr>
          <w:b w:val="0"/>
        </w:rPr>
        <w:t>х</w:t>
      </w:r>
      <w:r w:rsidR="00F763C4" w:rsidRPr="00B4698A">
        <w:rPr>
          <w:b w:val="0"/>
        </w:rPr>
        <w:t xml:space="preserve"> здани</w:t>
      </w:r>
      <w:r w:rsidR="00F763C4">
        <w:rPr>
          <w:b w:val="0"/>
        </w:rPr>
        <w:t>й</w:t>
      </w:r>
      <w:r w:rsidR="00F763C4" w:rsidRPr="00B4698A">
        <w:rPr>
          <w:b w:val="0"/>
        </w:rPr>
        <w:t xml:space="preserve"> и офис</w:t>
      </w:r>
      <w:r w:rsidR="00F763C4">
        <w:rPr>
          <w:b w:val="0"/>
        </w:rPr>
        <w:t>ов, это их право. Данная процедура является открытой и публичной. Доверенное лицо находится в зале, можете задать вопросы.</w:t>
      </w:r>
    </w:p>
    <w:p w:rsidR="00F763C4" w:rsidRDefault="00F763C4" w:rsidP="00F007FE">
      <w:pPr>
        <w:pStyle w:val="ConsPlusNormal"/>
        <w:widowControl w:val="0"/>
        <w:jc w:val="both"/>
        <w:rPr>
          <w:b w:val="0"/>
        </w:rPr>
      </w:pPr>
    </w:p>
    <w:p w:rsidR="00A140AE" w:rsidRPr="005E22F4" w:rsidRDefault="00A140AE" w:rsidP="00A140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участие в</w:t>
      </w:r>
      <w:r w:rsidR="00EE5E82">
        <w:rPr>
          <w:sz w:val="28"/>
          <w:szCs w:val="28"/>
        </w:rPr>
        <w:t xml:space="preserve"> голосовании </w:t>
      </w:r>
      <w:r w:rsidR="00B73AA1">
        <w:rPr>
          <w:sz w:val="28"/>
          <w:szCs w:val="28"/>
        </w:rPr>
        <w:t>1</w:t>
      </w:r>
      <w:r w:rsidR="00F763C4">
        <w:rPr>
          <w:sz w:val="28"/>
          <w:szCs w:val="28"/>
        </w:rPr>
        <w:t>5</w:t>
      </w:r>
      <w:r w:rsidRPr="005E22F4">
        <w:rPr>
          <w:sz w:val="28"/>
          <w:szCs w:val="28"/>
        </w:rPr>
        <w:t xml:space="preserve"> человек</w:t>
      </w:r>
    </w:p>
    <w:p w:rsidR="001F080F" w:rsidRDefault="00783F39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717E42">
        <w:rPr>
          <w:sz w:val="28"/>
          <w:szCs w:val="28"/>
        </w:rPr>
        <w:t>1</w:t>
      </w:r>
      <w:r w:rsidR="00F763C4">
        <w:rPr>
          <w:sz w:val="28"/>
          <w:szCs w:val="28"/>
        </w:rPr>
        <w:t>5</w:t>
      </w:r>
      <w:r w:rsidR="00A43038">
        <w:rPr>
          <w:sz w:val="28"/>
          <w:szCs w:val="28"/>
        </w:rPr>
        <w:t>, п</w:t>
      </w:r>
      <w:r w:rsidR="00A140AE">
        <w:rPr>
          <w:sz w:val="28"/>
          <w:szCs w:val="28"/>
        </w:rPr>
        <w:t>ротив – нет, воздержавшихся</w:t>
      </w:r>
      <w:r w:rsidR="00A140AE" w:rsidRPr="005E22F4">
        <w:rPr>
          <w:sz w:val="28"/>
          <w:szCs w:val="28"/>
        </w:rPr>
        <w:t xml:space="preserve"> – нет</w:t>
      </w:r>
    </w:p>
    <w:p w:rsidR="00A140AE" w:rsidRDefault="00FC5E1C" w:rsidP="00352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 w:rsidR="00FC5E1C" w:rsidRDefault="00FC5E1C" w:rsidP="00FC5E1C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 w:rsidR="00BD2CD9">
        <w:rPr>
          <w:sz w:val="28"/>
          <w:szCs w:val="28"/>
        </w:rPr>
        <w:t>Литвинова Ю.Н.</w:t>
      </w:r>
    </w:p>
    <w:p w:rsidR="00F763C4" w:rsidRPr="00F1016B" w:rsidRDefault="00B73AA1" w:rsidP="00F763C4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 xml:space="preserve">Решением Городской Думы № </w:t>
      </w:r>
      <w:r w:rsidR="00F763C4">
        <w:rPr>
          <w:b w:val="0"/>
        </w:rPr>
        <w:t>504 от 27.1</w:t>
      </w:r>
      <w:r w:rsidR="006E7C6A">
        <w:rPr>
          <w:b w:val="0"/>
        </w:rPr>
        <w:t>1</w:t>
      </w:r>
      <w:r>
        <w:rPr>
          <w:b w:val="0"/>
        </w:rPr>
        <w:t>.</w:t>
      </w:r>
      <w:r w:rsidR="00F763C4">
        <w:rPr>
          <w:b w:val="0"/>
        </w:rPr>
        <w:t>2014</w:t>
      </w:r>
      <w:r w:rsidR="00F763C4" w:rsidRPr="00F763C4">
        <w:rPr>
          <w:b w:val="0"/>
        </w:rPr>
        <w:t xml:space="preserve"> </w:t>
      </w:r>
      <w:r w:rsidR="00F763C4">
        <w:rPr>
          <w:b w:val="0"/>
        </w:rPr>
        <w:t>назначены публичные слушания по вопросу в</w:t>
      </w:r>
      <w:r w:rsidR="00F763C4" w:rsidRPr="00F1016B">
        <w:rPr>
          <w:b w:val="0"/>
        </w:rPr>
        <w:t>несе</w:t>
      </w:r>
      <w:r w:rsidR="00F763C4">
        <w:rPr>
          <w:b w:val="0"/>
        </w:rPr>
        <w:t>ния</w:t>
      </w:r>
      <w:r w:rsidR="00F763C4" w:rsidRPr="00F1016B">
        <w:rPr>
          <w:b w:val="0"/>
        </w:rPr>
        <w:t xml:space="preserve"> изменений в Правила землепользования и застройки МО ГП «Город Малоярославец», в ст.46 «Градостроительные регламенты по видам и параметрам разрешенного использования земельных участков и объектов капитального строительства в зонах сельскохозяйственного использования», в п.1 </w:t>
      </w:r>
      <w:r w:rsidR="00F763C4" w:rsidRPr="00F1016B">
        <w:rPr>
          <w:b w:val="0"/>
        </w:rPr>
        <w:lastRenderedPageBreak/>
        <w:t xml:space="preserve">читать:  </w:t>
      </w:r>
    </w:p>
    <w:p w:rsidR="00F763C4" w:rsidRPr="00F1016B" w:rsidRDefault="00F763C4" w:rsidP="00F763C4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>«Размеры земельных участков в зоне С-1:</w:t>
      </w:r>
    </w:p>
    <w:p w:rsidR="00F763C4" w:rsidRPr="00F1016B" w:rsidRDefault="00F763C4" w:rsidP="00F763C4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 xml:space="preserve">- максимальные - </w:t>
      </w:r>
      <w:smartTag w:uri="urn:schemas-microsoft-com:office:smarttags" w:element="metricconverter">
        <w:smartTagPr>
          <w:attr w:name="ProductID" w:val="1000 кв. м"/>
        </w:smartTagPr>
        <w:r w:rsidRPr="00F1016B">
          <w:rPr>
            <w:b w:val="0"/>
          </w:rPr>
          <w:t>1000 кв. м</w:t>
        </w:r>
      </w:smartTag>
      <w:r w:rsidRPr="00F1016B">
        <w:rPr>
          <w:b w:val="0"/>
        </w:rPr>
        <w:t>;</w:t>
      </w:r>
    </w:p>
    <w:p w:rsidR="00F763C4" w:rsidRDefault="00F763C4" w:rsidP="00E773DC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 xml:space="preserve">- минимальные - </w:t>
      </w:r>
      <w:smartTag w:uri="urn:schemas-microsoft-com:office:smarttags" w:element="metricconverter">
        <w:smartTagPr>
          <w:attr w:name="ProductID" w:val="400 м"/>
        </w:smartTagPr>
        <w:r w:rsidRPr="00F1016B">
          <w:rPr>
            <w:b w:val="0"/>
          </w:rPr>
          <w:t>400 м</w:t>
        </w:r>
      </w:smartTag>
      <w:r w:rsidRPr="00F1016B">
        <w:rPr>
          <w:b w:val="0"/>
        </w:rPr>
        <w:t xml:space="preserve"> для земельных участков, на которых расположены дома для сезонного проживания, для ведения садоводства и огородничества в границах садоводческих объединений».</w:t>
      </w:r>
      <w:r>
        <w:rPr>
          <w:b w:val="0"/>
        </w:rPr>
        <w:t xml:space="preserve"> В соответствии </w:t>
      </w:r>
      <w:r w:rsidR="00E773DC">
        <w:rPr>
          <w:b w:val="0"/>
        </w:rPr>
        <w:t xml:space="preserve">со ст. 46 Правил землепользования и застройки МО ГП «Город Малоярославец» минимальная мера земли в зоне С-1 (Зона </w:t>
      </w:r>
      <w:r w:rsidR="00E773DC" w:rsidRPr="00E773DC">
        <w:rPr>
          <w:b w:val="0"/>
        </w:rPr>
        <w:t>сельскохозяйственного использования</w:t>
      </w:r>
      <w:r w:rsidR="00E773DC">
        <w:rPr>
          <w:b w:val="0"/>
        </w:rPr>
        <w:t>) составляет 600 кв</w:t>
      </w:r>
      <w:proofErr w:type="gramStart"/>
      <w:r w:rsidR="00E773DC">
        <w:rPr>
          <w:b w:val="0"/>
        </w:rPr>
        <w:t>.м</w:t>
      </w:r>
      <w:proofErr w:type="gramEnd"/>
      <w:r w:rsidR="00E773DC">
        <w:rPr>
          <w:b w:val="0"/>
        </w:rPr>
        <w:t xml:space="preserve">, так как некоторые земельные участки не достигают данной меры, было принято решение внести изменения в Правила землепользования и застройки МО ГП «Город Малоярославец», изменив минимальную меру земли до 400 кв.м, чтобы люди могли зарегистрировать свои права. </w:t>
      </w:r>
    </w:p>
    <w:p w:rsidR="004F0F9F" w:rsidRDefault="004F0F9F" w:rsidP="00A43038">
      <w:pPr>
        <w:jc w:val="both"/>
        <w:rPr>
          <w:sz w:val="28"/>
          <w:szCs w:val="28"/>
        </w:rPr>
      </w:pPr>
    </w:p>
    <w:p w:rsidR="00FC5E1C" w:rsidRPr="005E22F4" w:rsidRDefault="00FC5E1C" w:rsidP="00FC5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</w:t>
      </w:r>
      <w:r w:rsidR="009A7448">
        <w:rPr>
          <w:sz w:val="28"/>
          <w:szCs w:val="28"/>
        </w:rPr>
        <w:t xml:space="preserve">астие в голосовании </w:t>
      </w:r>
      <w:r w:rsidR="00717E42">
        <w:rPr>
          <w:sz w:val="28"/>
          <w:szCs w:val="28"/>
        </w:rPr>
        <w:t>16</w:t>
      </w:r>
      <w:r w:rsidRPr="005E22F4">
        <w:rPr>
          <w:sz w:val="28"/>
          <w:szCs w:val="28"/>
        </w:rPr>
        <w:t xml:space="preserve"> человек</w:t>
      </w:r>
    </w:p>
    <w:p w:rsidR="00D44817" w:rsidRDefault="009A7448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E773DC">
        <w:rPr>
          <w:sz w:val="28"/>
          <w:szCs w:val="28"/>
        </w:rPr>
        <w:t>16</w:t>
      </w:r>
      <w:r w:rsidR="00FC5E1C">
        <w:rPr>
          <w:sz w:val="28"/>
          <w:szCs w:val="28"/>
        </w:rPr>
        <w:t xml:space="preserve">, против – </w:t>
      </w:r>
      <w:r w:rsidR="00717E42">
        <w:rPr>
          <w:sz w:val="28"/>
          <w:szCs w:val="28"/>
        </w:rPr>
        <w:t>0</w:t>
      </w:r>
      <w:r w:rsidR="00FC5E1C">
        <w:rPr>
          <w:sz w:val="28"/>
          <w:szCs w:val="28"/>
        </w:rPr>
        <w:t>, воздержавшихся</w:t>
      </w:r>
      <w:r>
        <w:rPr>
          <w:sz w:val="28"/>
          <w:szCs w:val="28"/>
        </w:rPr>
        <w:t xml:space="preserve"> – </w:t>
      </w:r>
      <w:r w:rsidR="00E773DC">
        <w:rPr>
          <w:sz w:val="28"/>
          <w:szCs w:val="28"/>
        </w:rPr>
        <w:t>0</w:t>
      </w: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D40D4C" w:rsidRDefault="00D40D4C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71F1">
        <w:rPr>
          <w:b/>
          <w:sz w:val="28"/>
          <w:szCs w:val="28"/>
        </w:rPr>
        <w:t xml:space="preserve"> вопрос: </w:t>
      </w:r>
    </w:p>
    <w:p w:rsidR="00E773DC" w:rsidRDefault="00E773DC" w:rsidP="00E773DC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Литвинова Ю.Н.</w:t>
      </w:r>
    </w:p>
    <w:p w:rsidR="00E773DC" w:rsidRDefault="00E773DC" w:rsidP="00E773DC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Решением Городской Думы № 505 от 27.1</w:t>
      </w:r>
      <w:r w:rsidR="006E7C6A">
        <w:rPr>
          <w:b w:val="0"/>
        </w:rPr>
        <w:t>1</w:t>
      </w:r>
      <w:r>
        <w:rPr>
          <w:b w:val="0"/>
        </w:rPr>
        <w:t>.2014</w:t>
      </w:r>
      <w:r w:rsidRPr="00F763C4">
        <w:rPr>
          <w:b w:val="0"/>
        </w:rPr>
        <w:t xml:space="preserve"> </w:t>
      </w:r>
      <w:r>
        <w:rPr>
          <w:b w:val="0"/>
        </w:rPr>
        <w:t>назначены публичные слушания по вопросу п</w:t>
      </w:r>
      <w:r w:rsidRPr="00F1016B">
        <w:rPr>
          <w:b w:val="0"/>
        </w:rPr>
        <w:t>редоставлени</w:t>
      </w:r>
      <w:r>
        <w:rPr>
          <w:b w:val="0"/>
        </w:rPr>
        <w:t>я</w:t>
      </w:r>
      <w:r w:rsidRPr="00F1016B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40:13:030808:2060, расположенном по адресу: </w:t>
      </w:r>
      <w:proofErr w:type="gramStart"/>
      <w:r w:rsidRPr="00F1016B">
        <w:rPr>
          <w:b w:val="0"/>
        </w:rPr>
        <w:t>г</w:t>
      </w:r>
      <w:proofErr w:type="gramEnd"/>
      <w:r w:rsidRPr="00F1016B">
        <w:rPr>
          <w:b w:val="0"/>
        </w:rPr>
        <w:t xml:space="preserve">. Малоярославец, ул. Чернышевского, д.8. </w:t>
      </w:r>
      <w:r>
        <w:rPr>
          <w:b w:val="0"/>
        </w:rPr>
        <w:t>Данный земельный участок находится в собственности Клещевой Н.В. с разрешенным использованием: блокированные жилые дома на одну семь</w:t>
      </w:r>
      <w:r w:rsidR="00CB5451">
        <w:rPr>
          <w:b w:val="0"/>
        </w:rPr>
        <w:t>ю (</w:t>
      </w:r>
      <w:proofErr w:type="spellStart"/>
      <w:r w:rsidR="00CB5451">
        <w:rPr>
          <w:b w:val="0"/>
        </w:rPr>
        <w:t>таун-хаусы</w:t>
      </w:r>
      <w:proofErr w:type="spellEnd"/>
      <w:r w:rsidR="00CB5451">
        <w:rPr>
          <w:b w:val="0"/>
        </w:rPr>
        <w:t xml:space="preserve">). Так как объект не «садится» в границах допустимого размещения, то собственник принял решение пройти процедуру по отклонению от предельных параметров </w:t>
      </w:r>
      <w:r w:rsidR="00CB5451" w:rsidRPr="00F1016B">
        <w:rPr>
          <w:b w:val="0"/>
        </w:rPr>
        <w:t>строительства</w:t>
      </w:r>
      <w:r w:rsidR="00CB5451">
        <w:rPr>
          <w:b w:val="0"/>
        </w:rPr>
        <w:t xml:space="preserve"> объекта капитального строительства. Представитель заявителя находится в зале, можете задать вопросы. </w:t>
      </w:r>
    </w:p>
    <w:p w:rsidR="00CB5451" w:rsidRPr="007D5D22" w:rsidRDefault="00CB5451" w:rsidP="00E773DC">
      <w:pPr>
        <w:pStyle w:val="ConsPlusNormal"/>
        <w:widowControl w:val="0"/>
        <w:jc w:val="both"/>
        <w:rPr>
          <w:b w:val="0"/>
        </w:rPr>
      </w:pPr>
      <w:r w:rsidRPr="007D5D22">
        <w:rPr>
          <w:b w:val="0"/>
        </w:rPr>
        <w:t>Александр Михайлович, насколько я помню</w:t>
      </w:r>
      <w:r w:rsidR="00D40D4C" w:rsidRPr="007D5D22">
        <w:rPr>
          <w:b w:val="0"/>
        </w:rPr>
        <w:t>,</w:t>
      </w:r>
      <w:r w:rsidR="007D5D22">
        <w:rPr>
          <w:b w:val="0"/>
        </w:rPr>
        <w:t xml:space="preserve"> вы на 5 м не проходите</w:t>
      </w:r>
      <w:r w:rsidR="002502BD">
        <w:rPr>
          <w:b w:val="0"/>
        </w:rPr>
        <w:t xml:space="preserve"> по отступам от границ земельного участка</w:t>
      </w:r>
      <w:r w:rsidR="00125789" w:rsidRPr="007D5D22">
        <w:rPr>
          <w:b w:val="0"/>
        </w:rPr>
        <w:t>, все верно?</w:t>
      </w:r>
    </w:p>
    <w:p w:rsidR="00125789" w:rsidRPr="007D5D22" w:rsidRDefault="00125789" w:rsidP="00E773DC">
      <w:pPr>
        <w:pStyle w:val="ConsPlusNormal"/>
        <w:widowControl w:val="0"/>
        <w:jc w:val="both"/>
        <w:rPr>
          <w:b w:val="0"/>
        </w:rPr>
      </w:pPr>
      <w:proofErr w:type="spellStart"/>
      <w:r w:rsidRPr="007D5D22">
        <w:rPr>
          <w:b w:val="0"/>
        </w:rPr>
        <w:t>Макидон</w:t>
      </w:r>
      <w:proofErr w:type="spellEnd"/>
      <w:r w:rsidRPr="007D5D22">
        <w:rPr>
          <w:b w:val="0"/>
        </w:rPr>
        <w:t xml:space="preserve"> А.М.:</w:t>
      </w:r>
    </w:p>
    <w:p w:rsidR="00125789" w:rsidRDefault="00125789" w:rsidP="00E773DC">
      <w:pPr>
        <w:pStyle w:val="ConsPlusNormal"/>
        <w:widowControl w:val="0"/>
        <w:jc w:val="both"/>
        <w:rPr>
          <w:b w:val="0"/>
        </w:rPr>
      </w:pPr>
      <w:r w:rsidRPr="007D5D22">
        <w:rPr>
          <w:b w:val="0"/>
        </w:rPr>
        <w:t>Да, все верно.</w:t>
      </w:r>
    </w:p>
    <w:p w:rsidR="00E773DC" w:rsidRDefault="00E773DC" w:rsidP="008741FB">
      <w:pPr>
        <w:jc w:val="both"/>
        <w:rPr>
          <w:b/>
          <w:sz w:val="28"/>
          <w:szCs w:val="28"/>
        </w:rPr>
      </w:pPr>
    </w:p>
    <w:p w:rsidR="00D40D4C" w:rsidRPr="005E22F4" w:rsidRDefault="00D40D4C" w:rsidP="00D40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приняло участие в голосовании 15</w:t>
      </w:r>
      <w:r w:rsidRPr="005E22F4">
        <w:rPr>
          <w:sz w:val="28"/>
          <w:szCs w:val="28"/>
        </w:rPr>
        <w:t xml:space="preserve"> человек</w:t>
      </w:r>
    </w:p>
    <w:p w:rsidR="00D40D4C" w:rsidRDefault="00D40D4C" w:rsidP="00D40D4C">
      <w:pPr>
        <w:jc w:val="both"/>
        <w:rPr>
          <w:sz w:val="28"/>
          <w:szCs w:val="28"/>
        </w:rPr>
      </w:pPr>
      <w:r>
        <w:rPr>
          <w:sz w:val="28"/>
          <w:szCs w:val="28"/>
        </w:rPr>
        <w:t>За – 15, против – 0, воздержавшихся – 0</w:t>
      </w:r>
    </w:p>
    <w:p w:rsidR="00D40D4C" w:rsidRDefault="00D40D4C" w:rsidP="008741FB">
      <w:pPr>
        <w:jc w:val="both"/>
        <w:rPr>
          <w:b/>
          <w:sz w:val="28"/>
          <w:szCs w:val="28"/>
        </w:rPr>
      </w:pPr>
    </w:p>
    <w:p w:rsidR="00D40D4C" w:rsidRDefault="00D40D4C" w:rsidP="00D40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471F1">
        <w:rPr>
          <w:b/>
          <w:sz w:val="28"/>
          <w:szCs w:val="28"/>
        </w:rPr>
        <w:t xml:space="preserve"> вопрос: </w:t>
      </w:r>
    </w:p>
    <w:p w:rsidR="00D40D4C" w:rsidRPr="00E30DF6" w:rsidRDefault="00D40D4C" w:rsidP="00D40D4C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D40D4C" w:rsidRPr="00F1016B" w:rsidRDefault="00D40D4C" w:rsidP="00D40D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0D4C">
        <w:rPr>
          <w:sz w:val="28"/>
          <w:szCs w:val="28"/>
        </w:rPr>
        <w:t xml:space="preserve">Решением Городской Думы № </w:t>
      </w:r>
      <w:r>
        <w:rPr>
          <w:sz w:val="28"/>
          <w:szCs w:val="28"/>
        </w:rPr>
        <w:t>506</w:t>
      </w:r>
      <w:r w:rsidRPr="00D40D4C">
        <w:rPr>
          <w:sz w:val="28"/>
          <w:szCs w:val="28"/>
        </w:rPr>
        <w:t xml:space="preserve"> от 27.11.2014 назначены публичные слушания по вопросу </w:t>
      </w:r>
      <w:r>
        <w:rPr>
          <w:sz w:val="28"/>
          <w:szCs w:val="28"/>
        </w:rPr>
        <w:t>внесений</w:t>
      </w:r>
      <w:r w:rsidRPr="00D40D4C">
        <w:rPr>
          <w:sz w:val="28"/>
          <w:szCs w:val="28"/>
        </w:rPr>
        <w:t xml:space="preserve"> изменений </w:t>
      </w:r>
      <w:r w:rsidRPr="00D40D4C">
        <w:rPr>
          <w:color w:val="000000"/>
          <w:sz w:val="28"/>
          <w:szCs w:val="28"/>
        </w:rPr>
        <w:t>в Правила землепользования и застройки МО ГП</w:t>
      </w:r>
      <w:r w:rsidRPr="00F1016B">
        <w:rPr>
          <w:color w:val="000000"/>
          <w:sz w:val="28"/>
          <w:szCs w:val="28"/>
        </w:rPr>
        <w:t xml:space="preserve"> «Город Малоярославец» в ст.17.1</w:t>
      </w:r>
      <w:r w:rsidRPr="00F1016B">
        <w:rPr>
          <w:sz w:val="28"/>
          <w:szCs w:val="28"/>
        </w:rPr>
        <w:t xml:space="preserve"> «Порядок установки и эксплуатации рекламных конструкций и вывесок»:</w:t>
      </w:r>
    </w:p>
    <w:p w:rsidR="00D40D4C" w:rsidRPr="00F1016B" w:rsidRDefault="00D40D4C" w:rsidP="00E34C7F">
      <w:pPr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 xml:space="preserve">п.4 дополнить абзацем следующего содержания: </w:t>
      </w:r>
      <w:proofErr w:type="gramStart"/>
      <w:r w:rsidRPr="00F1016B">
        <w:rPr>
          <w:color w:val="000000"/>
          <w:sz w:val="28"/>
          <w:szCs w:val="28"/>
        </w:rPr>
        <w:t xml:space="preserve">«Допускается превышение установленного лимита отношения суммарной площади информационных полей: вывесок, рекламных конструкций, информационных щитов иных объектов визуальной информации на фасаде, кровле и других конструктивных элементах здания, строения или сооружения к площади фасада здания, но не более чем на 5% </w:t>
      </w:r>
      <w:r w:rsidRPr="00F1016B">
        <w:rPr>
          <w:color w:val="000000"/>
          <w:sz w:val="28"/>
          <w:szCs w:val="28"/>
        </w:rPr>
        <w:lastRenderedPageBreak/>
        <w:t>при условии значительной удаленности здания от проезжей части дороги улицы или проезда (более 20м)».</w:t>
      </w:r>
      <w:proofErr w:type="gramEnd"/>
    </w:p>
    <w:p w:rsidR="00D40D4C" w:rsidRPr="00F1016B" w:rsidRDefault="00D40D4C" w:rsidP="00E34C7F">
      <w:pPr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>абзац 1 п. 4.3.1 дополнить предложением следующего содержания: «При значительной удаленности здания от проезжей части дороги улицы или проезда (более 20м) размер вывески, высота букв и цифр надписей на ней должны быть подобраны таким образом, чтобы информация на вывеске была читаема с проезжей части улицы или проезда без применения технических средств».</w:t>
      </w:r>
    </w:p>
    <w:p w:rsidR="00D40D4C" w:rsidRPr="00F1016B" w:rsidRDefault="00D40D4C" w:rsidP="00E34C7F">
      <w:pPr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>последний абзац п.4.3.1.3 изложить в следующей редакции: «Запрещается устанавливать настенное панно на зданиях, являющихся памятниками истории и архитектуры, и на зданиях, обладающих признаками культурного наследия».</w:t>
      </w:r>
    </w:p>
    <w:p w:rsidR="00D40D4C" w:rsidRDefault="00FD5C9D" w:rsidP="00D40D4C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Предлагаю проголосовать по каждому абзацу.</w:t>
      </w:r>
    </w:p>
    <w:p w:rsidR="00FD5C9D" w:rsidRDefault="00FD5C9D" w:rsidP="00D40D4C">
      <w:pPr>
        <w:pStyle w:val="ConsPlusNormal"/>
        <w:widowControl w:val="0"/>
        <w:jc w:val="both"/>
        <w:rPr>
          <w:b w:val="0"/>
        </w:rPr>
      </w:pPr>
    </w:p>
    <w:p w:rsidR="00FD5C9D" w:rsidRDefault="00FD5C9D" w:rsidP="00F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приняло участие в голосовании 16</w:t>
      </w:r>
      <w:r w:rsidRPr="005E22F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FD5C9D" w:rsidRPr="005E22F4" w:rsidRDefault="00FD5C9D" w:rsidP="00FD5C9D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по 1-му абзацу:</w:t>
      </w:r>
    </w:p>
    <w:p w:rsidR="00FD5C9D" w:rsidRDefault="00FD5C9D" w:rsidP="00FD5C9D">
      <w:pPr>
        <w:jc w:val="both"/>
        <w:rPr>
          <w:sz w:val="28"/>
          <w:szCs w:val="28"/>
        </w:rPr>
      </w:pPr>
      <w:r>
        <w:rPr>
          <w:sz w:val="28"/>
          <w:szCs w:val="28"/>
        </w:rPr>
        <w:t>За – 0, против – 16, воздержавшихся – 0</w:t>
      </w:r>
    </w:p>
    <w:p w:rsidR="00FD5C9D" w:rsidRDefault="00FD5C9D" w:rsidP="00FD5C9D">
      <w:pPr>
        <w:jc w:val="both"/>
        <w:rPr>
          <w:sz w:val="28"/>
          <w:szCs w:val="28"/>
        </w:rPr>
      </w:pPr>
    </w:p>
    <w:p w:rsidR="00FD5C9D" w:rsidRDefault="00FD5C9D" w:rsidP="00FD5C9D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по 2-му абзацу:</w:t>
      </w:r>
    </w:p>
    <w:p w:rsidR="00FD5C9D" w:rsidRDefault="00FD5C9D" w:rsidP="00FD5C9D">
      <w:pPr>
        <w:jc w:val="both"/>
        <w:rPr>
          <w:sz w:val="28"/>
          <w:szCs w:val="28"/>
        </w:rPr>
      </w:pPr>
      <w:r>
        <w:rPr>
          <w:sz w:val="28"/>
          <w:szCs w:val="28"/>
        </w:rPr>
        <w:t>За – 0, против – 15, воздержавшихся – 1</w:t>
      </w:r>
    </w:p>
    <w:p w:rsidR="00FD5C9D" w:rsidRDefault="00FD5C9D" w:rsidP="00FD5C9D">
      <w:pPr>
        <w:jc w:val="both"/>
        <w:rPr>
          <w:sz w:val="28"/>
          <w:szCs w:val="28"/>
        </w:rPr>
      </w:pPr>
    </w:p>
    <w:p w:rsidR="00FD5C9D" w:rsidRDefault="00FD5C9D" w:rsidP="00FD5C9D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по 3-му абзацу:</w:t>
      </w:r>
    </w:p>
    <w:p w:rsidR="00D40D4C" w:rsidRPr="00792189" w:rsidRDefault="00FD5C9D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– 0, против – 1</w:t>
      </w:r>
      <w:r w:rsidR="002502BD">
        <w:rPr>
          <w:sz w:val="28"/>
          <w:szCs w:val="28"/>
        </w:rPr>
        <w:t>6</w:t>
      </w:r>
      <w:r>
        <w:rPr>
          <w:sz w:val="28"/>
          <w:szCs w:val="28"/>
        </w:rPr>
        <w:t>, воздержавшихся – 0</w:t>
      </w:r>
    </w:p>
    <w:p w:rsidR="00FD5C9D" w:rsidRDefault="00FD5C9D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8741FB" w:rsidP="00B41DBD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355" w:firstLine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6A2A6C">
        <w:rPr>
          <w:sz w:val="28"/>
          <w:szCs w:val="28"/>
        </w:rPr>
        <w:t>16.12</w:t>
      </w:r>
      <w:r w:rsidR="00266F49">
        <w:rPr>
          <w:sz w:val="28"/>
          <w:szCs w:val="28"/>
        </w:rPr>
        <w:t>.2014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41DBD" w:rsidRDefault="00B41DBD" w:rsidP="00B41DBD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>агает:</w:t>
      </w:r>
    </w:p>
    <w:p w:rsidR="00DB19FA" w:rsidRPr="00026036" w:rsidRDefault="00DB19FA" w:rsidP="00026036">
      <w:pPr>
        <w:pStyle w:val="af"/>
        <w:numPr>
          <w:ilvl w:val="1"/>
          <w:numId w:val="28"/>
        </w:numPr>
        <w:autoSpaceDE w:val="0"/>
        <w:autoSpaceDN w:val="0"/>
        <w:adjustRightInd w:val="0"/>
        <w:ind w:hanging="796"/>
        <w:jc w:val="both"/>
        <w:rPr>
          <w:b/>
          <w:sz w:val="28"/>
          <w:szCs w:val="28"/>
        </w:rPr>
      </w:pPr>
      <w:r w:rsidRPr="00026036">
        <w:rPr>
          <w:b/>
          <w:sz w:val="28"/>
          <w:szCs w:val="28"/>
        </w:rPr>
        <w:t>Городской Думе МО ГП «Город Малоярославец»</w:t>
      </w:r>
    </w:p>
    <w:p w:rsidR="00DB19FA" w:rsidRDefault="00B41DBD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рассмотреть протокол по пр</w:t>
      </w:r>
      <w:r w:rsidR="00C90F4E">
        <w:rPr>
          <w:sz w:val="28"/>
          <w:szCs w:val="28"/>
        </w:rPr>
        <w:t xml:space="preserve">оведению публичных </w:t>
      </w:r>
      <w:r w:rsidR="00444BAC">
        <w:rPr>
          <w:sz w:val="28"/>
          <w:szCs w:val="28"/>
        </w:rPr>
        <w:t xml:space="preserve">слушаний № </w:t>
      </w:r>
      <w:r w:rsidR="006A2A6C">
        <w:rPr>
          <w:sz w:val="28"/>
          <w:szCs w:val="28"/>
        </w:rPr>
        <w:t>61</w:t>
      </w:r>
      <w:r>
        <w:rPr>
          <w:sz w:val="28"/>
          <w:szCs w:val="28"/>
        </w:rPr>
        <w:t xml:space="preserve"> о</w:t>
      </w:r>
      <w:r w:rsidR="00332B8A">
        <w:rPr>
          <w:sz w:val="28"/>
          <w:szCs w:val="28"/>
        </w:rPr>
        <w:t xml:space="preserve">т </w:t>
      </w:r>
      <w:r w:rsidR="006A2A6C">
        <w:rPr>
          <w:sz w:val="28"/>
          <w:szCs w:val="28"/>
        </w:rPr>
        <w:t>16.12</w:t>
      </w:r>
      <w:r>
        <w:rPr>
          <w:sz w:val="28"/>
          <w:szCs w:val="28"/>
        </w:rPr>
        <w:t>.2014</w:t>
      </w:r>
      <w:r w:rsidR="005572A7">
        <w:rPr>
          <w:sz w:val="28"/>
          <w:szCs w:val="28"/>
        </w:rPr>
        <w:t xml:space="preserve">г, назначенных </w:t>
      </w:r>
      <w:r w:rsidR="004F5B8F">
        <w:rPr>
          <w:sz w:val="28"/>
          <w:szCs w:val="28"/>
        </w:rPr>
        <w:t>Решением</w:t>
      </w:r>
      <w:r w:rsidRPr="005E22F4">
        <w:rPr>
          <w:sz w:val="28"/>
          <w:szCs w:val="28"/>
        </w:rPr>
        <w:t xml:space="preserve"> Городской Думы № </w:t>
      </w:r>
      <w:r w:rsidR="006E7C6A">
        <w:rPr>
          <w:sz w:val="28"/>
          <w:szCs w:val="28"/>
        </w:rPr>
        <w:t>504</w:t>
      </w:r>
      <w:r w:rsidR="00986AB1">
        <w:rPr>
          <w:sz w:val="28"/>
          <w:szCs w:val="28"/>
        </w:rPr>
        <w:t xml:space="preserve"> </w:t>
      </w:r>
      <w:r w:rsidR="006E7C6A">
        <w:rPr>
          <w:sz w:val="28"/>
          <w:szCs w:val="28"/>
        </w:rPr>
        <w:t>от 27.11</w:t>
      </w:r>
      <w:r w:rsidR="00E21F3B">
        <w:rPr>
          <w:sz w:val="28"/>
          <w:szCs w:val="28"/>
        </w:rPr>
        <w:t>.2014</w:t>
      </w:r>
      <w:r w:rsidR="00F6057D">
        <w:rPr>
          <w:sz w:val="28"/>
          <w:szCs w:val="28"/>
        </w:rPr>
        <w:t xml:space="preserve">, </w:t>
      </w:r>
      <w:r w:rsidR="00F6057D" w:rsidRPr="005E22F4">
        <w:rPr>
          <w:sz w:val="28"/>
          <w:szCs w:val="28"/>
        </w:rPr>
        <w:t xml:space="preserve">№ </w:t>
      </w:r>
      <w:r w:rsidR="006E7C6A">
        <w:rPr>
          <w:sz w:val="28"/>
          <w:szCs w:val="28"/>
        </w:rPr>
        <w:t>506</w:t>
      </w:r>
      <w:r w:rsidR="00F6057D">
        <w:rPr>
          <w:sz w:val="28"/>
          <w:szCs w:val="28"/>
        </w:rPr>
        <w:t xml:space="preserve"> от 2</w:t>
      </w:r>
      <w:r w:rsidR="006E7C6A">
        <w:rPr>
          <w:sz w:val="28"/>
          <w:szCs w:val="28"/>
        </w:rPr>
        <w:t>7.11</w:t>
      </w:r>
      <w:r w:rsidR="00F6057D">
        <w:rPr>
          <w:sz w:val="28"/>
          <w:szCs w:val="28"/>
        </w:rPr>
        <w:t>.2014</w:t>
      </w:r>
      <w:r w:rsidR="004F5B8F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и принять решение:</w:t>
      </w:r>
    </w:p>
    <w:p w:rsidR="006D56FC" w:rsidRDefault="006D56FC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C6A" w:rsidRPr="00F1016B" w:rsidRDefault="00F83B46" w:rsidP="00026036">
      <w:pPr>
        <w:pStyle w:val="ConsPlusNormal"/>
        <w:widowControl w:val="0"/>
        <w:ind w:firstLine="426"/>
        <w:jc w:val="both"/>
        <w:rPr>
          <w:b w:val="0"/>
        </w:rPr>
      </w:pPr>
      <w:r w:rsidRPr="00F6057D">
        <w:rPr>
          <w:b w:val="0"/>
        </w:rPr>
        <w:t>2.1.</w:t>
      </w:r>
      <w:r w:rsidR="00026036">
        <w:rPr>
          <w:b w:val="0"/>
        </w:rPr>
        <w:t>1.</w:t>
      </w:r>
      <w:r w:rsidR="00F6057D">
        <w:t xml:space="preserve"> </w:t>
      </w:r>
      <w:r w:rsidR="006E7C6A">
        <w:rPr>
          <w:b w:val="0"/>
        </w:rPr>
        <w:t>Внести изменения</w:t>
      </w:r>
      <w:r w:rsidR="006E7C6A" w:rsidRPr="00F1016B">
        <w:rPr>
          <w:b w:val="0"/>
        </w:rPr>
        <w:t xml:space="preserve"> в Правила землепользования и застройки МО ГП «Город Малоярославец», в ст.46 «Градостроительные регламенты по видам и параметрам разрешенного использования земельных участков и объектов капитального строительства в зонах сельскохозяйственного использования», в п.1 читать:  </w:t>
      </w:r>
    </w:p>
    <w:p w:rsidR="006E7C6A" w:rsidRPr="00F1016B" w:rsidRDefault="006E7C6A" w:rsidP="006E7C6A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>«Размеры земельных участков в зоне С-1:</w:t>
      </w:r>
    </w:p>
    <w:p w:rsidR="006E7C6A" w:rsidRPr="00F1016B" w:rsidRDefault="006E7C6A" w:rsidP="006E7C6A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 xml:space="preserve">- максимальные - </w:t>
      </w:r>
      <w:smartTag w:uri="urn:schemas-microsoft-com:office:smarttags" w:element="metricconverter">
        <w:smartTagPr>
          <w:attr w:name="ProductID" w:val="1000 кв. м"/>
        </w:smartTagPr>
        <w:r w:rsidRPr="00F1016B">
          <w:rPr>
            <w:b w:val="0"/>
          </w:rPr>
          <w:t>1000 кв. м</w:t>
        </w:r>
      </w:smartTag>
      <w:r w:rsidRPr="00F1016B">
        <w:rPr>
          <w:b w:val="0"/>
        </w:rPr>
        <w:t>;</w:t>
      </w:r>
    </w:p>
    <w:p w:rsidR="00F6057D" w:rsidRPr="00F53819" w:rsidRDefault="006E7C6A" w:rsidP="00080B4A">
      <w:pPr>
        <w:pStyle w:val="ConsPlusNormal"/>
        <w:ind w:firstLine="360"/>
        <w:jc w:val="both"/>
        <w:rPr>
          <w:b w:val="0"/>
        </w:rPr>
      </w:pPr>
      <w:r w:rsidRPr="00F1016B">
        <w:rPr>
          <w:b w:val="0"/>
        </w:rPr>
        <w:t xml:space="preserve">- минимальные - </w:t>
      </w:r>
      <w:smartTag w:uri="urn:schemas-microsoft-com:office:smarttags" w:element="metricconverter">
        <w:smartTagPr>
          <w:attr w:name="ProductID" w:val="400 м"/>
        </w:smartTagPr>
        <w:r w:rsidRPr="00F1016B">
          <w:rPr>
            <w:b w:val="0"/>
          </w:rPr>
          <w:t>400 м</w:t>
        </w:r>
      </w:smartTag>
      <w:r w:rsidRPr="00F1016B">
        <w:rPr>
          <w:b w:val="0"/>
        </w:rPr>
        <w:t xml:space="preserve"> для земельных участков, на которых расположены дома для сезонного проживания, для ведения садоводства и огородничества в границах садоводческих объединений».</w:t>
      </w:r>
      <w:r>
        <w:rPr>
          <w:b w:val="0"/>
        </w:rPr>
        <w:t xml:space="preserve"> В соответствии со ст. 46 Правил землепользования и застройки МО ГП «Город Малоярославец» минимальная мера земли в зоне С-1 (Зона </w:t>
      </w:r>
      <w:r w:rsidRPr="00E773DC">
        <w:rPr>
          <w:b w:val="0"/>
        </w:rPr>
        <w:t>сельскохозяйственного использования</w:t>
      </w:r>
      <w:r>
        <w:rPr>
          <w:b w:val="0"/>
        </w:rPr>
        <w:t>) составляет 600 кв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 xml:space="preserve">, так как некоторые земельные участки не достигают данной меры, было принято решение внести изменения в Правила землепользования и застройки МО ГП «Город Малоярославец», изменив минимальную меру земли до 400 кв.м, чтобы люди могли зарегистрировать свои права. </w:t>
      </w:r>
    </w:p>
    <w:p w:rsidR="00F83B46" w:rsidRDefault="00F83B46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C6A" w:rsidRPr="00F1016B" w:rsidRDefault="00026036" w:rsidP="0002603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026036">
        <w:rPr>
          <w:sz w:val="28"/>
          <w:szCs w:val="28"/>
        </w:rPr>
        <w:t>2.1</w:t>
      </w:r>
      <w:r w:rsidR="00332B8A" w:rsidRPr="00026036">
        <w:rPr>
          <w:sz w:val="28"/>
          <w:szCs w:val="28"/>
        </w:rPr>
        <w:t>.</w:t>
      </w:r>
      <w:r w:rsidRPr="00026036">
        <w:rPr>
          <w:sz w:val="28"/>
          <w:szCs w:val="28"/>
        </w:rPr>
        <w:t>2.</w:t>
      </w:r>
      <w:r w:rsidR="006E7C6A" w:rsidRPr="00026036">
        <w:rPr>
          <w:sz w:val="28"/>
          <w:szCs w:val="28"/>
        </w:rPr>
        <w:t xml:space="preserve"> </w:t>
      </w:r>
      <w:r w:rsidR="00827266">
        <w:rPr>
          <w:sz w:val="28"/>
          <w:szCs w:val="28"/>
        </w:rPr>
        <w:t>Отказать во внесении</w:t>
      </w:r>
      <w:r w:rsidR="006E7C6A" w:rsidRPr="00D40D4C">
        <w:rPr>
          <w:sz w:val="28"/>
          <w:szCs w:val="28"/>
        </w:rPr>
        <w:t xml:space="preserve"> изменени</w:t>
      </w:r>
      <w:r w:rsidR="00827266">
        <w:rPr>
          <w:sz w:val="28"/>
          <w:szCs w:val="28"/>
        </w:rPr>
        <w:t>й</w:t>
      </w:r>
      <w:r w:rsidR="006E7C6A" w:rsidRPr="00D40D4C">
        <w:rPr>
          <w:sz w:val="28"/>
          <w:szCs w:val="28"/>
        </w:rPr>
        <w:t xml:space="preserve"> </w:t>
      </w:r>
      <w:r w:rsidR="006E7C6A" w:rsidRPr="00D40D4C">
        <w:rPr>
          <w:color w:val="000000"/>
          <w:sz w:val="28"/>
          <w:szCs w:val="28"/>
        </w:rPr>
        <w:t>в Правила землепользования и застройки МО ГП</w:t>
      </w:r>
      <w:r w:rsidR="006E7C6A" w:rsidRPr="00F1016B">
        <w:rPr>
          <w:color w:val="000000"/>
          <w:sz w:val="28"/>
          <w:szCs w:val="28"/>
        </w:rPr>
        <w:t xml:space="preserve"> «Город Малоярославец» в ст.17.1</w:t>
      </w:r>
      <w:r w:rsidR="006E7C6A" w:rsidRPr="00F1016B">
        <w:rPr>
          <w:sz w:val="28"/>
          <w:szCs w:val="28"/>
        </w:rPr>
        <w:t xml:space="preserve"> «Порядок установки и эксплуатации рекламных конструкций и вывесок»:</w:t>
      </w:r>
    </w:p>
    <w:p w:rsidR="006E7C6A" w:rsidRPr="00F1016B" w:rsidRDefault="006E7C6A" w:rsidP="00E34C7F">
      <w:pPr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 xml:space="preserve">п.4 дополнить абзацем следующего содержания: </w:t>
      </w:r>
      <w:proofErr w:type="gramStart"/>
      <w:r w:rsidRPr="00F1016B">
        <w:rPr>
          <w:color w:val="000000"/>
          <w:sz w:val="28"/>
          <w:szCs w:val="28"/>
        </w:rPr>
        <w:t>«Допускается превышение установленного лимита отношения суммарной площади информационных полей: вывесок, рекламных конструкций, информационных щитов иных объектов визуальной информации на фасаде, кровле и других конструктивных элементах здания, строения или сооружения к площади фасада здания, но не более чем на 5% при условии значительной удаленности здания от проезжей части дороги улицы или проезда (более 20м)».</w:t>
      </w:r>
      <w:proofErr w:type="gramEnd"/>
    </w:p>
    <w:p w:rsidR="006E7C6A" w:rsidRPr="00F1016B" w:rsidRDefault="006E7C6A" w:rsidP="00E34C7F">
      <w:pPr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>абзац 1 п. 4.3.1 дополнить предложением следующего содержания: «При значительной удаленности здания от проезжей части дороги улицы или проезда (более 20м) размер вывески, высота букв и цифр надписей на ней должны быть подобраны таким образом, чтобы информация на вывеске была читаема с проезжей части улицы или проезда без применения технических средств».</w:t>
      </w:r>
    </w:p>
    <w:p w:rsidR="006E7C6A" w:rsidRPr="00F1016B" w:rsidRDefault="006E7C6A" w:rsidP="00E34C7F">
      <w:pPr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1016B">
        <w:rPr>
          <w:color w:val="000000"/>
          <w:sz w:val="28"/>
          <w:szCs w:val="28"/>
        </w:rPr>
        <w:t>последний абзац п.4.3.1.3 изложить в следующей редакции: «Запрещается устанавливать настенное панно на зданиях, являющихся памятниками истории и архитектуры, и на зданиях, обладающих признаками культурного наследия».</w:t>
      </w:r>
    </w:p>
    <w:p w:rsidR="002A3A05" w:rsidRDefault="002A3A05" w:rsidP="006E7C6A">
      <w:pPr>
        <w:pStyle w:val="ConsPlusNormal"/>
        <w:widowControl w:val="0"/>
        <w:jc w:val="both"/>
      </w:pPr>
    </w:p>
    <w:p w:rsidR="00026036" w:rsidRPr="00026036" w:rsidRDefault="00026036" w:rsidP="00026036">
      <w:pPr>
        <w:pStyle w:val="af"/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6036">
        <w:rPr>
          <w:b/>
          <w:sz w:val="28"/>
          <w:szCs w:val="28"/>
        </w:rPr>
        <w:t>И.о</w:t>
      </w:r>
      <w:proofErr w:type="gramStart"/>
      <w:r w:rsidRPr="00026036">
        <w:rPr>
          <w:b/>
          <w:sz w:val="28"/>
          <w:szCs w:val="28"/>
        </w:rPr>
        <w:t>.Г</w:t>
      </w:r>
      <w:proofErr w:type="gramEnd"/>
      <w:r w:rsidRPr="00026036">
        <w:rPr>
          <w:b/>
          <w:sz w:val="28"/>
          <w:szCs w:val="28"/>
        </w:rPr>
        <w:t>лавы Администрации МО ГП «Город Малоярославец»</w:t>
      </w:r>
    </w:p>
    <w:p w:rsidR="00026036" w:rsidRPr="00026036" w:rsidRDefault="00026036" w:rsidP="00026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036">
        <w:rPr>
          <w:sz w:val="28"/>
          <w:szCs w:val="28"/>
        </w:rPr>
        <w:t xml:space="preserve">рассмотреть протокол по проведению публичных слушаний № </w:t>
      </w:r>
      <w:r>
        <w:rPr>
          <w:sz w:val="28"/>
          <w:szCs w:val="28"/>
        </w:rPr>
        <w:t>61 от 16.12</w:t>
      </w:r>
      <w:r w:rsidRPr="00026036">
        <w:rPr>
          <w:sz w:val="28"/>
          <w:szCs w:val="28"/>
        </w:rPr>
        <w:t xml:space="preserve">.2014г, назначенных Решениями Городской Думы № </w:t>
      </w:r>
      <w:r>
        <w:rPr>
          <w:sz w:val="28"/>
          <w:szCs w:val="28"/>
        </w:rPr>
        <w:t>503</w:t>
      </w:r>
      <w:r w:rsidRPr="00026036">
        <w:rPr>
          <w:sz w:val="28"/>
          <w:szCs w:val="28"/>
        </w:rPr>
        <w:t xml:space="preserve"> от </w:t>
      </w:r>
      <w:r>
        <w:rPr>
          <w:sz w:val="28"/>
          <w:szCs w:val="28"/>
        </w:rPr>
        <w:t>27.11</w:t>
      </w:r>
      <w:r w:rsidRPr="00026036">
        <w:rPr>
          <w:sz w:val="28"/>
          <w:szCs w:val="28"/>
        </w:rPr>
        <w:t xml:space="preserve">.2014, № </w:t>
      </w:r>
      <w:r>
        <w:rPr>
          <w:sz w:val="28"/>
          <w:szCs w:val="28"/>
        </w:rPr>
        <w:t>505</w:t>
      </w:r>
      <w:r w:rsidRPr="00026036">
        <w:rPr>
          <w:sz w:val="28"/>
          <w:szCs w:val="28"/>
        </w:rPr>
        <w:t xml:space="preserve"> от </w:t>
      </w:r>
      <w:r>
        <w:rPr>
          <w:sz w:val="28"/>
          <w:szCs w:val="28"/>
        </w:rPr>
        <w:t>27.11</w:t>
      </w:r>
      <w:r w:rsidRPr="00026036">
        <w:rPr>
          <w:sz w:val="28"/>
          <w:szCs w:val="28"/>
        </w:rPr>
        <w:t>.2014 и принять решение:</w:t>
      </w:r>
    </w:p>
    <w:p w:rsidR="00026036" w:rsidRPr="00026036" w:rsidRDefault="00026036" w:rsidP="00026036">
      <w:pPr>
        <w:pStyle w:val="ConsPlusNormal"/>
        <w:widowControl w:val="0"/>
        <w:jc w:val="both"/>
        <w:rPr>
          <w:b w:val="0"/>
        </w:rPr>
      </w:pPr>
    </w:p>
    <w:p w:rsidR="00026036" w:rsidRPr="009A1C1E" w:rsidRDefault="00026036" w:rsidP="00026036">
      <w:pPr>
        <w:pStyle w:val="ConsPlusNormal"/>
        <w:widowControl w:val="0"/>
        <w:numPr>
          <w:ilvl w:val="2"/>
          <w:numId w:val="28"/>
        </w:numPr>
        <w:tabs>
          <w:tab w:val="clear" w:pos="1080"/>
          <w:tab w:val="num" w:pos="1134"/>
        </w:tabs>
        <w:ind w:left="0" w:firstLine="360"/>
        <w:jc w:val="both"/>
        <w:rPr>
          <w:b w:val="0"/>
        </w:rPr>
      </w:pPr>
      <w:r>
        <w:rPr>
          <w:b w:val="0"/>
        </w:rPr>
        <w:t>П</w:t>
      </w:r>
      <w:r w:rsidRPr="009A1C1E">
        <w:rPr>
          <w:b w:val="0"/>
        </w:rPr>
        <w:t>ре</w:t>
      </w:r>
      <w:r>
        <w:rPr>
          <w:b w:val="0"/>
        </w:rPr>
        <w:t>доставить</w:t>
      </w:r>
      <w:r w:rsidRPr="009A1C1E">
        <w:rPr>
          <w:b w:val="0"/>
        </w:rPr>
        <w:t xml:space="preserve"> разрешени</w:t>
      </w:r>
      <w:r>
        <w:rPr>
          <w:b w:val="0"/>
        </w:rPr>
        <w:t>е</w:t>
      </w:r>
      <w:r w:rsidRPr="009A1C1E">
        <w:rPr>
          <w:b w:val="0"/>
        </w:rPr>
        <w:t xml:space="preserve"> на условно-разрешенный вид использования «Юридические консультации, агентства недвижимости, рекламные агентства, административные здания и офисы» земельного участка с кадастровым номером 40:13:030901:1382, расположенного в градостроительной зоне Ж-1 «Зона застройки малоэтажными (до 3-х этажей включительно) и индивидуальными жилыми домами» по адресу: </w:t>
      </w:r>
      <w:proofErr w:type="gramStart"/>
      <w:r w:rsidRPr="009A1C1E">
        <w:rPr>
          <w:b w:val="0"/>
        </w:rPr>
        <w:t>г</w:t>
      </w:r>
      <w:proofErr w:type="gramEnd"/>
      <w:r w:rsidRPr="009A1C1E">
        <w:rPr>
          <w:b w:val="0"/>
        </w:rPr>
        <w:t>. Малоярославец, ул. Радищева, д.67.</w:t>
      </w:r>
    </w:p>
    <w:p w:rsidR="00D16217" w:rsidRPr="00026036" w:rsidRDefault="00026036" w:rsidP="00026036">
      <w:pPr>
        <w:pStyle w:val="af"/>
        <w:numPr>
          <w:ilvl w:val="2"/>
          <w:numId w:val="28"/>
        </w:numPr>
        <w:tabs>
          <w:tab w:val="clear" w:pos="1080"/>
          <w:tab w:val="num" w:pos="1134"/>
        </w:tabs>
        <w:ind w:left="0" w:firstLine="360"/>
        <w:jc w:val="both"/>
        <w:rPr>
          <w:sz w:val="28"/>
          <w:szCs w:val="28"/>
        </w:rPr>
      </w:pPr>
      <w:r w:rsidRPr="00026036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02603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026036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40:13:030808:2060, расположенном по адресу: </w:t>
      </w:r>
      <w:r w:rsidR="000800FE">
        <w:rPr>
          <w:sz w:val="28"/>
          <w:szCs w:val="28"/>
        </w:rPr>
        <w:br/>
      </w:r>
      <w:r w:rsidRPr="00026036">
        <w:rPr>
          <w:sz w:val="28"/>
          <w:szCs w:val="28"/>
        </w:rPr>
        <w:t>г. Малоярославец, ул. Чернышевского, д.8.</w:t>
      </w:r>
    </w:p>
    <w:p w:rsidR="00DD4D72" w:rsidRDefault="00DD4D72" w:rsidP="005572A7">
      <w:pPr>
        <w:jc w:val="both"/>
        <w:rPr>
          <w:sz w:val="28"/>
          <w:szCs w:val="28"/>
        </w:rPr>
      </w:pPr>
    </w:p>
    <w:p w:rsidR="004F5B8F" w:rsidRPr="005E6C45" w:rsidRDefault="004F5B8F" w:rsidP="005572A7">
      <w:pPr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01845">
        <w:rPr>
          <w:sz w:val="28"/>
          <w:szCs w:val="28"/>
        </w:rPr>
        <w:t xml:space="preserve">  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EF48D6">
        <w:rPr>
          <w:sz w:val="28"/>
          <w:szCs w:val="28"/>
        </w:rPr>
        <w:t xml:space="preserve"> __________________________ М.Д. </w:t>
      </w:r>
      <w:proofErr w:type="spellStart"/>
      <w:r>
        <w:rPr>
          <w:sz w:val="28"/>
          <w:szCs w:val="28"/>
        </w:rPr>
        <w:t>Жиркова</w:t>
      </w:r>
      <w:proofErr w:type="spellEnd"/>
    </w:p>
    <w:sectPr w:rsidR="00FB34D9" w:rsidRPr="00652CC7" w:rsidSect="00792189">
      <w:headerReference w:type="even" r:id="rId7"/>
      <w:headerReference w:type="default" r:id="rId8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4C" w:rsidRDefault="00D40D4C">
      <w:r>
        <w:separator/>
      </w:r>
    </w:p>
  </w:endnote>
  <w:endnote w:type="continuationSeparator" w:id="0">
    <w:p w:rsidR="00D40D4C" w:rsidRDefault="00D4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4C" w:rsidRDefault="00D40D4C">
      <w:r>
        <w:separator/>
      </w:r>
    </w:p>
  </w:footnote>
  <w:footnote w:type="continuationSeparator" w:id="0">
    <w:p w:rsidR="00D40D4C" w:rsidRDefault="00D4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4C" w:rsidRDefault="008B5E99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D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D4C" w:rsidRDefault="00D40D4C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4C" w:rsidRDefault="008B5E99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D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00FE">
      <w:rPr>
        <w:rStyle w:val="a5"/>
        <w:noProof/>
      </w:rPr>
      <w:t>5</w:t>
    </w:r>
    <w:r>
      <w:rPr>
        <w:rStyle w:val="a5"/>
      </w:rPr>
      <w:fldChar w:fldCharType="end"/>
    </w:r>
  </w:p>
  <w:p w:rsidR="00D40D4C" w:rsidRDefault="00D40D4C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3C83"/>
    <w:multiLevelType w:val="hybridMultilevel"/>
    <w:tmpl w:val="8C2E495E"/>
    <w:lvl w:ilvl="0" w:tplc="11380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7B9"/>
    <w:multiLevelType w:val="multilevel"/>
    <w:tmpl w:val="44E67B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4201C1"/>
    <w:multiLevelType w:val="hybridMultilevel"/>
    <w:tmpl w:val="C7E897B6"/>
    <w:lvl w:ilvl="0" w:tplc="BEC4D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F1FA6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30A8"/>
    <w:multiLevelType w:val="hybridMultilevel"/>
    <w:tmpl w:val="30544EBA"/>
    <w:lvl w:ilvl="0" w:tplc="3B9AF2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C79C8"/>
    <w:multiLevelType w:val="hybridMultilevel"/>
    <w:tmpl w:val="6A001786"/>
    <w:lvl w:ilvl="0" w:tplc="E9A2A1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946413A"/>
    <w:multiLevelType w:val="hybridMultilevel"/>
    <w:tmpl w:val="8DC419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A520C"/>
    <w:multiLevelType w:val="multilevel"/>
    <w:tmpl w:val="BCD85FF6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7371986"/>
    <w:multiLevelType w:val="hybridMultilevel"/>
    <w:tmpl w:val="AA7A9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97043"/>
    <w:multiLevelType w:val="hybridMultilevel"/>
    <w:tmpl w:val="689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14562"/>
    <w:multiLevelType w:val="hybridMultilevel"/>
    <w:tmpl w:val="76B0E0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E0D32"/>
    <w:multiLevelType w:val="hybridMultilevel"/>
    <w:tmpl w:val="7F52CBD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4021E5"/>
    <w:multiLevelType w:val="hybridMultilevel"/>
    <w:tmpl w:val="EB84D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C6DB1"/>
    <w:multiLevelType w:val="hybridMultilevel"/>
    <w:tmpl w:val="910E5284"/>
    <w:lvl w:ilvl="0" w:tplc="C576B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4FF1"/>
    <w:multiLevelType w:val="hybridMultilevel"/>
    <w:tmpl w:val="4C7EFA7E"/>
    <w:lvl w:ilvl="0" w:tplc="C586408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CCA5496"/>
    <w:multiLevelType w:val="hybridMultilevel"/>
    <w:tmpl w:val="5D9A5A46"/>
    <w:lvl w:ilvl="0" w:tplc="C3D41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22A86"/>
    <w:multiLevelType w:val="multilevel"/>
    <w:tmpl w:val="0A44367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0B77B4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254E"/>
    <w:multiLevelType w:val="hybridMultilevel"/>
    <w:tmpl w:val="7F36B3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83113"/>
    <w:multiLevelType w:val="hybridMultilevel"/>
    <w:tmpl w:val="1E061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220C14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615C9"/>
    <w:multiLevelType w:val="hybridMultilevel"/>
    <w:tmpl w:val="ED161A92"/>
    <w:lvl w:ilvl="0" w:tplc="9DD68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4050B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2383F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7232F"/>
    <w:multiLevelType w:val="hybridMultilevel"/>
    <w:tmpl w:val="276CD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226CD"/>
    <w:multiLevelType w:val="hybridMultilevel"/>
    <w:tmpl w:val="AE08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001038"/>
    <w:multiLevelType w:val="hybridMultilevel"/>
    <w:tmpl w:val="D4B00AA4"/>
    <w:lvl w:ilvl="0" w:tplc="5A12C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205773"/>
    <w:multiLevelType w:val="hybridMultilevel"/>
    <w:tmpl w:val="25DCD38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A76D4E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372A2"/>
    <w:multiLevelType w:val="hybridMultilevel"/>
    <w:tmpl w:val="B18E18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04544"/>
    <w:multiLevelType w:val="hybridMultilevel"/>
    <w:tmpl w:val="37865786"/>
    <w:lvl w:ilvl="0" w:tplc="151AD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02F"/>
    <w:multiLevelType w:val="multilevel"/>
    <w:tmpl w:val="850E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77747897"/>
    <w:multiLevelType w:val="hybridMultilevel"/>
    <w:tmpl w:val="9B4E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B22AAB"/>
    <w:multiLevelType w:val="hybridMultilevel"/>
    <w:tmpl w:val="D170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2153F"/>
    <w:multiLevelType w:val="hybridMultilevel"/>
    <w:tmpl w:val="17EE8D6C"/>
    <w:lvl w:ilvl="0" w:tplc="96665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327A0"/>
    <w:multiLevelType w:val="hybridMultilevel"/>
    <w:tmpl w:val="CD82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22A79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E3786C"/>
    <w:multiLevelType w:val="hybridMultilevel"/>
    <w:tmpl w:val="CC18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35E77"/>
    <w:multiLevelType w:val="multilevel"/>
    <w:tmpl w:val="EB8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19"/>
  </w:num>
  <w:num w:numId="5">
    <w:abstractNumId w:val="6"/>
  </w:num>
  <w:num w:numId="6">
    <w:abstractNumId w:val="21"/>
  </w:num>
  <w:num w:numId="7">
    <w:abstractNumId w:val="3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7"/>
  </w:num>
  <w:num w:numId="11">
    <w:abstractNumId w:val="39"/>
  </w:num>
  <w:num w:numId="12">
    <w:abstractNumId w:val="9"/>
  </w:num>
  <w:num w:numId="13">
    <w:abstractNumId w:val="36"/>
  </w:num>
  <w:num w:numId="14">
    <w:abstractNumId w:val="15"/>
  </w:num>
  <w:num w:numId="15">
    <w:abstractNumId w:val="11"/>
  </w:num>
  <w:num w:numId="16">
    <w:abstractNumId w:val="42"/>
  </w:num>
  <w:num w:numId="17">
    <w:abstractNumId w:val="1"/>
  </w:num>
  <w:num w:numId="18">
    <w:abstractNumId w:val="13"/>
  </w:num>
  <w:num w:numId="19">
    <w:abstractNumId w:val="32"/>
  </w:num>
  <w:num w:numId="20">
    <w:abstractNumId w:val="41"/>
  </w:num>
  <w:num w:numId="21">
    <w:abstractNumId w:val="40"/>
  </w:num>
  <w:num w:numId="22">
    <w:abstractNumId w:val="26"/>
  </w:num>
  <w:num w:numId="23">
    <w:abstractNumId w:val="16"/>
  </w:num>
  <w:num w:numId="24">
    <w:abstractNumId w:val="37"/>
  </w:num>
  <w:num w:numId="25">
    <w:abstractNumId w:val="3"/>
  </w:num>
  <w:num w:numId="26">
    <w:abstractNumId w:val="12"/>
  </w:num>
  <w:num w:numId="27">
    <w:abstractNumId w:val="35"/>
  </w:num>
  <w:num w:numId="28">
    <w:abstractNumId w:val="8"/>
  </w:num>
  <w:num w:numId="29">
    <w:abstractNumId w:val="4"/>
  </w:num>
  <w:num w:numId="30">
    <w:abstractNumId w:val="7"/>
  </w:num>
  <w:num w:numId="31">
    <w:abstractNumId w:val="30"/>
  </w:num>
  <w:num w:numId="3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3"/>
  </w:num>
  <w:num w:numId="37">
    <w:abstractNumId w:val="23"/>
  </w:num>
  <w:num w:numId="38">
    <w:abstractNumId w:val="31"/>
  </w:num>
  <w:num w:numId="39">
    <w:abstractNumId w:val="25"/>
  </w:num>
  <w:num w:numId="40">
    <w:abstractNumId w:val="20"/>
  </w:num>
  <w:num w:numId="41">
    <w:abstractNumId w:val="18"/>
  </w:num>
  <w:num w:numId="42">
    <w:abstractNumId w:val="38"/>
  </w:num>
  <w:num w:numId="43">
    <w:abstractNumId w:val="2"/>
  </w:num>
  <w:num w:numId="44">
    <w:abstractNumId w:val="14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480D"/>
    <w:rsid w:val="00007076"/>
    <w:rsid w:val="000134B8"/>
    <w:rsid w:val="00014AB1"/>
    <w:rsid w:val="0002455B"/>
    <w:rsid w:val="00026036"/>
    <w:rsid w:val="00027C65"/>
    <w:rsid w:val="00033061"/>
    <w:rsid w:val="00033E07"/>
    <w:rsid w:val="00046A27"/>
    <w:rsid w:val="0004791E"/>
    <w:rsid w:val="000512E6"/>
    <w:rsid w:val="000553F8"/>
    <w:rsid w:val="00065FF7"/>
    <w:rsid w:val="000665F3"/>
    <w:rsid w:val="00066F74"/>
    <w:rsid w:val="000800FE"/>
    <w:rsid w:val="00080B4A"/>
    <w:rsid w:val="00081B29"/>
    <w:rsid w:val="00083B57"/>
    <w:rsid w:val="00087834"/>
    <w:rsid w:val="000D265B"/>
    <w:rsid w:val="001003A4"/>
    <w:rsid w:val="0010048E"/>
    <w:rsid w:val="00100839"/>
    <w:rsid w:val="0010311B"/>
    <w:rsid w:val="00103DC6"/>
    <w:rsid w:val="00112657"/>
    <w:rsid w:val="001150C2"/>
    <w:rsid w:val="00122F88"/>
    <w:rsid w:val="00125789"/>
    <w:rsid w:val="00142080"/>
    <w:rsid w:val="00143339"/>
    <w:rsid w:val="00145E47"/>
    <w:rsid w:val="00154557"/>
    <w:rsid w:val="00167136"/>
    <w:rsid w:val="00171C76"/>
    <w:rsid w:val="00192A11"/>
    <w:rsid w:val="00195296"/>
    <w:rsid w:val="00196B42"/>
    <w:rsid w:val="001A13F9"/>
    <w:rsid w:val="001A1BCD"/>
    <w:rsid w:val="001A6899"/>
    <w:rsid w:val="001C1391"/>
    <w:rsid w:val="001C4898"/>
    <w:rsid w:val="001C7F5C"/>
    <w:rsid w:val="001D5A46"/>
    <w:rsid w:val="001E7BD3"/>
    <w:rsid w:val="001F080F"/>
    <w:rsid w:val="001F0E5F"/>
    <w:rsid w:val="00205FA8"/>
    <w:rsid w:val="002152EB"/>
    <w:rsid w:val="00224A81"/>
    <w:rsid w:val="0023149E"/>
    <w:rsid w:val="002328B4"/>
    <w:rsid w:val="00233C8C"/>
    <w:rsid w:val="00237BF3"/>
    <w:rsid w:val="00240A9A"/>
    <w:rsid w:val="00242D8E"/>
    <w:rsid w:val="0024416F"/>
    <w:rsid w:val="002502BD"/>
    <w:rsid w:val="00251016"/>
    <w:rsid w:val="0025196C"/>
    <w:rsid w:val="00253710"/>
    <w:rsid w:val="0025394E"/>
    <w:rsid w:val="00262650"/>
    <w:rsid w:val="0026266A"/>
    <w:rsid w:val="00266F49"/>
    <w:rsid w:val="00270F78"/>
    <w:rsid w:val="00284AA8"/>
    <w:rsid w:val="00290199"/>
    <w:rsid w:val="00291655"/>
    <w:rsid w:val="00293876"/>
    <w:rsid w:val="002953E8"/>
    <w:rsid w:val="002A3A05"/>
    <w:rsid w:val="002B62BC"/>
    <w:rsid w:val="002C02A7"/>
    <w:rsid w:val="002C2639"/>
    <w:rsid w:val="002C402E"/>
    <w:rsid w:val="002E4B34"/>
    <w:rsid w:val="002E6621"/>
    <w:rsid w:val="0031407D"/>
    <w:rsid w:val="003212F8"/>
    <w:rsid w:val="00327812"/>
    <w:rsid w:val="00332B8A"/>
    <w:rsid w:val="003353C8"/>
    <w:rsid w:val="00345629"/>
    <w:rsid w:val="0034695E"/>
    <w:rsid w:val="003469BC"/>
    <w:rsid w:val="003504B9"/>
    <w:rsid w:val="00350D97"/>
    <w:rsid w:val="0035233E"/>
    <w:rsid w:val="00352A9E"/>
    <w:rsid w:val="003557A4"/>
    <w:rsid w:val="00356F34"/>
    <w:rsid w:val="003664F6"/>
    <w:rsid w:val="003707E7"/>
    <w:rsid w:val="00371843"/>
    <w:rsid w:val="00384B4D"/>
    <w:rsid w:val="00387FBF"/>
    <w:rsid w:val="00393CDF"/>
    <w:rsid w:val="00396840"/>
    <w:rsid w:val="003A139A"/>
    <w:rsid w:val="003A194A"/>
    <w:rsid w:val="003A19B0"/>
    <w:rsid w:val="003A6373"/>
    <w:rsid w:val="003C1B00"/>
    <w:rsid w:val="003C2331"/>
    <w:rsid w:val="003D733B"/>
    <w:rsid w:val="00400895"/>
    <w:rsid w:val="004050ED"/>
    <w:rsid w:val="00413181"/>
    <w:rsid w:val="00420CF0"/>
    <w:rsid w:val="004249F4"/>
    <w:rsid w:val="004309D2"/>
    <w:rsid w:val="00434466"/>
    <w:rsid w:val="00442A11"/>
    <w:rsid w:val="00444BAC"/>
    <w:rsid w:val="004471F1"/>
    <w:rsid w:val="0045669B"/>
    <w:rsid w:val="00460B43"/>
    <w:rsid w:val="00473AAE"/>
    <w:rsid w:val="0049312C"/>
    <w:rsid w:val="00494912"/>
    <w:rsid w:val="00496117"/>
    <w:rsid w:val="004B5810"/>
    <w:rsid w:val="004C0399"/>
    <w:rsid w:val="004C13B6"/>
    <w:rsid w:val="004D4FCF"/>
    <w:rsid w:val="004F0F9F"/>
    <w:rsid w:val="004F5B8F"/>
    <w:rsid w:val="0050331A"/>
    <w:rsid w:val="005033A0"/>
    <w:rsid w:val="00503D7D"/>
    <w:rsid w:val="00506B3A"/>
    <w:rsid w:val="005115F0"/>
    <w:rsid w:val="00522171"/>
    <w:rsid w:val="00527187"/>
    <w:rsid w:val="00532DDB"/>
    <w:rsid w:val="00541201"/>
    <w:rsid w:val="0054265E"/>
    <w:rsid w:val="00542F8D"/>
    <w:rsid w:val="00545A1D"/>
    <w:rsid w:val="00546E68"/>
    <w:rsid w:val="0054737D"/>
    <w:rsid w:val="005526E4"/>
    <w:rsid w:val="005572A7"/>
    <w:rsid w:val="0057041E"/>
    <w:rsid w:val="00574AEE"/>
    <w:rsid w:val="00580F8A"/>
    <w:rsid w:val="00584B89"/>
    <w:rsid w:val="005A304A"/>
    <w:rsid w:val="005A679A"/>
    <w:rsid w:val="005B0BB9"/>
    <w:rsid w:val="005B1D87"/>
    <w:rsid w:val="005C0641"/>
    <w:rsid w:val="005C3248"/>
    <w:rsid w:val="005C74B4"/>
    <w:rsid w:val="005D79C1"/>
    <w:rsid w:val="005E22F4"/>
    <w:rsid w:val="005E265F"/>
    <w:rsid w:val="005E62F9"/>
    <w:rsid w:val="005E6C45"/>
    <w:rsid w:val="005F485F"/>
    <w:rsid w:val="005F49A9"/>
    <w:rsid w:val="005F6E78"/>
    <w:rsid w:val="00606D3C"/>
    <w:rsid w:val="006108F5"/>
    <w:rsid w:val="006201C6"/>
    <w:rsid w:val="00626563"/>
    <w:rsid w:val="00627AC1"/>
    <w:rsid w:val="00633549"/>
    <w:rsid w:val="0063382A"/>
    <w:rsid w:val="006430D9"/>
    <w:rsid w:val="006459A5"/>
    <w:rsid w:val="00645BEE"/>
    <w:rsid w:val="00646553"/>
    <w:rsid w:val="00650480"/>
    <w:rsid w:val="00651793"/>
    <w:rsid w:val="00652CC7"/>
    <w:rsid w:val="00652E53"/>
    <w:rsid w:val="006839AF"/>
    <w:rsid w:val="006872E1"/>
    <w:rsid w:val="00692949"/>
    <w:rsid w:val="006A1C90"/>
    <w:rsid w:val="006A2A6C"/>
    <w:rsid w:val="006B13AE"/>
    <w:rsid w:val="006B3A2B"/>
    <w:rsid w:val="006B4F89"/>
    <w:rsid w:val="006C5AD3"/>
    <w:rsid w:val="006D56FC"/>
    <w:rsid w:val="006D7C66"/>
    <w:rsid w:val="006E395C"/>
    <w:rsid w:val="006E7C6A"/>
    <w:rsid w:val="006F23BB"/>
    <w:rsid w:val="007017FC"/>
    <w:rsid w:val="00703CE5"/>
    <w:rsid w:val="00704062"/>
    <w:rsid w:val="00704FE0"/>
    <w:rsid w:val="00705563"/>
    <w:rsid w:val="00707BAF"/>
    <w:rsid w:val="00712939"/>
    <w:rsid w:val="00717E42"/>
    <w:rsid w:val="0072169F"/>
    <w:rsid w:val="00723CF4"/>
    <w:rsid w:val="0072404F"/>
    <w:rsid w:val="00731AF2"/>
    <w:rsid w:val="00757E32"/>
    <w:rsid w:val="00760788"/>
    <w:rsid w:val="0078192F"/>
    <w:rsid w:val="00783F39"/>
    <w:rsid w:val="007846FE"/>
    <w:rsid w:val="00790181"/>
    <w:rsid w:val="00790478"/>
    <w:rsid w:val="00791E0D"/>
    <w:rsid w:val="00792006"/>
    <w:rsid w:val="00792189"/>
    <w:rsid w:val="00792B3E"/>
    <w:rsid w:val="0079743C"/>
    <w:rsid w:val="007A2F8C"/>
    <w:rsid w:val="007A7D90"/>
    <w:rsid w:val="007C2A0F"/>
    <w:rsid w:val="007D00B2"/>
    <w:rsid w:val="007D5D22"/>
    <w:rsid w:val="007E3EAB"/>
    <w:rsid w:val="007F4F19"/>
    <w:rsid w:val="0080047F"/>
    <w:rsid w:val="008039FD"/>
    <w:rsid w:val="00806AF7"/>
    <w:rsid w:val="00814E2E"/>
    <w:rsid w:val="00827266"/>
    <w:rsid w:val="00830F8E"/>
    <w:rsid w:val="008363E2"/>
    <w:rsid w:val="008459F5"/>
    <w:rsid w:val="008509F1"/>
    <w:rsid w:val="0085253C"/>
    <w:rsid w:val="00855556"/>
    <w:rsid w:val="00862AEE"/>
    <w:rsid w:val="00863B3E"/>
    <w:rsid w:val="008647EE"/>
    <w:rsid w:val="008724A1"/>
    <w:rsid w:val="008741FB"/>
    <w:rsid w:val="00876BD2"/>
    <w:rsid w:val="008770B8"/>
    <w:rsid w:val="0089005F"/>
    <w:rsid w:val="008A0585"/>
    <w:rsid w:val="008B55C1"/>
    <w:rsid w:val="008B5CE1"/>
    <w:rsid w:val="008B5E99"/>
    <w:rsid w:val="008C0458"/>
    <w:rsid w:val="008C76E2"/>
    <w:rsid w:val="008C7F93"/>
    <w:rsid w:val="008D1131"/>
    <w:rsid w:val="008D137D"/>
    <w:rsid w:val="008D6FA8"/>
    <w:rsid w:val="008F1A27"/>
    <w:rsid w:val="008F3C30"/>
    <w:rsid w:val="008F4058"/>
    <w:rsid w:val="008F40EC"/>
    <w:rsid w:val="00912D38"/>
    <w:rsid w:val="009165BD"/>
    <w:rsid w:val="009258C0"/>
    <w:rsid w:val="00931315"/>
    <w:rsid w:val="00933583"/>
    <w:rsid w:val="00937CF1"/>
    <w:rsid w:val="0095036B"/>
    <w:rsid w:val="00960FA8"/>
    <w:rsid w:val="00975C17"/>
    <w:rsid w:val="00986AB1"/>
    <w:rsid w:val="009873CF"/>
    <w:rsid w:val="00990AC6"/>
    <w:rsid w:val="009A1C1E"/>
    <w:rsid w:val="009A7448"/>
    <w:rsid w:val="009A7547"/>
    <w:rsid w:val="009B0120"/>
    <w:rsid w:val="009B3A0F"/>
    <w:rsid w:val="009C4FFA"/>
    <w:rsid w:val="009C5271"/>
    <w:rsid w:val="009E2445"/>
    <w:rsid w:val="009E4EA2"/>
    <w:rsid w:val="009F070F"/>
    <w:rsid w:val="009F2B1B"/>
    <w:rsid w:val="009F418E"/>
    <w:rsid w:val="009F4B77"/>
    <w:rsid w:val="009F5A05"/>
    <w:rsid w:val="009F7F32"/>
    <w:rsid w:val="00A0160C"/>
    <w:rsid w:val="00A017D2"/>
    <w:rsid w:val="00A0379C"/>
    <w:rsid w:val="00A05CE2"/>
    <w:rsid w:val="00A07529"/>
    <w:rsid w:val="00A140AE"/>
    <w:rsid w:val="00A14E71"/>
    <w:rsid w:val="00A329DE"/>
    <w:rsid w:val="00A40CB3"/>
    <w:rsid w:val="00A40EA9"/>
    <w:rsid w:val="00A43038"/>
    <w:rsid w:val="00A45374"/>
    <w:rsid w:val="00A60102"/>
    <w:rsid w:val="00A711D9"/>
    <w:rsid w:val="00A7602F"/>
    <w:rsid w:val="00A83508"/>
    <w:rsid w:val="00A83E5F"/>
    <w:rsid w:val="00A85DA5"/>
    <w:rsid w:val="00A90E8B"/>
    <w:rsid w:val="00AA49A0"/>
    <w:rsid w:val="00AB71F2"/>
    <w:rsid w:val="00AC081D"/>
    <w:rsid w:val="00AC0D1A"/>
    <w:rsid w:val="00AC1194"/>
    <w:rsid w:val="00AC1B9F"/>
    <w:rsid w:val="00AD2D2A"/>
    <w:rsid w:val="00AD40DF"/>
    <w:rsid w:val="00AD4B63"/>
    <w:rsid w:val="00AD7242"/>
    <w:rsid w:val="00AD735E"/>
    <w:rsid w:val="00AE07A7"/>
    <w:rsid w:val="00AE0DC6"/>
    <w:rsid w:val="00AE3D47"/>
    <w:rsid w:val="00AE3F91"/>
    <w:rsid w:val="00AF2D22"/>
    <w:rsid w:val="00AF49D3"/>
    <w:rsid w:val="00B06934"/>
    <w:rsid w:val="00B06F08"/>
    <w:rsid w:val="00B118BA"/>
    <w:rsid w:val="00B14D66"/>
    <w:rsid w:val="00B17B00"/>
    <w:rsid w:val="00B22CA3"/>
    <w:rsid w:val="00B2729A"/>
    <w:rsid w:val="00B33544"/>
    <w:rsid w:val="00B41DBD"/>
    <w:rsid w:val="00B44767"/>
    <w:rsid w:val="00B4698A"/>
    <w:rsid w:val="00B52889"/>
    <w:rsid w:val="00B565F8"/>
    <w:rsid w:val="00B709F4"/>
    <w:rsid w:val="00B718B3"/>
    <w:rsid w:val="00B720AC"/>
    <w:rsid w:val="00B724DE"/>
    <w:rsid w:val="00B72A20"/>
    <w:rsid w:val="00B73AA1"/>
    <w:rsid w:val="00B80ACA"/>
    <w:rsid w:val="00B93222"/>
    <w:rsid w:val="00B962DE"/>
    <w:rsid w:val="00B967B9"/>
    <w:rsid w:val="00B97863"/>
    <w:rsid w:val="00BA0362"/>
    <w:rsid w:val="00BA13ED"/>
    <w:rsid w:val="00BA4146"/>
    <w:rsid w:val="00BC1AE4"/>
    <w:rsid w:val="00BC2C03"/>
    <w:rsid w:val="00BD18D2"/>
    <w:rsid w:val="00BD2CD9"/>
    <w:rsid w:val="00BE4841"/>
    <w:rsid w:val="00BF678B"/>
    <w:rsid w:val="00C01C73"/>
    <w:rsid w:val="00C01F55"/>
    <w:rsid w:val="00C0714A"/>
    <w:rsid w:val="00C13294"/>
    <w:rsid w:val="00C15573"/>
    <w:rsid w:val="00C342E5"/>
    <w:rsid w:val="00C36177"/>
    <w:rsid w:val="00C53597"/>
    <w:rsid w:val="00C62D36"/>
    <w:rsid w:val="00C6442C"/>
    <w:rsid w:val="00C70687"/>
    <w:rsid w:val="00C71D40"/>
    <w:rsid w:val="00C71E04"/>
    <w:rsid w:val="00C7638D"/>
    <w:rsid w:val="00C90F4E"/>
    <w:rsid w:val="00CA7DE5"/>
    <w:rsid w:val="00CB01CA"/>
    <w:rsid w:val="00CB3E97"/>
    <w:rsid w:val="00CB53F0"/>
    <w:rsid w:val="00CB5451"/>
    <w:rsid w:val="00CC152C"/>
    <w:rsid w:val="00CC5462"/>
    <w:rsid w:val="00CD1CCC"/>
    <w:rsid w:val="00CE0AE4"/>
    <w:rsid w:val="00CE33E0"/>
    <w:rsid w:val="00D01845"/>
    <w:rsid w:val="00D07748"/>
    <w:rsid w:val="00D10078"/>
    <w:rsid w:val="00D15ABF"/>
    <w:rsid w:val="00D16217"/>
    <w:rsid w:val="00D268E4"/>
    <w:rsid w:val="00D27CCD"/>
    <w:rsid w:val="00D403DD"/>
    <w:rsid w:val="00D40D4C"/>
    <w:rsid w:val="00D44817"/>
    <w:rsid w:val="00D515B1"/>
    <w:rsid w:val="00D54BA4"/>
    <w:rsid w:val="00D60763"/>
    <w:rsid w:val="00D64965"/>
    <w:rsid w:val="00D66509"/>
    <w:rsid w:val="00D77CF1"/>
    <w:rsid w:val="00D825B2"/>
    <w:rsid w:val="00D85618"/>
    <w:rsid w:val="00D946DC"/>
    <w:rsid w:val="00D96127"/>
    <w:rsid w:val="00DA3CB1"/>
    <w:rsid w:val="00DA6072"/>
    <w:rsid w:val="00DB03A3"/>
    <w:rsid w:val="00DB19FA"/>
    <w:rsid w:val="00DB3C77"/>
    <w:rsid w:val="00DB4016"/>
    <w:rsid w:val="00DB5CDB"/>
    <w:rsid w:val="00DD3A0A"/>
    <w:rsid w:val="00DD3CC8"/>
    <w:rsid w:val="00DD4D72"/>
    <w:rsid w:val="00DF109D"/>
    <w:rsid w:val="00DF3E82"/>
    <w:rsid w:val="00E0038C"/>
    <w:rsid w:val="00E030FA"/>
    <w:rsid w:val="00E06292"/>
    <w:rsid w:val="00E21F3B"/>
    <w:rsid w:val="00E24B98"/>
    <w:rsid w:val="00E30DF6"/>
    <w:rsid w:val="00E33206"/>
    <w:rsid w:val="00E34C7F"/>
    <w:rsid w:val="00E3505F"/>
    <w:rsid w:val="00E409D6"/>
    <w:rsid w:val="00E45AF4"/>
    <w:rsid w:val="00E534B3"/>
    <w:rsid w:val="00E72ECD"/>
    <w:rsid w:val="00E73FC9"/>
    <w:rsid w:val="00E75554"/>
    <w:rsid w:val="00E773DC"/>
    <w:rsid w:val="00E81FFC"/>
    <w:rsid w:val="00E8653D"/>
    <w:rsid w:val="00E9106F"/>
    <w:rsid w:val="00E9269F"/>
    <w:rsid w:val="00EA401B"/>
    <w:rsid w:val="00EB1AB2"/>
    <w:rsid w:val="00EB6301"/>
    <w:rsid w:val="00EC49B5"/>
    <w:rsid w:val="00ED174D"/>
    <w:rsid w:val="00ED17E6"/>
    <w:rsid w:val="00ED7670"/>
    <w:rsid w:val="00ED7745"/>
    <w:rsid w:val="00EE036C"/>
    <w:rsid w:val="00EE425F"/>
    <w:rsid w:val="00EE5E82"/>
    <w:rsid w:val="00EE737E"/>
    <w:rsid w:val="00EF48D6"/>
    <w:rsid w:val="00EF5698"/>
    <w:rsid w:val="00F007FE"/>
    <w:rsid w:val="00F03E22"/>
    <w:rsid w:val="00F06150"/>
    <w:rsid w:val="00F1016B"/>
    <w:rsid w:val="00F14E7D"/>
    <w:rsid w:val="00F176C5"/>
    <w:rsid w:val="00F25843"/>
    <w:rsid w:val="00F26EE4"/>
    <w:rsid w:val="00F332F0"/>
    <w:rsid w:val="00F4353C"/>
    <w:rsid w:val="00F46565"/>
    <w:rsid w:val="00F50A0B"/>
    <w:rsid w:val="00F53819"/>
    <w:rsid w:val="00F56B76"/>
    <w:rsid w:val="00F6057D"/>
    <w:rsid w:val="00F61A85"/>
    <w:rsid w:val="00F637E3"/>
    <w:rsid w:val="00F712E8"/>
    <w:rsid w:val="00F763C4"/>
    <w:rsid w:val="00F83049"/>
    <w:rsid w:val="00F83B46"/>
    <w:rsid w:val="00F8609D"/>
    <w:rsid w:val="00F91126"/>
    <w:rsid w:val="00F939DB"/>
    <w:rsid w:val="00F94D7B"/>
    <w:rsid w:val="00F94E3C"/>
    <w:rsid w:val="00FA584F"/>
    <w:rsid w:val="00FB235D"/>
    <w:rsid w:val="00FB2FE8"/>
    <w:rsid w:val="00FB34D9"/>
    <w:rsid w:val="00FC13C7"/>
    <w:rsid w:val="00FC3543"/>
    <w:rsid w:val="00FC5E1C"/>
    <w:rsid w:val="00FC709A"/>
    <w:rsid w:val="00FD5C9D"/>
    <w:rsid w:val="00FE1C6C"/>
    <w:rsid w:val="00FF0F42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921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1533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27</cp:revision>
  <cp:lastPrinted>2014-10-13T06:01:00Z</cp:lastPrinted>
  <dcterms:created xsi:type="dcterms:W3CDTF">2014-12-05T06:41:00Z</dcterms:created>
  <dcterms:modified xsi:type="dcterms:W3CDTF">2014-12-17T12:19:00Z</dcterms:modified>
</cp:coreProperties>
</file>