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6C4" w:rsidRPr="003019F6" w:rsidRDefault="001016C4" w:rsidP="001016C4">
      <w:pPr>
        <w:jc w:val="right"/>
        <w:outlineLvl w:val="0"/>
        <w:rPr>
          <w:rFonts w:ascii="Times New Roman" w:hAnsi="Times New Roman"/>
          <w:bCs/>
          <w:kern w:val="28"/>
        </w:rPr>
      </w:pPr>
      <w:r w:rsidRPr="003019F6">
        <w:rPr>
          <w:rFonts w:ascii="Times New Roman" w:hAnsi="Times New Roman"/>
          <w:bCs/>
          <w:kern w:val="28"/>
        </w:rPr>
        <w:t>Приложение №1</w:t>
      </w:r>
    </w:p>
    <w:p w:rsidR="001016C4" w:rsidRPr="003019F6" w:rsidRDefault="001016C4" w:rsidP="001016C4">
      <w:pPr>
        <w:jc w:val="right"/>
        <w:rPr>
          <w:rFonts w:ascii="Times New Roman" w:hAnsi="Times New Roman"/>
          <w:bCs/>
          <w:kern w:val="28"/>
        </w:rPr>
      </w:pPr>
      <w:r w:rsidRPr="003019F6">
        <w:rPr>
          <w:rFonts w:ascii="Times New Roman" w:hAnsi="Times New Roman"/>
          <w:bCs/>
          <w:kern w:val="28"/>
        </w:rPr>
        <w:t xml:space="preserve">к </w:t>
      </w:r>
      <w:r w:rsidR="003B6D54" w:rsidRPr="003019F6">
        <w:rPr>
          <w:rFonts w:ascii="Times New Roman" w:hAnsi="Times New Roman"/>
          <w:bCs/>
          <w:kern w:val="28"/>
        </w:rPr>
        <w:t>п</w:t>
      </w:r>
      <w:r w:rsidRPr="003019F6">
        <w:rPr>
          <w:rFonts w:ascii="Times New Roman" w:hAnsi="Times New Roman"/>
          <w:bCs/>
          <w:kern w:val="28"/>
        </w:rPr>
        <w:t>остановлению</w:t>
      </w:r>
      <w:r w:rsidR="00704719" w:rsidRPr="003019F6">
        <w:rPr>
          <w:rFonts w:ascii="Times New Roman" w:hAnsi="Times New Roman"/>
          <w:bCs/>
          <w:kern w:val="28"/>
        </w:rPr>
        <w:t xml:space="preserve"> </w:t>
      </w:r>
      <w:r w:rsidR="003B6D54" w:rsidRPr="003019F6">
        <w:rPr>
          <w:rFonts w:ascii="Times New Roman" w:hAnsi="Times New Roman"/>
          <w:bCs/>
          <w:kern w:val="28"/>
        </w:rPr>
        <w:t>а</w:t>
      </w:r>
      <w:r w:rsidRPr="003019F6">
        <w:rPr>
          <w:rFonts w:ascii="Times New Roman" w:hAnsi="Times New Roman"/>
          <w:bCs/>
          <w:kern w:val="28"/>
        </w:rPr>
        <w:t>дминистрации</w:t>
      </w:r>
    </w:p>
    <w:p w:rsidR="001016C4" w:rsidRPr="003019F6" w:rsidRDefault="001016C4" w:rsidP="001016C4">
      <w:pPr>
        <w:jc w:val="right"/>
        <w:rPr>
          <w:rFonts w:ascii="Times New Roman" w:hAnsi="Times New Roman"/>
          <w:bCs/>
          <w:kern w:val="28"/>
        </w:rPr>
      </w:pPr>
      <w:r w:rsidRPr="003019F6">
        <w:rPr>
          <w:rFonts w:ascii="Times New Roman" w:hAnsi="Times New Roman"/>
          <w:bCs/>
          <w:kern w:val="28"/>
        </w:rPr>
        <w:t>МО ГП «Город Малоярославец»</w:t>
      </w:r>
    </w:p>
    <w:p w:rsidR="001016C4" w:rsidRPr="003019F6" w:rsidRDefault="00BA1FA0" w:rsidP="001016C4">
      <w:pPr>
        <w:jc w:val="right"/>
        <w:rPr>
          <w:rFonts w:ascii="Times New Roman" w:hAnsi="Times New Roman"/>
          <w:bCs/>
          <w:kern w:val="28"/>
        </w:rPr>
      </w:pPr>
      <w:r w:rsidRPr="003019F6">
        <w:rPr>
          <w:rFonts w:ascii="Times New Roman" w:hAnsi="Times New Roman"/>
          <w:bCs/>
          <w:kern w:val="28"/>
        </w:rPr>
        <w:t xml:space="preserve">от 06.11.2019г. </w:t>
      </w:r>
      <w:r w:rsidR="001016C4" w:rsidRPr="003019F6">
        <w:rPr>
          <w:rFonts w:ascii="Times New Roman" w:hAnsi="Times New Roman"/>
          <w:bCs/>
          <w:kern w:val="28"/>
        </w:rPr>
        <w:t>№</w:t>
      </w:r>
      <w:r w:rsidRPr="003019F6">
        <w:rPr>
          <w:rFonts w:ascii="Times New Roman" w:hAnsi="Times New Roman"/>
          <w:bCs/>
          <w:kern w:val="28"/>
        </w:rPr>
        <w:t>1170</w:t>
      </w:r>
      <w:r w:rsidR="001016C4" w:rsidRPr="003019F6">
        <w:rPr>
          <w:rFonts w:ascii="Times New Roman" w:hAnsi="Times New Roman"/>
          <w:bCs/>
          <w:kern w:val="28"/>
        </w:rPr>
        <w:t xml:space="preserve"> </w:t>
      </w:r>
    </w:p>
    <w:p w:rsidR="00386C9B" w:rsidRPr="003019F6" w:rsidRDefault="00386C9B" w:rsidP="00A46B07">
      <w:pPr>
        <w:spacing w:before="8" w:line="280" w:lineRule="exact"/>
        <w:ind w:firstLine="0"/>
        <w:jc w:val="right"/>
        <w:rPr>
          <w:rFonts w:ascii="Times New Roman" w:hAnsi="Times New Roman"/>
          <w:bCs/>
          <w:iCs/>
        </w:rPr>
      </w:pPr>
    </w:p>
    <w:p w:rsidR="003019F6" w:rsidRPr="003019F6" w:rsidRDefault="003019F6" w:rsidP="004F0032">
      <w:pPr>
        <w:jc w:val="center"/>
        <w:outlineLvl w:val="1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>ПАСПОРТ</w:t>
      </w:r>
      <w:r w:rsidR="004732A2" w:rsidRPr="003019F6">
        <w:rPr>
          <w:rFonts w:ascii="Times New Roman" w:hAnsi="Times New Roman"/>
          <w:b/>
          <w:bCs/>
          <w:iCs/>
        </w:rPr>
        <w:t xml:space="preserve"> </w:t>
      </w:r>
      <w:r w:rsidR="00E12475" w:rsidRPr="003019F6">
        <w:rPr>
          <w:rFonts w:ascii="Times New Roman" w:hAnsi="Times New Roman"/>
          <w:b/>
          <w:bCs/>
          <w:iCs/>
        </w:rPr>
        <w:t>муниципальной программы</w:t>
      </w:r>
    </w:p>
    <w:p w:rsidR="009F66D3" w:rsidRPr="003019F6" w:rsidRDefault="005078F8" w:rsidP="004F0032">
      <w:pPr>
        <w:jc w:val="center"/>
        <w:outlineLvl w:val="1"/>
        <w:rPr>
          <w:rFonts w:ascii="Times New Roman" w:hAnsi="Times New Roman"/>
          <w:bCs/>
          <w:iCs/>
          <w:sz w:val="30"/>
          <w:szCs w:val="28"/>
        </w:rPr>
      </w:pPr>
      <w:r w:rsidRPr="003019F6">
        <w:rPr>
          <w:rFonts w:ascii="Times New Roman" w:hAnsi="Times New Roman"/>
          <w:b/>
        </w:rPr>
        <w:t xml:space="preserve">«Создание условий для устойчивой работы муниципальных унитарных предприятий и бесперебойного обеспечения населения </w:t>
      </w:r>
      <w:r w:rsidR="0071577E" w:rsidRPr="003019F6">
        <w:rPr>
          <w:rFonts w:ascii="Times New Roman" w:hAnsi="Times New Roman"/>
          <w:b/>
        </w:rPr>
        <w:t xml:space="preserve">в </w:t>
      </w:r>
      <w:r w:rsidRPr="003019F6">
        <w:rPr>
          <w:rFonts w:ascii="Times New Roman" w:hAnsi="Times New Roman"/>
          <w:b/>
        </w:rPr>
        <w:t>муниципально</w:t>
      </w:r>
      <w:r w:rsidR="0071577E" w:rsidRPr="003019F6">
        <w:rPr>
          <w:rFonts w:ascii="Times New Roman" w:hAnsi="Times New Roman"/>
          <w:b/>
        </w:rPr>
        <w:t>м</w:t>
      </w:r>
      <w:r w:rsidRPr="003019F6">
        <w:rPr>
          <w:rFonts w:ascii="Times New Roman" w:hAnsi="Times New Roman"/>
          <w:b/>
        </w:rPr>
        <w:t xml:space="preserve"> образовани</w:t>
      </w:r>
      <w:r w:rsidR="0071577E" w:rsidRPr="003019F6">
        <w:rPr>
          <w:rFonts w:ascii="Times New Roman" w:hAnsi="Times New Roman"/>
          <w:b/>
        </w:rPr>
        <w:t>и</w:t>
      </w:r>
      <w:r w:rsidRPr="003019F6">
        <w:rPr>
          <w:rFonts w:ascii="Times New Roman" w:hAnsi="Times New Roman"/>
          <w:b/>
        </w:rPr>
        <w:t xml:space="preserve"> городское поселение «Город Малоярославец» качественными коммунальными услугами</w:t>
      </w:r>
      <w:r w:rsidRPr="003019F6">
        <w:rPr>
          <w:rFonts w:ascii="Times New Roman" w:hAnsi="Times New Roman"/>
        </w:rPr>
        <w:t>»</w:t>
      </w:r>
      <w:r w:rsidR="00DE6CB2" w:rsidRPr="003019F6">
        <w:rPr>
          <w:rFonts w:ascii="Times New Roman" w:hAnsi="Times New Roman"/>
        </w:rPr>
        <w:t xml:space="preserve"> </w:t>
      </w:r>
      <w:r w:rsidR="003019F6">
        <w:rPr>
          <w:rFonts w:ascii="Times New Roman" w:hAnsi="Times New Roman"/>
        </w:rPr>
        <w:t xml:space="preserve"> </w:t>
      </w:r>
      <w:r w:rsidR="00DE6CB2" w:rsidRPr="003019F6">
        <w:rPr>
          <w:rFonts w:ascii="Times New Roman" w:hAnsi="Times New Roman"/>
        </w:rPr>
        <w:t>(далее - муниципальная программа)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0"/>
        <w:gridCol w:w="6483"/>
      </w:tblGrid>
      <w:tr w:rsidR="00E207A0" w:rsidRPr="003019F6" w:rsidTr="003019F6">
        <w:tc>
          <w:tcPr>
            <w:tcW w:w="1710" w:type="pct"/>
            <w:shd w:val="clear" w:color="auto" w:fill="auto"/>
          </w:tcPr>
          <w:p w:rsidR="00E207A0" w:rsidRPr="003019F6" w:rsidRDefault="00E207A0" w:rsidP="003205F9">
            <w:pPr>
              <w:pStyle w:val="Table0"/>
              <w:rPr>
                <w:rFonts w:ascii="Times New Roman" w:hAnsi="Times New Roman" w:cs="Times New Roman"/>
                <w:b w:val="0"/>
              </w:rPr>
            </w:pPr>
          </w:p>
          <w:p w:rsidR="00E207A0" w:rsidRPr="003019F6" w:rsidRDefault="005078F8" w:rsidP="005078F8">
            <w:pPr>
              <w:pStyle w:val="Table0"/>
              <w:jc w:val="left"/>
              <w:rPr>
                <w:rFonts w:ascii="Times New Roman" w:hAnsi="Times New Roman" w:cs="Times New Roman"/>
                <w:b w:val="0"/>
              </w:rPr>
            </w:pPr>
            <w:r w:rsidRPr="003019F6">
              <w:rPr>
                <w:rFonts w:ascii="Times New Roman" w:hAnsi="Times New Roman" w:cs="Times New Roman"/>
                <w:b w:val="0"/>
              </w:rPr>
              <w:t xml:space="preserve">1. Ответственный </w:t>
            </w:r>
            <w:r w:rsidR="00E207A0" w:rsidRPr="003019F6">
              <w:rPr>
                <w:rFonts w:ascii="Times New Roman" w:hAnsi="Times New Roman" w:cs="Times New Roman"/>
                <w:b w:val="0"/>
              </w:rPr>
              <w:t xml:space="preserve">исполнитель </w:t>
            </w:r>
            <w:r w:rsidRPr="003019F6">
              <w:rPr>
                <w:rFonts w:ascii="Times New Roman" w:hAnsi="Times New Roman" w:cs="Times New Roman"/>
                <w:b w:val="0"/>
              </w:rPr>
              <w:t xml:space="preserve">муниципальной </w:t>
            </w:r>
            <w:r w:rsidR="00E207A0" w:rsidRPr="003019F6">
              <w:rPr>
                <w:rFonts w:ascii="Times New Roman" w:hAnsi="Times New Roman" w:cs="Times New Roman"/>
                <w:b w:val="0"/>
              </w:rPr>
              <w:t>программы</w:t>
            </w:r>
          </w:p>
        </w:tc>
        <w:tc>
          <w:tcPr>
            <w:tcW w:w="3290" w:type="pct"/>
            <w:shd w:val="clear" w:color="auto" w:fill="auto"/>
          </w:tcPr>
          <w:p w:rsidR="00E207A0" w:rsidRPr="003019F6" w:rsidRDefault="00E207A0" w:rsidP="003205F9">
            <w:pPr>
              <w:pStyle w:val="Table"/>
              <w:rPr>
                <w:rFonts w:ascii="Times New Roman" w:hAnsi="Times New Roman" w:cs="Times New Roman"/>
              </w:rPr>
            </w:pPr>
            <w:r w:rsidRPr="003019F6">
              <w:rPr>
                <w:rFonts w:ascii="Times New Roman" w:hAnsi="Times New Roman" w:cs="Times New Roman"/>
              </w:rPr>
              <w:t>Отдел по управлению муниципальным имуществом и жилищно-коммунальному хозяйству администрации муниципального образования городское поселение «Город Малоярославец»</w:t>
            </w:r>
            <w:r w:rsidR="00D0581E" w:rsidRPr="003019F6">
              <w:rPr>
                <w:rFonts w:ascii="Times New Roman" w:hAnsi="Times New Roman" w:cs="Times New Roman"/>
              </w:rPr>
              <w:t xml:space="preserve"> (МО ГП «Город Малоярославец»)</w:t>
            </w:r>
          </w:p>
        </w:tc>
      </w:tr>
      <w:tr w:rsidR="00E207A0" w:rsidRPr="003019F6" w:rsidTr="003019F6">
        <w:tc>
          <w:tcPr>
            <w:tcW w:w="1710" w:type="pct"/>
            <w:shd w:val="clear" w:color="auto" w:fill="auto"/>
          </w:tcPr>
          <w:p w:rsidR="00E207A0" w:rsidRPr="003019F6" w:rsidRDefault="005078F8" w:rsidP="005078F8">
            <w:pPr>
              <w:pStyle w:val="Table0"/>
              <w:jc w:val="left"/>
              <w:rPr>
                <w:rFonts w:ascii="Times New Roman" w:hAnsi="Times New Roman" w:cs="Times New Roman"/>
                <w:b w:val="0"/>
              </w:rPr>
            </w:pPr>
            <w:r w:rsidRPr="003019F6">
              <w:rPr>
                <w:rFonts w:ascii="Times New Roman" w:hAnsi="Times New Roman" w:cs="Times New Roman"/>
                <w:b w:val="0"/>
              </w:rPr>
              <w:t>2. Участники муниципальной программы</w:t>
            </w:r>
          </w:p>
        </w:tc>
        <w:tc>
          <w:tcPr>
            <w:tcW w:w="3290" w:type="pct"/>
            <w:shd w:val="clear" w:color="auto" w:fill="auto"/>
          </w:tcPr>
          <w:p w:rsidR="00E207A0" w:rsidRPr="003019F6" w:rsidRDefault="00B50784" w:rsidP="001C272F">
            <w:pPr>
              <w:pStyle w:val="Table0"/>
              <w:jc w:val="both"/>
              <w:rPr>
                <w:rFonts w:ascii="Times New Roman" w:hAnsi="Times New Roman" w:cs="Times New Roman"/>
                <w:b w:val="0"/>
              </w:rPr>
            </w:pPr>
            <w:r w:rsidRPr="003019F6">
              <w:rPr>
                <w:rFonts w:ascii="Times New Roman" w:hAnsi="Times New Roman" w:cs="Times New Roman"/>
                <w:b w:val="0"/>
              </w:rPr>
              <w:t>Министерство финансов Калужской области, министерство строительства и ЖКХ Калужской области,</w:t>
            </w:r>
            <w:r w:rsidR="008F16E8" w:rsidRPr="003019F6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3019F6">
              <w:rPr>
                <w:rFonts w:ascii="Times New Roman" w:hAnsi="Times New Roman" w:cs="Times New Roman"/>
                <w:b w:val="0"/>
              </w:rPr>
              <w:t>о</w:t>
            </w:r>
            <w:r w:rsidR="005078F8" w:rsidRPr="003019F6">
              <w:rPr>
                <w:rFonts w:ascii="Times New Roman" w:hAnsi="Times New Roman" w:cs="Times New Roman"/>
                <w:b w:val="0"/>
              </w:rPr>
              <w:t xml:space="preserve">тделы администрации </w:t>
            </w:r>
            <w:r w:rsidR="00D0581E" w:rsidRPr="003019F6">
              <w:rPr>
                <w:rFonts w:ascii="Times New Roman" w:hAnsi="Times New Roman" w:cs="Times New Roman"/>
                <w:b w:val="0"/>
              </w:rPr>
              <w:t>МО ГП «Город Малоярославец»</w:t>
            </w:r>
            <w:r w:rsidR="005078F8" w:rsidRPr="003019F6">
              <w:rPr>
                <w:rFonts w:ascii="Times New Roman" w:hAnsi="Times New Roman" w:cs="Times New Roman"/>
                <w:b w:val="0"/>
              </w:rPr>
              <w:t>, муниципальные</w:t>
            </w:r>
            <w:r w:rsidR="001C272F" w:rsidRPr="003019F6">
              <w:rPr>
                <w:rFonts w:ascii="Times New Roman" w:hAnsi="Times New Roman" w:cs="Times New Roman"/>
                <w:b w:val="0"/>
              </w:rPr>
              <w:t xml:space="preserve"> унитарные </w:t>
            </w:r>
            <w:r w:rsidR="005078F8" w:rsidRPr="003019F6">
              <w:rPr>
                <w:rFonts w:ascii="Times New Roman" w:hAnsi="Times New Roman" w:cs="Times New Roman"/>
                <w:b w:val="0"/>
              </w:rPr>
              <w:t xml:space="preserve"> предприятия </w:t>
            </w:r>
          </w:p>
        </w:tc>
      </w:tr>
      <w:tr w:rsidR="003F04C6" w:rsidRPr="003019F6" w:rsidTr="003019F6">
        <w:tc>
          <w:tcPr>
            <w:tcW w:w="1710" w:type="pct"/>
            <w:shd w:val="clear" w:color="auto" w:fill="auto"/>
          </w:tcPr>
          <w:p w:rsidR="003F04C6" w:rsidRPr="003019F6" w:rsidRDefault="003F04C6" w:rsidP="005078F8">
            <w:pPr>
              <w:pStyle w:val="Table"/>
              <w:rPr>
                <w:rFonts w:ascii="Times New Roman" w:hAnsi="Times New Roman" w:cs="Times New Roman"/>
              </w:rPr>
            </w:pPr>
            <w:r w:rsidRPr="003019F6">
              <w:rPr>
                <w:rFonts w:ascii="Times New Roman" w:hAnsi="Times New Roman" w:cs="Times New Roman"/>
              </w:rPr>
              <w:t>3. Цели муниципальной программы</w:t>
            </w:r>
          </w:p>
        </w:tc>
        <w:tc>
          <w:tcPr>
            <w:tcW w:w="3290" w:type="pct"/>
            <w:shd w:val="clear" w:color="auto" w:fill="auto"/>
          </w:tcPr>
          <w:p w:rsidR="003F04C6" w:rsidRPr="003019F6" w:rsidRDefault="009F0E67" w:rsidP="00E776A6">
            <w:pPr>
              <w:pStyle w:val="Table"/>
              <w:jc w:val="both"/>
              <w:rPr>
                <w:rFonts w:ascii="Times New Roman" w:hAnsi="Times New Roman" w:cs="Times New Roman"/>
              </w:rPr>
            </w:pPr>
            <w:r w:rsidRPr="003019F6">
              <w:rPr>
                <w:rFonts w:ascii="Times New Roman" w:hAnsi="Times New Roman" w:cs="Times New Roman"/>
              </w:rPr>
              <w:t xml:space="preserve">Повышение качества и надежности обеспечения населения </w:t>
            </w:r>
            <w:r w:rsidR="002C7C28" w:rsidRPr="003019F6">
              <w:rPr>
                <w:rFonts w:ascii="Times New Roman" w:hAnsi="Times New Roman" w:cs="Times New Roman"/>
              </w:rPr>
              <w:t>МО ГП</w:t>
            </w:r>
            <w:r w:rsidRPr="003019F6">
              <w:rPr>
                <w:rFonts w:ascii="Times New Roman" w:hAnsi="Times New Roman" w:cs="Times New Roman"/>
              </w:rPr>
              <w:t xml:space="preserve">  «Город Малоярославец»</w:t>
            </w:r>
            <w:r w:rsidR="002C7C28" w:rsidRPr="003019F6">
              <w:rPr>
                <w:rFonts w:ascii="Times New Roman" w:hAnsi="Times New Roman" w:cs="Times New Roman"/>
              </w:rPr>
              <w:t xml:space="preserve"> коммунальными услугами</w:t>
            </w:r>
          </w:p>
        </w:tc>
      </w:tr>
      <w:tr w:rsidR="009F0E67" w:rsidRPr="003019F6" w:rsidTr="003019F6">
        <w:tc>
          <w:tcPr>
            <w:tcW w:w="1710" w:type="pct"/>
            <w:shd w:val="clear" w:color="auto" w:fill="auto"/>
          </w:tcPr>
          <w:p w:rsidR="009F0E67" w:rsidRPr="003019F6" w:rsidRDefault="009F0E67" w:rsidP="005078F8">
            <w:pPr>
              <w:pStyle w:val="Table"/>
              <w:rPr>
                <w:rFonts w:ascii="Times New Roman" w:hAnsi="Times New Roman" w:cs="Times New Roman"/>
              </w:rPr>
            </w:pPr>
            <w:r w:rsidRPr="003019F6">
              <w:rPr>
                <w:rFonts w:ascii="Times New Roman" w:hAnsi="Times New Roman" w:cs="Times New Roman"/>
              </w:rPr>
              <w:t>4. Задачи муниципальной программы</w:t>
            </w:r>
          </w:p>
        </w:tc>
        <w:tc>
          <w:tcPr>
            <w:tcW w:w="3290" w:type="pct"/>
            <w:shd w:val="clear" w:color="auto" w:fill="auto"/>
          </w:tcPr>
          <w:p w:rsidR="009F0E67" w:rsidRPr="003019F6" w:rsidRDefault="002640F7" w:rsidP="003019F6">
            <w:pPr>
              <w:pStyle w:val="Table"/>
              <w:jc w:val="both"/>
              <w:rPr>
                <w:rFonts w:ascii="Times New Roman" w:hAnsi="Times New Roman" w:cs="Times New Roman"/>
              </w:rPr>
            </w:pPr>
            <w:r w:rsidRPr="003019F6">
              <w:rPr>
                <w:rFonts w:ascii="Times New Roman" w:hAnsi="Times New Roman" w:cs="Times New Roman"/>
              </w:rPr>
              <w:t xml:space="preserve">Создание финансовых механизмов, обеспечивающих качественную и бесперебойную работу муниципальных унитарных  предприятий </w:t>
            </w:r>
          </w:p>
        </w:tc>
      </w:tr>
      <w:tr w:rsidR="009F0E67" w:rsidRPr="003019F6" w:rsidTr="003019F6">
        <w:tc>
          <w:tcPr>
            <w:tcW w:w="1710" w:type="pct"/>
            <w:shd w:val="clear" w:color="auto" w:fill="auto"/>
          </w:tcPr>
          <w:p w:rsidR="009F0E67" w:rsidRPr="003019F6" w:rsidRDefault="009F0E67" w:rsidP="00DA5856">
            <w:pPr>
              <w:pStyle w:val="Table"/>
              <w:rPr>
                <w:rFonts w:ascii="Times New Roman" w:hAnsi="Times New Roman" w:cs="Times New Roman"/>
              </w:rPr>
            </w:pPr>
            <w:r w:rsidRPr="003019F6">
              <w:rPr>
                <w:rFonts w:ascii="Times New Roman" w:hAnsi="Times New Roman" w:cs="Times New Roman"/>
              </w:rPr>
              <w:t xml:space="preserve">5. Перечень основных мероприятий муниципальной программы </w:t>
            </w:r>
          </w:p>
        </w:tc>
        <w:tc>
          <w:tcPr>
            <w:tcW w:w="3290" w:type="pct"/>
            <w:shd w:val="clear" w:color="auto" w:fill="auto"/>
          </w:tcPr>
          <w:p w:rsidR="009F0E67" w:rsidRPr="003019F6" w:rsidRDefault="002640F7" w:rsidP="002640F7">
            <w:pPr>
              <w:pStyle w:val="Table"/>
              <w:rPr>
                <w:rFonts w:ascii="Times New Roman" w:hAnsi="Times New Roman" w:cs="Times New Roman"/>
              </w:rPr>
            </w:pPr>
            <w:proofErr w:type="gramStart"/>
            <w:r w:rsidRPr="003019F6">
              <w:rPr>
                <w:rFonts w:ascii="Times New Roman" w:hAnsi="Times New Roman" w:cs="Times New Roman"/>
              </w:rPr>
              <w:t xml:space="preserve">Обеспечение финансовой устойчивости  муниципальных унитарных  предприятий в целях обеспечения качественных  и бесперебойных </w:t>
            </w:r>
            <w:r w:rsidR="00157E0B" w:rsidRPr="003019F6">
              <w:rPr>
                <w:rFonts w:ascii="Times New Roman" w:hAnsi="Times New Roman" w:cs="Times New Roman"/>
              </w:rPr>
              <w:t xml:space="preserve"> </w:t>
            </w:r>
            <w:r w:rsidRPr="003019F6">
              <w:rPr>
                <w:rFonts w:ascii="Times New Roman" w:hAnsi="Times New Roman" w:cs="Times New Roman"/>
              </w:rPr>
              <w:t>коммунальных услуг</w:t>
            </w:r>
            <w:proofErr w:type="gramEnd"/>
            <w:r w:rsidRPr="003019F6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9F0E67" w:rsidRPr="003019F6" w:rsidTr="003019F6">
        <w:tc>
          <w:tcPr>
            <w:tcW w:w="1710" w:type="pct"/>
            <w:shd w:val="clear" w:color="auto" w:fill="auto"/>
          </w:tcPr>
          <w:p w:rsidR="009F0E67" w:rsidRPr="003019F6" w:rsidRDefault="00497F76" w:rsidP="009F0E67">
            <w:pPr>
              <w:pStyle w:val="Table0"/>
              <w:jc w:val="left"/>
              <w:rPr>
                <w:rFonts w:ascii="Times New Roman" w:hAnsi="Times New Roman" w:cs="Times New Roman"/>
                <w:b w:val="0"/>
              </w:rPr>
            </w:pPr>
            <w:r w:rsidRPr="003019F6">
              <w:rPr>
                <w:rFonts w:ascii="Times New Roman" w:hAnsi="Times New Roman" w:cs="Times New Roman"/>
                <w:b w:val="0"/>
              </w:rPr>
              <w:t xml:space="preserve">6. </w:t>
            </w:r>
            <w:r w:rsidR="009F0E67" w:rsidRPr="003019F6">
              <w:rPr>
                <w:rFonts w:ascii="Times New Roman" w:hAnsi="Times New Roman" w:cs="Times New Roman"/>
                <w:b w:val="0"/>
              </w:rPr>
              <w:t xml:space="preserve">Целевые индикаторы и показатели муниципальной программы </w:t>
            </w:r>
          </w:p>
        </w:tc>
        <w:tc>
          <w:tcPr>
            <w:tcW w:w="3290" w:type="pct"/>
            <w:shd w:val="clear" w:color="auto" w:fill="auto"/>
          </w:tcPr>
          <w:p w:rsidR="009F0E67" w:rsidRPr="003019F6" w:rsidRDefault="009F0E67" w:rsidP="00E776A6">
            <w:pPr>
              <w:pStyle w:val="Table"/>
              <w:jc w:val="both"/>
              <w:rPr>
                <w:rFonts w:ascii="Times New Roman" w:hAnsi="Times New Roman" w:cs="Times New Roman"/>
              </w:rPr>
            </w:pPr>
            <w:r w:rsidRPr="003019F6">
              <w:rPr>
                <w:rFonts w:ascii="Times New Roman" w:hAnsi="Times New Roman" w:cs="Times New Roman"/>
              </w:rPr>
              <w:t>- Увеличение прибыли (уменьшение убытка) муниципального унитарного предприятия за отчетный  финансовый год в сравнении с предыдущим финансовым годом.</w:t>
            </w:r>
          </w:p>
          <w:p w:rsidR="009F0E67" w:rsidRPr="003019F6" w:rsidRDefault="009F0E67" w:rsidP="00A03DE5">
            <w:pPr>
              <w:pStyle w:val="Table"/>
              <w:jc w:val="both"/>
              <w:rPr>
                <w:rFonts w:ascii="Times New Roman" w:hAnsi="Times New Roman" w:cs="Times New Roman"/>
              </w:rPr>
            </w:pPr>
            <w:r w:rsidRPr="003019F6">
              <w:rPr>
                <w:rFonts w:ascii="Times New Roman" w:hAnsi="Times New Roman" w:cs="Times New Roman"/>
              </w:rPr>
              <w:t>- Снижение уровня убытков прошлых лет</w:t>
            </w:r>
          </w:p>
        </w:tc>
      </w:tr>
      <w:tr w:rsidR="009F0E67" w:rsidRPr="003019F6" w:rsidTr="003019F6">
        <w:tc>
          <w:tcPr>
            <w:tcW w:w="1710" w:type="pct"/>
            <w:shd w:val="clear" w:color="auto" w:fill="auto"/>
          </w:tcPr>
          <w:p w:rsidR="009F0E67" w:rsidRPr="003019F6" w:rsidRDefault="00497F76" w:rsidP="00F33A38">
            <w:pPr>
              <w:pStyle w:val="Table"/>
              <w:rPr>
                <w:rFonts w:ascii="Times New Roman" w:hAnsi="Times New Roman" w:cs="Times New Roman"/>
              </w:rPr>
            </w:pPr>
            <w:r w:rsidRPr="003019F6">
              <w:rPr>
                <w:rFonts w:ascii="Times New Roman" w:hAnsi="Times New Roman" w:cs="Times New Roman"/>
              </w:rPr>
              <w:t xml:space="preserve">7. </w:t>
            </w:r>
            <w:r w:rsidR="009F0E67" w:rsidRPr="003019F6">
              <w:rPr>
                <w:rFonts w:ascii="Times New Roman" w:hAnsi="Times New Roman" w:cs="Times New Roman"/>
              </w:rPr>
              <w:t xml:space="preserve">Сроки реализации и этапы реализации муниципальной  программы </w:t>
            </w:r>
          </w:p>
        </w:tc>
        <w:tc>
          <w:tcPr>
            <w:tcW w:w="3290" w:type="pct"/>
            <w:shd w:val="clear" w:color="auto" w:fill="auto"/>
          </w:tcPr>
          <w:p w:rsidR="009F0E67" w:rsidRPr="003019F6" w:rsidRDefault="009F0E67" w:rsidP="00DA5856">
            <w:pPr>
              <w:pStyle w:val="Table"/>
              <w:rPr>
                <w:rFonts w:ascii="Times New Roman" w:hAnsi="Times New Roman" w:cs="Times New Roman"/>
              </w:rPr>
            </w:pPr>
            <w:r w:rsidRPr="003019F6">
              <w:rPr>
                <w:rFonts w:ascii="Times New Roman" w:hAnsi="Times New Roman" w:cs="Times New Roman"/>
              </w:rPr>
              <w:t>2020-2025 годы, в один этап</w:t>
            </w:r>
          </w:p>
        </w:tc>
      </w:tr>
      <w:tr w:rsidR="009F0E67" w:rsidRPr="003019F6" w:rsidTr="003019F6">
        <w:tc>
          <w:tcPr>
            <w:tcW w:w="1710" w:type="pct"/>
            <w:shd w:val="clear" w:color="auto" w:fill="auto"/>
          </w:tcPr>
          <w:p w:rsidR="009F0E67" w:rsidRPr="003019F6" w:rsidRDefault="00497F76" w:rsidP="00DA5856">
            <w:pPr>
              <w:pStyle w:val="Table0"/>
              <w:jc w:val="left"/>
              <w:rPr>
                <w:rFonts w:ascii="Times New Roman" w:hAnsi="Times New Roman" w:cs="Times New Roman"/>
                <w:b w:val="0"/>
              </w:rPr>
            </w:pPr>
            <w:r w:rsidRPr="003019F6">
              <w:rPr>
                <w:rFonts w:ascii="Times New Roman" w:hAnsi="Times New Roman" w:cs="Times New Roman"/>
                <w:b w:val="0"/>
              </w:rPr>
              <w:t xml:space="preserve">8. </w:t>
            </w:r>
            <w:r w:rsidR="009F0E67" w:rsidRPr="003019F6">
              <w:rPr>
                <w:rFonts w:ascii="Times New Roman" w:hAnsi="Times New Roman" w:cs="Times New Roman"/>
                <w:b w:val="0"/>
              </w:rPr>
              <w:t>Объемы и источники финансирования муниципальной программы</w:t>
            </w:r>
          </w:p>
        </w:tc>
        <w:tc>
          <w:tcPr>
            <w:tcW w:w="3290" w:type="pct"/>
            <w:shd w:val="clear" w:color="auto" w:fill="auto"/>
          </w:tcPr>
          <w:p w:rsidR="009F0E67" w:rsidRPr="003019F6" w:rsidRDefault="009F0E67" w:rsidP="00DE28AD">
            <w:pPr>
              <w:pStyle w:val="Table0"/>
              <w:rPr>
                <w:rFonts w:ascii="Times New Roman" w:hAnsi="Times New Roman" w:cs="Times New Roman"/>
                <w:b w:val="0"/>
              </w:rPr>
            </w:pPr>
            <w:r w:rsidRPr="003019F6">
              <w:rPr>
                <w:rFonts w:ascii="Times New Roman" w:hAnsi="Times New Roman" w:cs="Times New Roman"/>
                <w:b w:val="0"/>
              </w:rPr>
              <w:t>Объем средств на реализацию муниципальной программы  по годам и источникам составляет: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99"/>
              <w:gridCol w:w="1653"/>
              <w:gridCol w:w="1653"/>
              <w:gridCol w:w="1652"/>
            </w:tblGrid>
            <w:tr w:rsidR="009F0E67" w:rsidRPr="003019F6" w:rsidTr="000B01F7">
              <w:tc>
                <w:tcPr>
                  <w:tcW w:w="1038" w:type="pct"/>
                  <w:shd w:val="clear" w:color="auto" w:fill="auto"/>
                </w:tcPr>
                <w:p w:rsidR="009F0E67" w:rsidRPr="003019F6" w:rsidRDefault="009F0E67" w:rsidP="003205F9">
                  <w:pPr>
                    <w:pStyle w:val="Table0"/>
                    <w:rPr>
                      <w:rFonts w:ascii="Times New Roman" w:hAnsi="Times New Roman" w:cs="Times New Roman"/>
                      <w:b w:val="0"/>
                    </w:rPr>
                  </w:pPr>
                  <w:r w:rsidRPr="003019F6">
                    <w:rPr>
                      <w:rFonts w:ascii="Times New Roman" w:hAnsi="Times New Roman" w:cs="Times New Roman"/>
                      <w:b w:val="0"/>
                    </w:rPr>
                    <w:t>Год</w:t>
                  </w:r>
                </w:p>
              </w:tc>
              <w:tc>
                <w:tcPr>
                  <w:tcW w:w="1321" w:type="pct"/>
                  <w:shd w:val="clear" w:color="auto" w:fill="auto"/>
                </w:tcPr>
                <w:p w:rsidR="009F0E67" w:rsidRPr="003019F6" w:rsidRDefault="009F0E67" w:rsidP="003205F9">
                  <w:pPr>
                    <w:pStyle w:val="Table0"/>
                    <w:rPr>
                      <w:rFonts w:ascii="Times New Roman" w:hAnsi="Times New Roman" w:cs="Times New Roman"/>
                      <w:b w:val="0"/>
                    </w:rPr>
                  </w:pPr>
                  <w:r w:rsidRPr="003019F6">
                    <w:rPr>
                      <w:rFonts w:ascii="Times New Roman" w:hAnsi="Times New Roman" w:cs="Times New Roman"/>
                      <w:b w:val="0"/>
                    </w:rPr>
                    <w:t>Местный бюджет,</w:t>
                  </w:r>
                </w:p>
                <w:p w:rsidR="009F0E67" w:rsidRPr="003019F6" w:rsidRDefault="009F0E67" w:rsidP="003205F9">
                  <w:pPr>
                    <w:pStyle w:val="Table0"/>
                    <w:rPr>
                      <w:rFonts w:ascii="Times New Roman" w:hAnsi="Times New Roman" w:cs="Times New Roman"/>
                      <w:b w:val="0"/>
                    </w:rPr>
                  </w:pPr>
                  <w:r w:rsidRPr="003019F6">
                    <w:rPr>
                      <w:rFonts w:ascii="Times New Roman" w:hAnsi="Times New Roman" w:cs="Times New Roman"/>
                      <w:b w:val="0"/>
                    </w:rPr>
                    <w:t>тыс. руб.</w:t>
                  </w:r>
                </w:p>
              </w:tc>
              <w:tc>
                <w:tcPr>
                  <w:tcW w:w="1321" w:type="pct"/>
                  <w:shd w:val="clear" w:color="auto" w:fill="auto"/>
                </w:tcPr>
                <w:p w:rsidR="009F0E67" w:rsidRPr="003019F6" w:rsidRDefault="009F0E67" w:rsidP="003205F9">
                  <w:pPr>
                    <w:pStyle w:val="Table0"/>
                    <w:rPr>
                      <w:rFonts w:ascii="Times New Roman" w:hAnsi="Times New Roman" w:cs="Times New Roman"/>
                      <w:b w:val="0"/>
                    </w:rPr>
                  </w:pPr>
                  <w:r w:rsidRPr="003019F6">
                    <w:rPr>
                      <w:rFonts w:ascii="Times New Roman" w:hAnsi="Times New Roman" w:cs="Times New Roman"/>
                      <w:b w:val="0"/>
                    </w:rPr>
                    <w:t>Областной бюджет,</w:t>
                  </w:r>
                </w:p>
                <w:p w:rsidR="009F0E67" w:rsidRPr="003019F6" w:rsidRDefault="009F0E67" w:rsidP="003205F9">
                  <w:pPr>
                    <w:pStyle w:val="Table"/>
                    <w:rPr>
                      <w:rFonts w:ascii="Times New Roman" w:hAnsi="Times New Roman" w:cs="Times New Roman"/>
                    </w:rPr>
                  </w:pPr>
                  <w:r w:rsidRPr="003019F6">
                    <w:rPr>
                      <w:rFonts w:ascii="Times New Roman" w:hAnsi="Times New Roman" w:cs="Times New Roman"/>
                    </w:rPr>
                    <w:t>тыс. руб.</w:t>
                  </w:r>
                </w:p>
              </w:tc>
              <w:tc>
                <w:tcPr>
                  <w:tcW w:w="1320" w:type="pct"/>
                  <w:shd w:val="clear" w:color="auto" w:fill="auto"/>
                </w:tcPr>
                <w:p w:rsidR="009F0E67" w:rsidRPr="003019F6" w:rsidRDefault="009F0E67" w:rsidP="003205F9">
                  <w:pPr>
                    <w:pStyle w:val="Table"/>
                    <w:rPr>
                      <w:rFonts w:ascii="Times New Roman" w:hAnsi="Times New Roman" w:cs="Times New Roman"/>
                    </w:rPr>
                  </w:pPr>
                  <w:r w:rsidRPr="003019F6">
                    <w:rPr>
                      <w:rFonts w:ascii="Times New Roman" w:hAnsi="Times New Roman" w:cs="Times New Roman"/>
                    </w:rPr>
                    <w:t>Всего,</w:t>
                  </w:r>
                </w:p>
                <w:p w:rsidR="009F0E67" w:rsidRPr="003019F6" w:rsidRDefault="009F0E67" w:rsidP="003205F9">
                  <w:pPr>
                    <w:pStyle w:val="Table"/>
                    <w:rPr>
                      <w:rFonts w:ascii="Times New Roman" w:hAnsi="Times New Roman" w:cs="Times New Roman"/>
                    </w:rPr>
                  </w:pPr>
                  <w:r w:rsidRPr="003019F6">
                    <w:rPr>
                      <w:rFonts w:ascii="Times New Roman" w:hAnsi="Times New Roman" w:cs="Times New Roman"/>
                    </w:rPr>
                    <w:t>тыс. руб.</w:t>
                  </w:r>
                </w:p>
              </w:tc>
            </w:tr>
            <w:tr w:rsidR="009F0E67" w:rsidRPr="003019F6" w:rsidTr="000B01F7">
              <w:tc>
                <w:tcPr>
                  <w:tcW w:w="1038" w:type="pct"/>
                  <w:shd w:val="clear" w:color="auto" w:fill="auto"/>
                </w:tcPr>
                <w:p w:rsidR="009F0E67" w:rsidRPr="003019F6" w:rsidRDefault="009F0E67" w:rsidP="00DA5856">
                  <w:pPr>
                    <w:pStyle w:val="Table"/>
                    <w:rPr>
                      <w:rFonts w:ascii="Times New Roman" w:hAnsi="Times New Roman" w:cs="Times New Roman"/>
                    </w:rPr>
                  </w:pPr>
                  <w:r w:rsidRPr="003019F6">
                    <w:rPr>
                      <w:rFonts w:ascii="Times New Roman" w:hAnsi="Times New Roman" w:cs="Times New Roman"/>
                    </w:rPr>
                    <w:t>2020</w:t>
                  </w:r>
                </w:p>
              </w:tc>
              <w:tc>
                <w:tcPr>
                  <w:tcW w:w="1321" w:type="pct"/>
                  <w:shd w:val="clear" w:color="auto" w:fill="auto"/>
                </w:tcPr>
                <w:p w:rsidR="009F0E67" w:rsidRPr="003019F6" w:rsidRDefault="00DE6CB2" w:rsidP="003205F9">
                  <w:pPr>
                    <w:pStyle w:val="Table"/>
                    <w:rPr>
                      <w:rFonts w:ascii="Times New Roman" w:hAnsi="Times New Roman" w:cs="Times New Roman"/>
                    </w:rPr>
                  </w:pPr>
                  <w:r w:rsidRPr="003019F6">
                    <w:rPr>
                      <w:rFonts w:ascii="Times New Roman" w:hAnsi="Times New Roman" w:cs="Times New Roman"/>
                    </w:rPr>
                    <w:t>900,000</w:t>
                  </w:r>
                </w:p>
              </w:tc>
              <w:tc>
                <w:tcPr>
                  <w:tcW w:w="1321" w:type="pct"/>
                  <w:shd w:val="clear" w:color="auto" w:fill="auto"/>
                </w:tcPr>
                <w:p w:rsidR="009F0E67" w:rsidRPr="003019F6" w:rsidRDefault="009F0E67" w:rsidP="003205F9">
                  <w:pPr>
                    <w:pStyle w:val="Table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20" w:type="pct"/>
                  <w:shd w:val="clear" w:color="auto" w:fill="auto"/>
                </w:tcPr>
                <w:p w:rsidR="009F0E67" w:rsidRPr="003019F6" w:rsidRDefault="00DE6CB2" w:rsidP="003205F9">
                  <w:pPr>
                    <w:pStyle w:val="Table"/>
                    <w:rPr>
                      <w:rFonts w:ascii="Times New Roman" w:hAnsi="Times New Roman" w:cs="Times New Roman"/>
                    </w:rPr>
                  </w:pPr>
                  <w:r w:rsidRPr="003019F6">
                    <w:rPr>
                      <w:rFonts w:ascii="Times New Roman" w:hAnsi="Times New Roman" w:cs="Times New Roman"/>
                    </w:rPr>
                    <w:t>900,000</w:t>
                  </w:r>
                </w:p>
              </w:tc>
            </w:tr>
            <w:tr w:rsidR="009F0E67" w:rsidRPr="003019F6" w:rsidTr="000B01F7">
              <w:tc>
                <w:tcPr>
                  <w:tcW w:w="1038" w:type="pct"/>
                  <w:shd w:val="clear" w:color="auto" w:fill="auto"/>
                </w:tcPr>
                <w:p w:rsidR="009F0E67" w:rsidRPr="003019F6" w:rsidRDefault="009F0E67" w:rsidP="00DA5856">
                  <w:pPr>
                    <w:pStyle w:val="Table"/>
                    <w:rPr>
                      <w:rFonts w:ascii="Times New Roman" w:hAnsi="Times New Roman" w:cs="Times New Roman"/>
                    </w:rPr>
                  </w:pPr>
                  <w:r w:rsidRPr="003019F6">
                    <w:rPr>
                      <w:rFonts w:ascii="Times New Roman" w:hAnsi="Times New Roman" w:cs="Times New Roman"/>
                    </w:rPr>
                    <w:t>2021</w:t>
                  </w:r>
                </w:p>
              </w:tc>
              <w:tc>
                <w:tcPr>
                  <w:tcW w:w="1321" w:type="pct"/>
                  <w:shd w:val="clear" w:color="auto" w:fill="auto"/>
                </w:tcPr>
                <w:p w:rsidR="009F0E67" w:rsidRPr="003019F6" w:rsidRDefault="009F0E67" w:rsidP="003205F9">
                  <w:pPr>
                    <w:pStyle w:val="Table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21" w:type="pct"/>
                  <w:shd w:val="clear" w:color="auto" w:fill="auto"/>
                </w:tcPr>
                <w:p w:rsidR="009F0E67" w:rsidRPr="003019F6" w:rsidRDefault="009F0E67" w:rsidP="003205F9">
                  <w:pPr>
                    <w:pStyle w:val="Table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20" w:type="pct"/>
                  <w:shd w:val="clear" w:color="auto" w:fill="auto"/>
                </w:tcPr>
                <w:p w:rsidR="009F0E67" w:rsidRPr="003019F6" w:rsidRDefault="009F0E67" w:rsidP="003205F9">
                  <w:pPr>
                    <w:pStyle w:val="Table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F0E67" w:rsidRPr="003019F6" w:rsidTr="000B01F7">
              <w:tc>
                <w:tcPr>
                  <w:tcW w:w="1038" w:type="pct"/>
                  <w:shd w:val="clear" w:color="auto" w:fill="auto"/>
                </w:tcPr>
                <w:p w:rsidR="009F0E67" w:rsidRPr="003019F6" w:rsidRDefault="009F0E67" w:rsidP="00DA5856">
                  <w:pPr>
                    <w:pStyle w:val="Table"/>
                    <w:rPr>
                      <w:rFonts w:ascii="Times New Roman" w:hAnsi="Times New Roman" w:cs="Times New Roman"/>
                    </w:rPr>
                  </w:pPr>
                  <w:r w:rsidRPr="003019F6">
                    <w:rPr>
                      <w:rFonts w:ascii="Times New Roman" w:hAnsi="Times New Roman" w:cs="Times New Roman"/>
                    </w:rPr>
                    <w:t>2022</w:t>
                  </w:r>
                </w:p>
              </w:tc>
              <w:tc>
                <w:tcPr>
                  <w:tcW w:w="1321" w:type="pct"/>
                  <w:shd w:val="clear" w:color="auto" w:fill="auto"/>
                </w:tcPr>
                <w:p w:rsidR="009F0E67" w:rsidRPr="003019F6" w:rsidRDefault="009F0E67" w:rsidP="003205F9">
                  <w:pPr>
                    <w:pStyle w:val="Table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21" w:type="pct"/>
                  <w:shd w:val="clear" w:color="auto" w:fill="auto"/>
                </w:tcPr>
                <w:p w:rsidR="009F0E67" w:rsidRPr="003019F6" w:rsidRDefault="009F0E67" w:rsidP="003205F9">
                  <w:pPr>
                    <w:pStyle w:val="Table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20" w:type="pct"/>
                  <w:shd w:val="clear" w:color="auto" w:fill="auto"/>
                </w:tcPr>
                <w:p w:rsidR="009F0E67" w:rsidRPr="003019F6" w:rsidRDefault="009F0E67" w:rsidP="0014378C">
                  <w:pPr>
                    <w:pStyle w:val="Table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F0E67" w:rsidRPr="003019F6" w:rsidTr="000B01F7">
              <w:tc>
                <w:tcPr>
                  <w:tcW w:w="1038" w:type="pct"/>
                  <w:shd w:val="clear" w:color="auto" w:fill="auto"/>
                </w:tcPr>
                <w:p w:rsidR="009F0E67" w:rsidRPr="003019F6" w:rsidRDefault="009F0E67" w:rsidP="00DA5856">
                  <w:pPr>
                    <w:pStyle w:val="Table"/>
                    <w:rPr>
                      <w:rFonts w:ascii="Times New Roman" w:hAnsi="Times New Roman" w:cs="Times New Roman"/>
                    </w:rPr>
                  </w:pPr>
                  <w:r w:rsidRPr="003019F6">
                    <w:rPr>
                      <w:rFonts w:ascii="Times New Roman" w:hAnsi="Times New Roman" w:cs="Times New Roman"/>
                    </w:rPr>
                    <w:t>2023</w:t>
                  </w:r>
                </w:p>
              </w:tc>
              <w:tc>
                <w:tcPr>
                  <w:tcW w:w="1321" w:type="pct"/>
                  <w:shd w:val="clear" w:color="auto" w:fill="auto"/>
                </w:tcPr>
                <w:p w:rsidR="009F0E67" w:rsidRPr="003019F6" w:rsidRDefault="009F0E67" w:rsidP="008F3BD8">
                  <w:pPr>
                    <w:pStyle w:val="Table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21" w:type="pct"/>
                  <w:shd w:val="clear" w:color="auto" w:fill="auto"/>
                </w:tcPr>
                <w:p w:rsidR="009F0E67" w:rsidRPr="003019F6" w:rsidRDefault="009F0E67" w:rsidP="003205F9">
                  <w:pPr>
                    <w:pStyle w:val="Table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20" w:type="pct"/>
                  <w:shd w:val="clear" w:color="auto" w:fill="auto"/>
                </w:tcPr>
                <w:p w:rsidR="009F0E67" w:rsidRPr="003019F6" w:rsidRDefault="009F0E67" w:rsidP="003205F9">
                  <w:pPr>
                    <w:pStyle w:val="Table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F0E67" w:rsidRPr="003019F6" w:rsidTr="000B01F7">
              <w:tc>
                <w:tcPr>
                  <w:tcW w:w="1038" w:type="pct"/>
                  <w:shd w:val="clear" w:color="auto" w:fill="auto"/>
                </w:tcPr>
                <w:p w:rsidR="009F0E67" w:rsidRPr="003019F6" w:rsidRDefault="009F0E67" w:rsidP="00DA5856">
                  <w:pPr>
                    <w:pStyle w:val="Table"/>
                    <w:rPr>
                      <w:rFonts w:ascii="Times New Roman" w:hAnsi="Times New Roman" w:cs="Times New Roman"/>
                    </w:rPr>
                  </w:pPr>
                  <w:r w:rsidRPr="003019F6">
                    <w:rPr>
                      <w:rFonts w:ascii="Times New Roman" w:hAnsi="Times New Roman" w:cs="Times New Roman"/>
                    </w:rPr>
                    <w:t>2024</w:t>
                  </w:r>
                </w:p>
              </w:tc>
              <w:tc>
                <w:tcPr>
                  <w:tcW w:w="1321" w:type="pct"/>
                  <w:shd w:val="clear" w:color="auto" w:fill="auto"/>
                </w:tcPr>
                <w:p w:rsidR="009F0E67" w:rsidRPr="003019F6" w:rsidRDefault="009F0E67" w:rsidP="00F8246E">
                  <w:pPr>
                    <w:pStyle w:val="Table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21" w:type="pct"/>
                  <w:shd w:val="clear" w:color="auto" w:fill="auto"/>
                </w:tcPr>
                <w:p w:rsidR="009F0E67" w:rsidRPr="003019F6" w:rsidRDefault="009F0E67" w:rsidP="00F8246E">
                  <w:pPr>
                    <w:pStyle w:val="Table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20" w:type="pct"/>
                  <w:shd w:val="clear" w:color="auto" w:fill="auto"/>
                </w:tcPr>
                <w:p w:rsidR="009F0E67" w:rsidRPr="003019F6" w:rsidRDefault="009F0E67" w:rsidP="00F8246E">
                  <w:pPr>
                    <w:pStyle w:val="Table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F0E67" w:rsidRPr="003019F6" w:rsidTr="000B01F7">
              <w:tc>
                <w:tcPr>
                  <w:tcW w:w="1038" w:type="pct"/>
                  <w:shd w:val="clear" w:color="auto" w:fill="auto"/>
                </w:tcPr>
                <w:p w:rsidR="009F0E67" w:rsidRPr="003019F6" w:rsidRDefault="009F0E67" w:rsidP="00DA5856">
                  <w:pPr>
                    <w:pStyle w:val="Table"/>
                    <w:rPr>
                      <w:rFonts w:ascii="Times New Roman" w:hAnsi="Times New Roman" w:cs="Times New Roman"/>
                    </w:rPr>
                  </w:pPr>
                  <w:r w:rsidRPr="003019F6">
                    <w:rPr>
                      <w:rFonts w:ascii="Times New Roman" w:hAnsi="Times New Roman" w:cs="Times New Roman"/>
                    </w:rPr>
                    <w:t>2025</w:t>
                  </w:r>
                </w:p>
              </w:tc>
              <w:tc>
                <w:tcPr>
                  <w:tcW w:w="1321" w:type="pct"/>
                  <w:shd w:val="clear" w:color="auto" w:fill="auto"/>
                </w:tcPr>
                <w:p w:rsidR="009F0E67" w:rsidRPr="003019F6" w:rsidRDefault="009F0E67" w:rsidP="003205F9">
                  <w:pPr>
                    <w:pStyle w:val="Table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21" w:type="pct"/>
                  <w:shd w:val="clear" w:color="auto" w:fill="auto"/>
                </w:tcPr>
                <w:p w:rsidR="009F0E67" w:rsidRPr="003019F6" w:rsidRDefault="009F0E67" w:rsidP="003205F9">
                  <w:pPr>
                    <w:pStyle w:val="Table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20" w:type="pct"/>
                  <w:shd w:val="clear" w:color="auto" w:fill="auto"/>
                </w:tcPr>
                <w:p w:rsidR="009F0E67" w:rsidRPr="003019F6" w:rsidRDefault="009F0E67" w:rsidP="003205F9">
                  <w:pPr>
                    <w:pStyle w:val="Table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F0E67" w:rsidRPr="003019F6" w:rsidTr="000B01F7">
              <w:tc>
                <w:tcPr>
                  <w:tcW w:w="1038" w:type="pct"/>
                  <w:shd w:val="clear" w:color="auto" w:fill="auto"/>
                </w:tcPr>
                <w:p w:rsidR="009F0E67" w:rsidRPr="003019F6" w:rsidRDefault="009F0E67" w:rsidP="003205F9">
                  <w:pPr>
                    <w:pStyle w:val="Table"/>
                    <w:rPr>
                      <w:rFonts w:ascii="Times New Roman" w:hAnsi="Times New Roman" w:cs="Times New Roman"/>
                    </w:rPr>
                  </w:pPr>
                  <w:r w:rsidRPr="003019F6">
                    <w:rPr>
                      <w:rFonts w:ascii="Times New Roman" w:hAnsi="Times New Roman" w:cs="Times New Roman"/>
                    </w:rPr>
                    <w:t>всего</w:t>
                  </w:r>
                </w:p>
              </w:tc>
              <w:tc>
                <w:tcPr>
                  <w:tcW w:w="1321" w:type="pct"/>
                  <w:tcBorders>
                    <w:right w:val="single" w:sz="4" w:space="0" w:color="auto"/>
                  </w:tcBorders>
                  <w:shd w:val="clear" w:color="auto" w:fill="auto"/>
                </w:tcPr>
                <w:p w:rsidR="009F0E67" w:rsidRPr="003019F6" w:rsidRDefault="00DE6CB2" w:rsidP="00F8246E">
                  <w:pPr>
                    <w:pStyle w:val="Table"/>
                    <w:rPr>
                      <w:rFonts w:ascii="Times New Roman" w:hAnsi="Times New Roman" w:cs="Times New Roman"/>
                    </w:rPr>
                  </w:pPr>
                  <w:r w:rsidRPr="003019F6">
                    <w:rPr>
                      <w:rFonts w:ascii="Times New Roman" w:hAnsi="Times New Roman" w:cs="Times New Roman"/>
                    </w:rPr>
                    <w:t>900,000</w:t>
                  </w:r>
                </w:p>
              </w:tc>
              <w:tc>
                <w:tcPr>
                  <w:tcW w:w="1321" w:type="pct"/>
                  <w:tcBorders>
                    <w:right w:val="single" w:sz="4" w:space="0" w:color="auto"/>
                  </w:tcBorders>
                  <w:shd w:val="clear" w:color="auto" w:fill="auto"/>
                </w:tcPr>
                <w:p w:rsidR="009F0E67" w:rsidRPr="003019F6" w:rsidRDefault="009F0E67" w:rsidP="00F8246E">
                  <w:pPr>
                    <w:pStyle w:val="Table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20" w:type="pct"/>
                  <w:tcBorders>
                    <w:right w:val="single" w:sz="4" w:space="0" w:color="auto"/>
                  </w:tcBorders>
                  <w:shd w:val="clear" w:color="auto" w:fill="auto"/>
                </w:tcPr>
                <w:p w:rsidR="009F0E67" w:rsidRPr="003019F6" w:rsidRDefault="00DE6CB2" w:rsidP="00F8246E">
                  <w:pPr>
                    <w:pStyle w:val="Table"/>
                    <w:rPr>
                      <w:rFonts w:ascii="Times New Roman" w:hAnsi="Times New Roman" w:cs="Times New Roman"/>
                    </w:rPr>
                  </w:pPr>
                  <w:r w:rsidRPr="003019F6">
                    <w:rPr>
                      <w:rFonts w:ascii="Times New Roman" w:hAnsi="Times New Roman" w:cs="Times New Roman"/>
                    </w:rPr>
                    <w:t>900,000</w:t>
                  </w:r>
                </w:p>
              </w:tc>
            </w:tr>
            <w:tr w:rsidR="009F0E67" w:rsidRPr="003019F6" w:rsidTr="000B01F7">
              <w:tc>
                <w:tcPr>
                  <w:tcW w:w="5000" w:type="pct"/>
                  <w:gridSpan w:val="4"/>
                  <w:tcBorders>
                    <w:right w:val="single" w:sz="4" w:space="0" w:color="auto"/>
                  </w:tcBorders>
                  <w:shd w:val="clear" w:color="auto" w:fill="auto"/>
                </w:tcPr>
                <w:p w:rsidR="009F0E67" w:rsidRPr="003019F6" w:rsidRDefault="009F0E67" w:rsidP="0014378C">
                  <w:pPr>
                    <w:pStyle w:val="Table"/>
                    <w:rPr>
                      <w:rFonts w:ascii="Times New Roman" w:hAnsi="Times New Roman" w:cs="Times New Roman"/>
                    </w:rPr>
                  </w:pPr>
                  <w:r w:rsidRPr="003019F6">
                    <w:rPr>
                      <w:rFonts w:ascii="Times New Roman" w:hAnsi="Times New Roman" w:cs="Times New Roman"/>
                    </w:rPr>
                    <w:t>Объемы финансирования могут уточняться в соответствии с бюджетным законодательством</w:t>
                  </w:r>
                </w:p>
              </w:tc>
            </w:tr>
          </w:tbl>
          <w:p w:rsidR="009F0E67" w:rsidRPr="003019F6" w:rsidRDefault="009F0E67" w:rsidP="00567F52">
            <w:pPr>
              <w:pStyle w:val="Table"/>
              <w:rPr>
                <w:rFonts w:ascii="Times New Roman" w:hAnsi="Times New Roman" w:cs="Times New Roman"/>
              </w:rPr>
            </w:pPr>
          </w:p>
        </w:tc>
      </w:tr>
    </w:tbl>
    <w:p w:rsidR="00A56F47" w:rsidRPr="003019F6" w:rsidRDefault="00A56F47" w:rsidP="00E12475">
      <w:pPr>
        <w:pStyle w:val="ConsPlusNormal"/>
        <w:jc w:val="both"/>
        <w:rPr>
          <w:rFonts w:ascii="Times New Roman" w:hAnsi="Times New Roman" w:cs="Times New Roman"/>
          <w:b/>
          <w:bCs/>
          <w:sz w:val="26"/>
          <w:szCs w:val="28"/>
        </w:rPr>
      </w:pPr>
    </w:p>
    <w:p w:rsidR="008E395C" w:rsidRPr="00D61FA9" w:rsidRDefault="00DA5856" w:rsidP="004F003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61FA9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9F66D3" w:rsidRPr="00D61FA9">
        <w:rPr>
          <w:rFonts w:ascii="Times New Roman" w:hAnsi="Times New Roman" w:cs="Times New Roman"/>
          <w:b/>
          <w:bCs/>
          <w:sz w:val="24"/>
          <w:szCs w:val="24"/>
        </w:rPr>
        <w:t>Общая характеристика сферы реализации муниципальной программы</w:t>
      </w:r>
    </w:p>
    <w:p w:rsidR="009F66D3" w:rsidRPr="003019F6" w:rsidRDefault="009F66D3" w:rsidP="00F33A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9F6">
        <w:rPr>
          <w:rFonts w:ascii="Times New Roman" w:hAnsi="Times New Roman" w:cs="Times New Roman"/>
          <w:sz w:val="24"/>
          <w:szCs w:val="24"/>
        </w:rPr>
        <w:t xml:space="preserve">Сегодня жилищно-коммунальное хозяйство (далее - ЖКХ) является базовой отраслью экономики, обеспечивающей население жизненно важными услугами, а промышленность - </w:t>
      </w:r>
      <w:r w:rsidRPr="003019F6">
        <w:rPr>
          <w:rFonts w:ascii="Times New Roman" w:hAnsi="Times New Roman" w:cs="Times New Roman"/>
          <w:sz w:val="24"/>
          <w:szCs w:val="24"/>
        </w:rPr>
        <w:lastRenderedPageBreak/>
        <w:t>необходимой инфраструктурой. ЖКХ, являясь одной из важнейших отраслей обслуживания, представляет собой крупную часть отраслей экономической деятельности.</w:t>
      </w:r>
    </w:p>
    <w:p w:rsidR="009F66D3" w:rsidRPr="003019F6" w:rsidRDefault="009F66D3" w:rsidP="00F33A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9F6">
        <w:rPr>
          <w:rFonts w:ascii="Times New Roman" w:hAnsi="Times New Roman" w:cs="Times New Roman"/>
          <w:sz w:val="24"/>
          <w:szCs w:val="24"/>
        </w:rPr>
        <w:t>Основной обобщающей характеристикой жилищно-коммунальных услуг является их необходимость для функционирования системы жизнеобеспечения городов и населенных пунктов.</w:t>
      </w:r>
    </w:p>
    <w:p w:rsidR="009F66D3" w:rsidRPr="003019F6" w:rsidRDefault="009F66D3" w:rsidP="00F33A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9F6">
        <w:rPr>
          <w:rFonts w:ascii="Times New Roman" w:hAnsi="Times New Roman" w:cs="Times New Roman"/>
          <w:sz w:val="24"/>
          <w:szCs w:val="24"/>
        </w:rPr>
        <w:t>ЖКХ муниципального образования городское поселение «Город Малоярославец» находится в сложном техническом и экономическом состоянии, вызванном как общими для России государственными проблемами (многолетней практикой финансирования отрасли по остаточному принципу, низким уровнем развития материально-технической базы и инженерных систем жизнеобеспечения населенных пунктов, транспортных и информационных коммуникаций), так и климатическими особенностями.</w:t>
      </w:r>
    </w:p>
    <w:p w:rsidR="009F66D3" w:rsidRPr="003019F6" w:rsidRDefault="009F66D3" w:rsidP="00F33A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9F6">
        <w:rPr>
          <w:rFonts w:ascii="Times New Roman" w:hAnsi="Times New Roman" w:cs="Times New Roman"/>
          <w:sz w:val="24"/>
          <w:szCs w:val="24"/>
        </w:rPr>
        <w:t xml:space="preserve">Жилой фонд в городе Малоярославец составляет 1004 тыс. кв. м. В неотложном ремонте нуждается более 70% муниципального жилфонда. </w:t>
      </w:r>
    </w:p>
    <w:p w:rsidR="009F66D3" w:rsidRPr="003019F6" w:rsidRDefault="009F66D3" w:rsidP="00F33A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9F6">
        <w:rPr>
          <w:rFonts w:ascii="Times New Roman" w:hAnsi="Times New Roman" w:cs="Times New Roman"/>
          <w:sz w:val="24"/>
          <w:szCs w:val="24"/>
        </w:rPr>
        <w:t xml:space="preserve">Город обслуживает две муниципальные ресурсоснабжающие организации УМП </w:t>
      </w:r>
      <w:r w:rsidR="006F1A1B" w:rsidRPr="003019F6">
        <w:rPr>
          <w:rFonts w:ascii="Times New Roman" w:hAnsi="Times New Roman" w:cs="Times New Roman"/>
          <w:sz w:val="24"/>
          <w:szCs w:val="24"/>
        </w:rPr>
        <w:t>«</w:t>
      </w:r>
      <w:r w:rsidRPr="003019F6">
        <w:rPr>
          <w:rFonts w:ascii="Times New Roman" w:hAnsi="Times New Roman" w:cs="Times New Roman"/>
          <w:sz w:val="24"/>
          <w:szCs w:val="24"/>
        </w:rPr>
        <w:t>Коммунальные электрические и тепловые сети» и УМП «Водоканал».</w:t>
      </w:r>
    </w:p>
    <w:p w:rsidR="009F66D3" w:rsidRPr="003019F6" w:rsidRDefault="009F66D3" w:rsidP="00F33A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9F6">
        <w:rPr>
          <w:rFonts w:ascii="Times New Roman" w:hAnsi="Times New Roman" w:cs="Times New Roman"/>
          <w:sz w:val="24"/>
          <w:szCs w:val="24"/>
        </w:rPr>
        <w:t>УМП «Коммунальные электрические и тепловые сети», является многопрофильным предприятием, основными задачами которого является выработка тепловой энергии и обслуживание городских электрических сетей.</w:t>
      </w:r>
    </w:p>
    <w:p w:rsidR="009F66D3" w:rsidRPr="003019F6" w:rsidRDefault="009F66D3" w:rsidP="00F33A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9F6">
        <w:rPr>
          <w:rFonts w:ascii="Times New Roman" w:hAnsi="Times New Roman" w:cs="Times New Roman"/>
          <w:sz w:val="24"/>
          <w:szCs w:val="24"/>
        </w:rPr>
        <w:t xml:space="preserve">Теплоснабжение жилищного фонда города осуществляется 16 котельными, 13 из которых находятся в муниципальной собственности. Протяженность тепловых сетей в двухтрубном исчислении составляет </w:t>
      </w:r>
      <w:smartTag w:uri="urn:schemas-microsoft-com:office:smarttags" w:element="metricconverter">
        <w:smartTagPr>
          <w:attr w:name="ProductID" w:val="54,4 км"/>
        </w:smartTagPr>
        <w:r w:rsidRPr="003019F6">
          <w:rPr>
            <w:rFonts w:ascii="Times New Roman" w:hAnsi="Times New Roman" w:cs="Times New Roman"/>
            <w:sz w:val="24"/>
            <w:szCs w:val="24"/>
          </w:rPr>
          <w:t>54,4 км</w:t>
        </w:r>
      </w:smartTag>
      <w:r w:rsidRPr="003019F6">
        <w:rPr>
          <w:rFonts w:ascii="Times New Roman" w:hAnsi="Times New Roman" w:cs="Times New Roman"/>
          <w:sz w:val="24"/>
          <w:szCs w:val="24"/>
        </w:rPr>
        <w:t>. Износ трубопроводов тепловых сетей около 50 % (</w:t>
      </w:r>
      <w:smartTag w:uri="urn:schemas-microsoft-com:office:smarttags" w:element="metricconverter">
        <w:smartTagPr>
          <w:attr w:name="ProductID" w:val="20,1 км"/>
        </w:smartTagPr>
        <w:r w:rsidRPr="003019F6">
          <w:rPr>
            <w:rFonts w:ascii="Times New Roman" w:hAnsi="Times New Roman" w:cs="Times New Roman"/>
            <w:sz w:val="24"/>
            <w:szCs w:val="24"/>
          </w:rPr>
          <w:t>20,1 км</w:t>
        </w:r>
      </w:smartTag>
      <w:r w:rsidRPr="003019F6">
        <w:rPr>
          <w:rFonts w:ascii="Times New Roman" w:hAnsi="Times New Roman" w:cs="Times New Roman"/>
          <w:sz w:val="24"/>
          <w:szCs w:val="24"/>
        </w:rPr>
        <w:t xml:space="preserve">.). Протяженность электрических сетей </w:t>
      </w:r>
      <w:smartTag w:uri="urn:schemas-microsoft-com:office:smarttags" w:element="metricconverter">
        <w:smartTagPr>
          <w:attr w:name="ProductID" w:val="270 км"/>
        </w:smartTagPr>
        <w:r w:rsidRPr="003019F6">
          <w:rPr>
            <w:rFonts w:ascii="Times New Roman" w:hAnsi="Times New Roman" w:cs="Times New Roman"/>
            <w:sz w:val="24"/>
            <w:szCs w:val="24"/>
          </w:rPr>
          <w:t>270 км</w:t>
        </w:r>
      </w:smartTag>
      <w:r w:rsidRPr="003019F6">
        <w:rPr>
          <w:rFonts w:ascii="Times New Roman" w:hAnsi="Times New Roman" w:cs="Times New Roman"/>
          <w:sz w:val="24"/>
          <w:szCs w:val="24"/>
        </w:rPr>
        <w:t xml:space="preserve">., </w:t>
      </w:r>
      <w:smartTag w:uri="urn:schemas-microsoft-com:office:smarttags" w:element="metricconverter">
        <w:smartTagPr>
          <w:attr w:name="ProductID" w:val="13,5 км"/>
        </w:smartTagPr>
        <w:r w:rsidRPr="003019F6">
          <w:rPr>
            <w:rFonts w:ascii="Times New Roman" w:hAnsi="Times New Roman" w:cs="Times New Roman"/>
            <w:sz w:val="24"/>
            <w:szCs w:val="24"/>
          </w:rPr>
          <w:t>13,5 км</w:t>
        </w:r>
      </w:smartTag>
      <w:proofErr w:type="gramStart"/>
      <w:r w:rsidRPr="003019F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019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019F6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3019F6">
        <w:rPr>
          <w:rFonts w:ascii="Times New Roman" w:hAnsi="Times New Roman" w:cs="Times New Roman"/>
          <w:sz w:val="24"/>
          <w:szCs w:val="24"/>
        </w:rPr>
        <w:t xml:space="preserve">з которых являются ветхими. </w:t>
      </w:r>
    </w:p>
    <w:p w:rsidR="009F66D3" w:rsidRPr="003019F6" w:rsidRDefault="009F66D3" w:rsidP="00F33A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9F6">
        <w:rPr>
          <w:rFonts w:ascii="Times New Roman" w:hAnsi="Times New Roman" w:cs="Times New Roman"/>
          <w:sz w:val="24"/>
          <w:szCs w:val="24"/>
        </w:rPr>
        <w:t xml:space="preserve">На обслуживании УМП «Водоканал» находится </w:t>
      </w:r>
      <w:smartTag w:uri="urn:schemas-microsoft-com:office:smarttags" w:element="metricconverter">
        <w:smartTagPr>
          <w:attr w:name="ProductID" w:val="137,215 км"/>
        </w:smartTagPr>
        <w:r w:rsidRPr="003019F6">
          <w:rPr>
            <w:rFonts w:ascii="Times New Roman" w:hAnsi="Times New Roman" w:cs="Times New Roman"/>
            <w:sz w:val="24"/>
            <w:szCs w:val="24"/>
          </w:rPr>
          <w:t>137,215 км</w:t>
        </w:r>
      </w:smartTag>
      <w:r w:rsidRPr="003019F6">
        <w:rPr>
          <w:rFonts w:ascii="Times New Roman" w:hAnsi="Times New Roman" w:cs="Times New Roman"/>
          <w:sz w:val="24"/>
          <w:szCs w:val="24"/>
        </w:rPr>
        <w:t xml:space="preserve"> водопроводных, и </w:t>
      </w:r>
      <w:smartTag w:uri="urn:schemas-microsoft-com:office:smarttags" w:element="metricconverter">
        <w:smartTagPr>
          <w:attr w:name="ProductID" w:val="89,221 км"/>
        </w:smartTagPr>
        <w:r w:rsidRPr="003019F6">
          <w:rPr>
            <w:rFonts w:ascii="Times New Roman" w:hAnsi="Times New Roman" w:cs="Times New Roman"/>
            <w:sz w:val="24"/>
            <w:szCs w:val="24"/>
          </w:rPr>
          <w:t>89,221 км</w:t>
        </w:r>
      </w:smartTag>
      <w:r w:rsidRPr="003019F6">
        <w:rPr>
          <w:rFonts w:ascii="Times New Roman" w:hAnsi="Times New Roman" w:cs="Times New Roman"/>
          <w:sz w:val="24"/>
          <w:szCs w:val="24"/>
        </w:rPr>
        <w:t xml:space="preserve"> канализационных сетей, 15артезианских скважин, 223 водоразборные колонки общего пользования, станция обезжелезивания воды, насосная станция 2-го подъема, 13 канализационных насосных станций по перекачке сточных вод, городские очистные сооружения. Износ сетей водоснабжения составляет 26% от общей протяженности. По сетям водоотведения износ превышает 25%.</w:t>
      </w:r>
    </w:p>
    <w:p w:rsidR="009F66D3" w:rsidRPr="003019F6" w:rsidRDefault="009F66D3" w:rsidP="00F33A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9F6">
        <w:rPr>
          <w:rFonts w:ascii="Times New Roman" w:hAnsi="Times New Roman" w:cs="Times New Roman"/>
          <w:sz w:val="24"/>
          <w:szCs w:val="24"/>
        </w:rPr>
        <w:t xml:space="preserve">Именно поэтому сохраняется опасность создания аварийных ситуаций. </w:t>
      </w:r>
    </w:p>
    <w:p w:rsidR="009F66D3" w:rsidRPr="003019F6" w:rsidRDefault="009F66D3" w:rsidP="00F33A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9F6">
        <w:rPr>
          <w:rFonts w:ascii="Times New Roman" w:hAnsi="Times New Roman" w:cs="Times New Roman"/>
          <w:sz w:val="24"/>
          <w:szCs w:val="24"/>
        </w:rPr>
        <w:t>В связи с сильной изношенностью коммунального фонда организации и предприятия ЖКХ вынуждены проводить многочисленный текущий и капитальный ремонт (как планового, так и аварийного характера), однако затраты на этот ремонт не всегда заложены в производственную программу, утвержденную министерством тарифного регулирования Калужской области. Следует также подчеркнуть, что проводимые ремонтные работы зачастую приводят к созданию неотделимых улучшений, которые предприятия не могут учитывать в составе собственного имущества, но в то же время и администрация муниципального образования не всегда может их оплатить в связи с ограниченностью средств местного бюджета.  В настоящее время ресурсоснабжающие организации переживают не лучшие времена. Неплатежи управляющих компаний и населения во многом отражаются на финансовом благополучии организаций и способствуют образованию задолженностей перед ресурсоснабжающими компаниями за потребленные энергоресурсы. В результате у организаций и предприятий ЖКХ накапливаются убытки, обусловленные невозможностью списания на расходы стоимости незапланированных в тарифах и бюджете ремонтных работ. В результате наращивается кредиторская задолженность.</w:t>
      </w:r>
    </w:p>
    <w:p w:rsidR="009F66D3" w:rsidRPr="003019F6" w:rsidRDefault="009F66D3" w:rsidP="00F33A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9F6">
        <w:rPr>
          <w:rFonts w:ascii="Times New Roman" w:hAnsi="Times New Roman" w:cs="Times New Roman"/>
          <w:sz w:val="24"/>
          <w:szCs w:val="24"/>
        </w:rPr>
        <w:t>Сложность и значимость проблем ЖКХ проявляются не только в технических, организационных и правовых аспектах, но и в финансово-экономических, что требует серьезного подхода и методов управления хозяйствующими субъектами.</w:t>
      </w:r>
    </w:p>
    <w:p w:rsidR="009F66D3" w:rsidRPr="003019F6" w:rsidRDefault="009F66D3" w:rsidP="00F33A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9F6">
        <w:rPr>
          <w:rFonts w:ascii="Times New Roman" w:hAnsi="Times New Roman" w:cs="Times New Roman"/>
          <w:sz w:val="24"/>
          <w:szCs w:val="24"/>
        </w:rPr>
        <w:t>Поскольку дебиторская задолженность отвлекает из оборота свободные денежные средства, требуется комплекс действенных мер по ее предупреждению, важнейшим в составе которого является контроль оплаты, а если это не помогает, то судебное разбирательство.</w:t>
      </w:r>
    </w:p>
    <w:p w:rsidR="009F66D3" w:rsidRPr="003019F6" w:rsidRDefault="009F66D3" w:rsidP="00F33A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9F6">
        <w:rPr>
          <w:rFonts w:ascii="Times New Roman" w:hAnsi="Times New Roman" w:cs="Times New Roman"/>
          <w:sz w:val="24"/>
          <w:szCs w:val="24"/>
        </w:rPr>
        <w:t xml:space="preserve">Действующий в отрасли механизм финансирования требует совершенствования, например, за счет создания благоприятных условий привлечения средне- и долгосрочных </w:t>
      </w:r>
      <w:r w:rsidRPr="003019F6">
        <w:rPr>
          <w:rFonts w:ascii="Times New Roman" w:hAnsi="Times New Roman" w:cs="Times New Roman"/>
          <w:sz w:val="24"/>
          <w:szCs w:val="24"/>
        </w:rPr>
        <w:lastRenderedPageBreak/>
        <w:t>кредитов для развития и модернизации объектов ЖКХ.</w:t>
      </w:r>
    </w:p>
    <w:p w:rsidR="009F66D3" w:rsidRPr="003019F6" w:rsidRDefault="009F66D3" w:rsidP="00F33A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9F6">
        <w:rPr>
          <w:rFonts w:ascii="Times New Roman" w:hAnsi="Times New Roman" w:cs="Times New Roman"/>
          <w:sz w:val="24"/>
          <w:szCs w:val="24"/>
        </w:rPr>
        <w:t xml:space="preserve">Поэтому медленно обновляется технологическое оборудование, оплата за энергоресурсы в отдельных случаях производится несвоевременно. </w:t>
      </w:r>
      <w:proofErr w:type="gramStart"/>
      <w:r w:rsidRPr="003019F6">
        <w:rPr>
          <w:rFonts w:ascii="Times New Roman" w:hAnsi="Times New Roman" w:cs="Times New Roman"/>
          <w:sz w:val="24"/>
          <w:szCs w:val="24"/>
        </w:rPr>
        <w:t>Такое положение обусловлено главным образом сложностью использования рыночных принципов и методов хозяйствования в коммунальной деятельности: направление работы коммунальных предприятий строго ограничено; не всегда соответствуют формы отношений и связей между производством, потреблением и товарным видом услуг; неэффективен механизм формирования и возмещения затрат; уровень и форма оплаты услуг не стимулируют увеличение доходов и получение прибыли.</w:t>
      </w:r>
      <w:proofErr w:type="gramEnd"/>
    </w:p>
    <w:p w:rsidR="009F66D3" w:rsidRPr="003019F6" w:rsidRDefault="009F66D3" w:rsidP="00D86A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9F6">
        <w:rPr>
          <w:rFonts w:ascii="Times New Roman" w:hAnsi="Times New Roman" w:cs="Times New Roman"/>
          <w:sz w:val="24"/>
          <w:szCs w:val="24"/>
        </w:rPr>
        <w:t>В отрасли наблюдается дефицит квалифицированного обслуживающего персонала, большая текучесть кадров. О развитии любого государства судят главным образом по уровню благосостояния населения, которое, в свою очередь, напрямую зависит от качества и эффективности работы жилищно-коммунального хозяйства.</w:t>
      </w:r>
    </w:p>
    <w:p w:rsidR="009F66D3" w:rsidRPr="003019F6" w:rsidRDefault="009F66D3" w:rsidP="00F33A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9F6">
        <w:rPr>
          <w:rFonts w:ascii="Times New Roman" w:hAnsi="Times New Roman" w:cs="Times New Roman"/>
          <w:sz w:val="24"/>
          <w:szCs w:val="24"/>
        </w:rPr>
        <w:t>Характерной особенностью коммунальных систем в муниципальном образовании городское поселение «Город Малоярославец" является существенное расхождение между объемами подачи продукта в систему, объемами его потребления и фактическими объемами оплаты услуг водопровода и канализации, тепло- и электроснабжения.</w:t>
      </w:r>
    </w:p>
    <w:p w:rsidR="009F66D3" w:rsidRPr="003019F6" w:rsidRDefault="009F66D3" w:rsidP="00F33A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9F6">
        <w:rPr>
          <w:rFonts w:ascii="Times New Roman" w:hAnsi="Times New Roman" w:cs="Times New Roman"/>
          <w:sz w:val="24"/>
          <w:szCs w:val="24"/>
        </w:rPr>
        <w:t>В сложившейся системе дисбаланс между выработанными и оплаченными услугами относится производителем на плановые, а также сверхнормативные потери. Объемы этих потерь не участвуют в формировании себестоимости продукции. В итоге на величину плановых потерь происходит завышение самой себестоимости.</w:t>
      </w:r>
    </w:p>
    <w:p w:rsidR="009F66D3" w:rsidRPr="003019F6" w:rsidRDefault="009F66D3" w:rsidP="00F33A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9F6">
        <w:rPr>
          <w:rFonts w:ascii="Times New Roman" w:hAnsi="Times New Roman" w:cs="Times New Roman"/>
          <w:sz w:val="24"/>
          <w:szCs w:val="24"/>
        </w:rPr>
        <w:t>Оснащение жилищного сектора приборами учета принудит производителей (или сетевую организацию) принять на себя все потери продукции - плановые и сверхнормативные.</w:t>
      </w:r>
    </w:p>
    <w:p w:rsidR="009F66D3" w:rsidRPr="003019F6" w:rsidRDefault="009F66D3" w:rsidP="00F33A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9F6">
        <w:rPr>
          <w:rFonts w:ascii="Times New Roman" w:hAnsi="Times New Roman" w:cs="Times New Roman"/>
          <w:sz w:val="24"/>
          <w:szCs w:val="24"/>
        </w:rPr>
        <w:t>Доля ответственности производителей за неэкономичность систем слишком велика, чтобы рассматривать вопросы бездотационного финансирования ЖКХ только за счет потребителя.</w:t>
      </w:r>
    </w:p>
    <w:p w:rsidR="009F66D3" w:rsidRPr="003019F6" w:rsidRDefault="009F66D3" w:rsidP="00F33A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9F6">
        <w:rPr>
          <w:rFonts w:ascii="Times New Roman" w:hAnsi="Times New Roman" w:cs="Times New Roman"/>
          <w:sz w:val="24"/>
          <w:szCs w:val="24"/>
        </w:rPr>
        <w:t>Особенность деятельности организаций ЖКХ по предоставлению населению жилищно-коммунальных услуг - необходимость расчетов с населением по регулируемым ценам (тарифам) в порядке, установленном нормативными документами РФ.</w:t>
      </w:r>
    </w:p>
    <w:p w:rsidR="009F66D3" w:rsidRPr="003019F6" w:rsidRDefault="009F66D3" w:rsidP="00F33A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9F6">
        <w:rPr>
          <w:rFonts w:ascii="Times New Roman" w:hAnsi="Times New Roman" w:cs="Times New Roman"/>
          <w:sz w:val="24"/>
          <w:szCs w:val="24"/>
        </w:rPr>
        <w:t>Работая при этом по регулируемым ценам (тарифам), установленным ниже себестоимости, организации ЖКХ получают средства из бюджета на покрытие убытков.</w:t>
      </w:r>
    </w:p>
    <w:p w:rsidR="009F66D3" w:rsidRPr="003019F6" w:rsidRDefault="009F66D3" w:rsidP="00F33A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9F6">
        <w:rPr>
          <w:rFonts w:ascii="Times New Roman" w:hAnsi="Times New Roman" w:cs="Times New Roman"/>
          <w:sz w:val="24"/>
          <w:szCs w:val="24"/>
        </w:rPr>
        <w:t>Убытки организаций ЖКХ могут быть:</w:t>
      </w:r>
    </w:p>
    <w:p w:rsidR="009F66D3" w:rsidRPr="003019F6" w:rsidRDefault="009F66D3" w:rsidP="00F33A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9F6">
        <w:rPr>
          <w:rFonts w:ascii="Times New Roman" w:hAnsi="Times New Roman" w:cs="Times New Roman"/>
          <w:sz w:val="24"/>
          <w:szCs w:val="24"/>
        </w:rPr>
        <w:t>- от недополученных доходов;</w:t>
      </w:r>
    </w:p>
    <w:p w:rsidR="009F66D3" w:rsidRPr="003019F6" w:rsidRDefault="009F66D3" w:rsidP="00F33A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9F6">
        <w:rPr>
          <w:rFonts w:ascii="Times New Roman" w:hAnsi="Times New Roman" w:cs="Times New Roman"/>
          <w:sz w:val="24"/>
          <w:szCs w:val="24"/>
        </w:rPr>
        <w:t>- в связи с производством (реализацией) товаров, выполнением работ, оказанием услуг.</w:t>
      </w:r>
    </w:p>
    <w:p w:rsidR="009F66D3" w:rsidRPr="003019F6" w:rsidRDefault="009F66D3" w:rsidP="00F33A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9F6">
        <w:rPr>
          <w:rFonts w:ascii="Times New Roman" w:hAnsi="Times New Roman" w:cs="Times New Roman"/>
          <w:sz w:val="24"/>
          <w:szCs w:val="24"/>
        </w:rPr>
        <w:t>Убытки могут быть конкретизированы исходя из определенных условий:</w:t>
      </w:r>
    </w:p>
    <w:p w:rsidR="009F66D3" w:rsidRPr="003019F6" w:rsidRDefault="009F66D3" w:rsidP="00F33A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9F6">
        <w:rPr>
          <w:rFonts w:ascii="Times New Roman" w:hAnsi="Times New Roman" w:cs="Times New Roman"/>
          <w:sz w:val="24"/>
          <w:szCs w:val="24"/>
        </w:rPr>
        <w:t>1) фактически произведенные организацией расходы, не покрытые полученными доходами от населения или всех потребителей (непокрытые затраты по счету 20 "Основное производство" и доля расходов в виде обязательных налогов и платежей, уплачиваемых за счет финансовых результатов);</w:t>
      </w:r>
    </w:p>
    <w:p w:rsidR="009F66D3" w:rsidRPr="003019F6" w:rsidRDefault="009F66D3" w:rsidP="00F33A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9F6">
        <w:rPr>
          <w:rFonts w:ascii="Times New Roman" w:hAnsi="Times New Roman" w:cs="Times New Roman"/>
          <w:sz w:val="24"/>
          <w:szCs w:val="24"/>
        </w:rPr>
        <w:t>2) планируемые бюджетные поступления из расчета разницы в цене (в этом случае только в части реализации услуг населению);</w:t>
      </w:r>
    </w:p>
    <w:p w:rsidR="009F66D3" w:rsidRPr="003019F6" w:rsidRDefault="009F66D3" w:rsidP="00F33A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9F6">
        <w:rPr>
          <w:rFonts w:ascii="Times New Roman" w:hAnsi="Times New Roman" w:cs="Times New Roman"/>
          <w:sz w:val="24"/>
          <w:szCs w:val="24"/>
        </w:rPr>
        <w:t>3) планируемые возможные бюджетные поступления.</w:t>
      </w:r>
    </w:p>
    <w:p w:rsidR="00E12475" w:rsidRPr="003019F6" w:rsidRDefault="009F66D3" w:rsidP="00D86A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9F6">
        <w:rPr>
          <w:rFonts w:ascii="Times New Roman" w:hAnsi="Times New Roman" w:cs="Times New Roman"/>
          <w:sz w:val="24"/>
          <w:szCs w:val="24"/>
        </w:rPr>
        <w:t xml:space="preserve">Закладывая в объем бюджетного финансирования сумму ассигнований и осуществляя финансирование в запланированном объеме, орган местного самоуправления вправе установить ответственность организации ЖКХ </w:t>
      </w:r>
      <w:proofErr w:type="gramStart"/>
      <w:r w:rsidRPr="003019F6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3019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019F6">
        <w:rPr>
          <w:rFonts w:ascii="Times New Roman" w:hAnsi="Times New Roman" w:cs="Times New Roman"/>
          <w:sz w:val="24"/>
          <w:szCs w:val="24"/>
        </w:rPr>
        <w:t>прочие</w:t>
      </w:r>
      <w:proofErr w:type="gramEnd"/>
      <w:r w:rsidRPr="003019F6">
        <w:rPr>
          <w:rFonts w:ascii="Times New Roman" w:hAnsi="Times New Roman" w:cs="Times New Roman"/>
          <w:sz w:val="24"/>
          <w:szCs w:val="24"/>
        </w:rPr>
        <w:t xml:space="preserve"> убытки, которые она может допустить в работе, и реализовать свое право на долю прибыли муниципального предприятия.</w:t>
      </w:r>
    </w:p>
    <w:p w:rsidR="004F0032" w:rsidRPr="003019F6" w:rsidRDefault="004F0032" w:rsidP="00D4697D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697D" w:rsidRPr="003019F6" w:rsidRDefault="002150F5" w:rsidP="004F003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9F6">
        <w:rPr>
          <w:rFonts w:ascii="Times New Roman" w:hAnsi="Times New Roman" w:cs="Times New Roman"/>
          <w:b/>
          <w:sz w:val="24"/>
          <w:szCs w:val="24"/>
        </w:rPr>
        <w:t>2. Цели, задачи и индикаторы (показатели) достижения целей и решения задач муниципальной программы</w:t>
      </w:r>
    </w:p>
    <w:p w:rsidR="00D4697D" w:rsidRPr="003019F6" w:rsidRDefault="00D4697D" w:rsidP="00D4697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19F6">
        <w:rPr>
          <w:rFonts w:ascii="Times New Roman" w:hAnsi="Times New Roman" w:cs="Times New Roman"/>
          <w:sz w:val="24"/>
          <w:szCs w:val="24"/>
          <w:u w:val="single"/>
        </w:rPr>
        <w:t xml:space="preserve">    Основной  целью муниципальной программы является:</w:t>
      </w:r>
    </w:p>
    <w:p w:rsidR="00D4697D" w:rsidRPr="003019F6" w:rsidRDefault="00D4697D" w:rsidP="00D4697D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9F6">
        <w:rPr>
          <w:rFonts w:ascii="Times New Roman" w:hAnsi="Times New Roman" w:cs="Times New Roman"/>
          <w:sz w:val="24"/>
          <w:szCs w:val="24"/>
        </w:rPr>
        <w:t xml:space="preserve"> -.</w:t>
      </w:r>
      <w:r w:rsidR="005E440E" w:rsidRPr="003019F6">
        <w:rPr>
          <w:rFonts w:ascii="Times New Roman" w:hAnsi="Times New Roman" w:cs="Times New Roman"/>
        </w:rPr>
        <w:t xml:space="preserve"> </w:t>
      </w:r>
      <w:r w:rsidR="005E440E" w:rsidRPr="003019F6">
        <w:rPr>
          <w:rFonts w:ascii="Times New Roman" w:hAnsi="Times New Roman" w:cs="Times New Roman"/>
          <w:sz w:val="24"/>
          <w:szCs w:val="24"/>
        </w:rPr>
        <w:t xml:space="preserve">Повышение качества и надежности обеспечения населения МО ГП  «Город </w:t>
      </w:r>
      <w:r w:rsidR="005E440E" w:rsidRPr="003019F6">
        <w:rPr>
          <w:rFonts w:ascii="Times New Roman" w:hAnsi="Times New Roman" w:cs="Times New Roman"/>
          <w:sz w:val="24"/>
          <w:szCs w:val="24"/>
        </w:rPr>
        <w:lastRenderedPageBreak/>
        <w:t>Малоярославец» коммунальными услугами</w:t>
      </w:r>
    </w:p>
    <w:p w:rsidR="00D4697D" w:rsidRPr="003019F6" w:rsidRDefault="009A2EC4" w:rsidP="00D4697D">
      <w:pPr>
        <w:pStyle w:val="Table"/>
        <w:jc w:val="both"/>
        <w:rPr>
          <w:rFonts w:ascii="Times New Roman" w:hAnsi="Times New Roman" w:cs="Times New Roman"/>
          <w:spacing w:val="-3"/>
          <w:sz w:val="28"/>
          <w:szCs w:val="28"/>
          <w:u w:val="single"/>
        </w:rPr>
      </w:pPr>
      <w:r w:rsidRPr="003019F6">
        <w:rPr>
          <w:rFonts w:ascii="Times New Roman" w:hAnsi="Times New Roman" w:cs="Times New Roman"/>
          <w:bCs w:val="0"/>
          <w:kern w:val="0"/>
          <w:sz w:val="28"/>
          <w:szCs w:val="28"/>
        </w:rPr>
        <w:t xml:space="preserve">   </w:t>
      </w:r>
      <w:r w:rsidR="00D4697D" w:rsidRPr="003019F6">
        <w:rPr>
          <w:rFonts w:ascii="Times New Roman" w:hAnsi="Times New Roman" w:cs="Times New Roman"/>
          <w:sz w:val="28"/>
          <w:szCs w:val="28"/>
          <w:u w:val="single"/>
        </w:rPr>
        <w:t>Эт</w:t>
      </w:r>
      <w:r w:rsidRPr="003019F6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D4697D" w:rsidRPr="003019F6">
        <w:rPr>
          <w:rFonts w:ascii="Times New Roman" w:hAnsi="Times New Roman" w:cs="Times New Roman"/>
          <w:sz w:val="28"/>
          <w:szCs w:val="28"/>
          <w:u w:val="single"/>
        </w:rPr>
        <w:t xml:space="preserve"> цел</w:t>
      </w:r>
      <w:r w:rsidRPr="003019F6">
        <w:rPr>
          <w:rFonts w:ascii="Times New Roman" w:hAnsi="Times New Roman" w:cs="Times New Roman"/>
          <w:sz w:val="28"/>
          <w:szCs w:val="28"/>
          <w:u w:val="single"/>
        </w:rPr>
        <w:t>ь</w:t>
      </w:r>
      <w:r w:rsidR="00D4697D" w:rsidRPr="003019F6">
        <w:rPr>
          <w:rFonts w:ascii="Times New Roman" w:hAnsi="Times New Roman" w:cs="Times New Roman"/>
          <w:sz w:val="28"/>
          <w:szCs w:val="28"/>
          <w:u w:val="single"/>
        </w:rPr>
        <w:t xml:space="preserve"> достига</w:t>
      </w:r>
      <w:r w:rsidRPr="003019F6">
        <w:rPr>
          <w:rFonts w:ascii="Times New Roman" w:hAnsi="Times New Roman" w:cs="Times New Roman"/>
          <w:sz w:val="28"/>
          <w:szCs w:val="28"/>
          <w:u w:val="single"/>
        </w:rPr>
        <w:t>е</w:t>
      </w:r>
      <w:r w:rsidR="00D4697D" w:rsidRPr="003019F6">
        <w:rPr>
          <w:rFonts w:ascii="Times New Roman" w:hAnsi="Times New Roman" w:cs="Times New Roman"/>
          <w:sz w:val="28"/>
          <w:szCs w:val="28"/>
          <w:u w:val="single"/>
        </w:rPr>
        <w:t>тся путем решения следующ</w:t>
      </w:r>
      <w:r w:rsidRPr="003019F6">
        <w:rPr>
          <w:rFonts w:ascii="Times New Roman" w:hAnsi="Times New Roman" w:cs="Times New Roman"/>
          <w:sz w:val="28"/>
          <w:szCs w:val="28"/>
          <w:u w:val="single"/>
        </w:rPr>
        <w:t>ей</w:t>
      </w:r>
      <w:r w:rsidR="00D4697D" w:rsidRPr="003019F6">
        <w:rPr>
          <w:rFonts w:ascii="Times New Roman" w:hAnsi="Times New Roman" w:cs="Times New Roman"/>
          <w:sz w:val="28"/>
          <w:szCs w:val="28"/>
          <w:u w:val="single"/>
        </w:rPr>
        <w:t xml:space="preserve"> задач</w:t>
      </w:r>
      <w:r w:rsidRPr="003019F6">
        <w:rPr>
          <w:rFonts w:ascii="Times New Roman" w:hAnsi="Times New Roman" w:cs="Times New Roman"/>
          <w:sz w:val="28"/>
          <w:szCs w:val="28"/>
          <w:u w:val="single"/>
        </w:rPr>
        <w:t>и</w:t>
      </w:r>
      <w:r w:rsidR="00D4697D" w:rsidRPr="003019F6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D4697D" w:rsidRPr="003019F6">
        <w:rPr>
          <w:rFonts w:ascii="Times New Roman" w:hAnsi="Times New Roman" w:cs="Times New Roman"/>
          <w:spacing w:val="-3"/>
          <w:sz w:val="28"/>
          <w:szCs w:val="28"/>
          <w:u w:val="single"/>
        </w:rPr>
        <w:t xml:space="preserve"> </w:t>
      </w:r>
    </w:p>
    <w:p w:rsidR="002640F7" w:rsidRPr="003019F6" w:rsidRDefault="005E440E" w:rsidP="002640F7">
      <w:pPr>
        <w:pStyle w:val="Table"/>
        <w:jc w:val="both"/>
        <w:rPr>
          <w:rFonts w:ascii="Times New Roman" w:hAnsi="Times New Roman" w:cs="Times New Roman"/>
        </w:rPr>
      </w:pPr>
      <w:r w:rsidRPr="003019F6">
        <w:rPr>
          <w:rFonts w:ascii="Times New Roman" w:hAnsi="Times New Roman" w:cs="Times New Roman"/>
        </w:rPr>
        <w:t xml:space="preserve">-  </w:t>
      </w:r>
      <w:r w:rsidR="002640F7" w:rsidRPr="003019F6">
        <w:rPr>
          <w:rFonts w:ascii="Times New Roman" w:hAnsi="Times New Roman" w:cs="Times New Roman"/>
        </w:rPr>
        <w:t xml:space="preserve">Создание финансовых  механизмов, обеспечивающих качественную и бесперебойную работу муниципальных унитарных  предприятий </w:t>
      </w:r>
    </w:p>
    <w:p w:rsidR="005E440E" w:rsidRPr="003019F6" w:rsidRDefault="005E440E" w:rsidP="009A2EC4">
      <w:pPr>
        <w:widowControl w:val="0"/>
        <w:shd w:val="clear" w:color="auto" w:fill="FFFFFF"/>
        <w:ind w:right="-2" w:firstLine="0"/>
        <w:rPr>
          <w:rFonts w:ascii="Times New Roman" w:hAnsi="Times New Roman"/>
          <w:u w:val="single"/>
        </w:rPr>
      </w:pPr>
    </w:p>
    <w:p w:rsidR="00D4697D" w:rsidRPr="003019F6" w:rsidRDefault="009A2EC4" w:rsidP="009A2EC4">
      <w:pPr>
        <w:widowControl w:val="0"/>
        <w:shd w:val="clear" w:color="auto" w:fill="FFFFFF"/>
        <w:ind w:right="-2" w:firstLine="0"/>
        <w:rPr>
          <w:rFonts w:ascii="Times New Roman" w:hAnsi="Times New Roman"/>
          <w:u w:val="single"/>
        </w:rPr>
      </w:pPr>
      <w:r w:rsidRPr="003019F6">
        <w:rPr>
          <w:rFonts w:ascii="Times New Roman" w:hAnsi="Times New Roman"/>
          <w:u w:val="single"/>
        </w:rPr>
        <w:t xml:space="preserve">   </w:t>
      </w:r>
      <w:r w:rsidR="00D4697D" w:rsidRPr="003019F6">
        <w:rPr>
          <w:rFonts w:ascii="Times New Roman" w:hAnsi="Times New Roman"/>
          <w:u w:val="single"/>
        </w:rPr>
        <w:t>Индикаторы  достижения целей и решения задач муниципальной программы</w:t>
      </w:r>
    </w:p>
    <w:p w:rsidR="00DE2B17" w:rsidRPr="003019F6" w:rsidRDefault="005E440E" w:rsidP="005E440E">
      <w:pPr>
        <w:ind w:firstLine="0"/>
        <w:rPr>
          <w:rFonts w:ascii="Times New Roman" w:hAnsi="Times New Roman"/>
        </w:rPr>
      </w:pPr>
      <w:r w:rsidRPr="003019F6">
        <w:rPr>
          <w:rFonts w:ascii="Times New Roman" w:hAnsi="Times New Roman"/>
        </w:rPr>
        <w:t xml:space="preserve">  </w:t>
      </w:r>
      <w:r w:rsidR="00D4697D" w:rsidRPr="003019F6">
        <w:rPr>
          <w:rFonts w:ascii="Times New Roman" w:hAnsi="Times New Roman"/>
        </w:rPr>
        <w:t>Эффективность реализации муниципальной программы будет ежегодно оцениваться на основании следующих целевых индикаторов:</w:t>
      </w:r>
    </w:p>
    <w:p w:rsidR="00DE2B17" w:rsidRPr="003019F6" w:rsidRDefault="00DE2B17" w:rsidP="00DE2B17">
      <w:pPr>
        <w:ind w:firstLine="0"/>
        <w:rPr>
          <w:rFonts w:ascii="Times New Roman" w:hAnsi="Times New Roman"/>
        </w:rPr>
      </w:pPr>
    </w:p>
    <w:p w:rsidR="00D4697D" w:rsidRPr="003019F6" w:rsidRDefault="00DE2B17" w:rsidP="00DE2B17">
      <w:pPr>
        <w:ind w:firstLine="0"/>
        <w:rPr>
          <w:rFonts w:ascii="Times New Roman" w:hAnsi="Times New Roman"/>
        </w:rPr>
      </w:pPr>
      <w:r w:rsidRPr="003019F6">
        <w:rPr>
          <w:rFonts w:ascii="Times New Roman" w:hAnsi="Times New Roman"/>
        </w:rPr>
        <w:t xml:space="preserve">     </w:t>
      </w:r>
      <w:r w:rsidR="00D4697D" w:rsidRPr="003019F6">
        <w:rPr>
          <w:rFonts w:ascii="Times New Roman" w:hAnsi="Times New Roman"/>
        </w:rPr>
        <w:t>Сведения об индикатора</w:t>
      </w:r>
      <w:proofErr w:type="gramStart"/>
      <w:r w:rsidR="00D4697D" w:rsidRPr="003019F6">
        <w:rPr>
          <w:rFonts w:ascii="Times New Roman" w:hAnsi="Times New Roman"/>
        </w:rPr>
        <w:t>х</w:t>
      </w:r>
      <w:r w:rsidRPr="003019F6">
        <w:rPr>
          <w:rFonts w:ascii="Times New Roman" w:hAnsi="Times New Roman"/>
        </w:rPr>
        <w:t>(</w:t>
      </w:r>
      <w:proofErr w:type="gramEnd"/>
      <w:r w:rsidRPr="003019F6">
        <w:rPr>
          <w:rFonts w:ascii="Times New Roman" w:hAnsi="Times New Roman"/>
        </w:rPr>
        <w:t>показателях)</w:t>
      </w:r>
      <w:r w:rsidR="00D4697D" w:rsidRPr="003019F6">
        <w:rPr>
          <w:rFonts w:ascii="Times New Roman" w:hAnsi="Times New Roman"/>
        </w:rPr>
        <w:t xml:space="preserve"> муниципальной программы и их значениях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1"/>
        <w:gridCol w:w="1844"/>
        <w:gridCol w:w="850"/>
        <w:gridCol w:w="992"/>
        <w:gridCol w:w="851"/>
        <w:gridCol w:w="992"/>
        <w:gridCol w:w="851"/>
        <w:gridCol w:w="992"/>
        <w:gridCol w:w="850"/>
        <w:gridCol w:w="851"/>
        <w:gridCol w:w="709"/>
      </w:tblGrid>
      <w:tr w:rsidR="00D4697D" w:rsidRPr="003019F6" w:rsidTr="00E776A6">
        <w:tc>
          <w:tcPr>
            <w:tcW w:w="391" w:type="dxa"/>
            <w:vMerge w:val="restart"/>
            <w:vAlign w:val="center"/>
          </w:tcPr>
          <w:p w:rsidR="00D4697D" w:rsidRPr="003019F6" w:rsidRDefault="00D4697D" w:rsidP="00DF44BC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gramStart"/>
            <w:r w:rsidRPr="003019F6">
              <w:rPr>
                <w:rFonts w:ascii="Times New Roman" w:hAnsi="Times New Roman"/>
                <w:sz w:val="25"/>
                <w:szCs w:val="25"/>
              </w:rPr>
              <w:t>п</w:t>
            </w:r>
            <w:proofErr w:type="gramEnd"/>
            <w:r w:rsidRPr="003019F6">
              <w:rPr>
                <w:rFonts w:ascii="Times New Roman" w:hAnsi="Times New Roman"/>
                <w:sz w:val="25"/>
                <w:szCs w:val="25"/>
              </w:rPr>
              <w:t>/п</w:t>
            </w:r>
          </w:p>
        </w:tc>
        <w:tc>
          <w:tcPr>
            <w:tcW w:w="1844" w:type="dxa"/>
            <w:vMerge w:val="restart"/>
            <w:vAlign w:val="center"/>
          </w:tcPr>
          <w:p w:rsidR="00D4697D" w:rsidRPr="003019F6" w:rsidRDefault="00D4697D" w:rsidP="00DF44BC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019F6">
              <w:rPr>
                <w:rFonts w:ascii="Times New Roman" w:hAnsi="Times New Roman"/>
                <w:sz w:val="25"/>
                <w:szCs w:val="25"/>
              </w:rPr>
              <w:t>Наименование индикатора</w:t>
            </w:r>
          </w:p>
        </w:tc>
        <w:tc>
          <w:tcPr>
            <w:tcW w:w="850" w:type="dxa"/>
            <w:vMerge w:val="restart"/>
            <w:vAlign w:val="center"/>
          </w:tcPr>
          <w:p w:rsidR="00D4697D" w:rsidRPr="003019F6" w:rsidRDefault="00D4697D" w:rsidP="00DF44BC">
            <w:pPr>
              <w:autoSpaceDE w:val="0"/>
              <w:autoSpaceDN w:val="0"/>
              <w:adjustRightInd w:val="0"/>
              <w:ind w:left="-113" w:right="-113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19F6">
              <w:rPr>
                <w:rFonts w:ascii="Times New Roman" w:hAnsi="Times New Roman"/>
                <w:sz w:val="26"/>
                <w:szCs w:val="26"/>
              </w:rPr>
              <w:t>Ед. изм.</w:t>
            </w:r>
          </w:p>
        </w:tc>
        <w:tc>
          <w:tcPr>
            <w:tcW w:w="7088" w:type="dxa"/>
            <w:gridSpan w:val="8"/>
            <w:vAlign w:val="center"/>
          </w:tcPr>
          <w:p w:rsidR="00D4697D" w:rsidRPr="003019F6" w:rsidRDefault="00D4697D" w:rsidP="00DF44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19F6">
              <w:rPr>
                <w:rFonts w:ascii="Times New Roman" w:hAnsi="Times New Roman"/>
                <w:sz w:val="26"/>
                <w:szCs w:val="26"/>
              </w:rPr>
              <w:t>Значение по годам:</w:t>
            </w:r>
          </w:p>
        </w:tc>
      </w:tr>
      <w:tr w:rsidR="00D4697D" w:rsidRPr="003019F6" w:rsidTr="00E776A6">
        <w:tc>
          <w:tcPr>
            <w:tcW w:w="391" w:type="dxa"/>
            <w:vMerge/>
            <w:vAlign w:val="center"/>
          </w:tcPr>
          <w:p w:rsidR="00D4697D" w:rsidRPr="003019F6" w:rsidRDefault="00D4697D" w:rsidP="00DF44BC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844" w:type="dxa"/>
            <w:vMerge/>
            <w:vAlign w:val="center"/>
          </w:tcPr>
          <w:p w:rsidR="00D4697D" w:rsidRPr="003019F6" w:rsidRDefault="00D4697D" w:rsidP="00DF44BC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50" w:type="dxa"/>
            <w:vMerge/>
            <w:vAlign w:val="center"/>
          </w:tcPr>
          <w:p w:rsidR="00D4697D" w:rsidRPr="003019F6" w:rsidRDefault="00D4697D" w:rsidP="00DF44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F44BC" w:rsidRPr="003019F6" w:rsidRDefault="00DF44BC" w:rsidP="00DF44BC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4697D" w:rsidRPr="003019F6" w:rsidRDefault="00D4697D" w:rsidP="00DF44BC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19F6">
              <w:rPr>
                <w:rFonts w:ascii="Times New Roman" w:hAnsi="Times New Roman"/>
                <w:sz w:val="26"/>
                <w:szCs w:val="26"/>
              </w:rPr>
              <w:t>2018</w:t>
            </w:r>
          </w:p>
          <w:p w:rsidR="00D4697D" w:rsidRPr="003019F6" w:rsidRDefault="00D4697D" w:rsidP="00DF44B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D4697D" w:rsidRPr="003019F6" w:rsidRDefault="00D4697D" w:rsidP="00DF44BC">
            <w:pPr>
              <w:autoSpaceDE w:val="0"/>
              <w:autoSpaceDN w:val="0"/>
              <w:adjustRightInd w:val="0"/>
              <w:ind w:right="-113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19F6">
              <w:rPr>
                <w:rFonts w:ascii="Times New Roman" w:hAnsi="Times New Roman"/>
                <w:sz w:val="26"/>
                <w:szCs w:val="26"/>
              </w:rPr>
              <w:t>2019</w:t>
            </w:r>
          </w:p>
        </w:tc>
        <w:tc>
          <w:tcPr>
            <w:tcW w:w="5245" w:type="dxa"/>
            <w:gridSpan w:val="6"/>
            <w:vAlign w:val="center"/>
          </w:tcPr>
          <w:p w:rsidR="00D4697D" w:rsidRPr="003019F6" w:rsidRDefault="00D4697D" w:rsidP="00DF44B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19F6">
              <w:rPr>
                <w:rFonts w:ascii="Times New Roman" w:hAnsi="Times New Roman"/>
                <w:sz w:val="26"/>
                <w:szCs w:val="26"/>
              </w:rPr>
              <w:t>реализации муниципальной  программы</w:t>
            </w:r>
          </w:p>
        </w:tc>
      </w:tr>
      <w:tr w:rsidR="00E776A6" w:rsidRPr="003019F6" w:rsidTr="00E776A6">
        <w:tc>
          <w:tcPr>
            <w:tcW w:w="391" w:type="dxa"/>
            <w:vMerge/>
            <w:vAlign w:val="center"/>
          </w:tcPr>
          <w:p w:rsidR="00D4697D" w:rsidRPr="003019F6" w:rsidRDefault="00D4697D" w:rsidP="00DF44BC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844" w:type="dxa"/>
            <w:vMerge/>
            <w:vAlign w:val="center"/>
          </w:tcPr>
          <w:p w:rsidR="00D4697D" w:rsidRPr="003019F6" w:rsidRDefault="00D4697D" w:rsidP="00DF44BC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50" w:type="dxa"/>
            <w:vMerge/>
            <w:vAlign w:val="center"/>
          </w:tcPr>
          <w:p w:rsidR="00D4697D" w:rsidRPr="003019F6" w:rsidRDefault="00D4697D" w:rsidP="00DF44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vAlign w:val="center"/>
          </w:tcPr>
          <w:p w:rsidR="00D4697D" w:rsidRPr="003019F6" w:rsidRDefault="00D4697D" w:rsidP="00DF44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vMerge/>
            <w:vAlign w:val="center"/>
          </w:tcPr>
          <w:p w:rsidR="00D4697D" w:rsidRPr="003019F6" w:rsidRDefault="00D4697D" w:rsidP="00DF44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D4697D" w:rsidRPr="003019F6" w:rsidRDefault="00D4697D" w:rsidP="00DF44BC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19F6">
              <w:rPr>
                <w:rFonts w:ascii="Times New Roman" w:hAnsi="Times New Roman"/>
                <w:sz w:val="26"/>
                <w:szCs w:val="26"/>
              </w:rPr>
              <w:t>2020</w:t>
            </w:r>
          </w:p>
        </w:tc>
        <w:tc>
          <w:tcPr>
            <w:tcW w:w="851" w:type="dxa"/>
            <w:vAlign w:val="center"/>
          </w:tcPr>
          <w:p w:rsidR="00D4697D" w:rsidRPr="003019F6" w:rsidRDefault="00D4697D" w:rsidP="00DF44BC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19F6"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  <w:tc>
          <w:tcPr>
            <w:tcW w:w="992" w:type="dxa"/>
            <w:vAlign w:val="center"/>
          </w:tcPr>
          <w:p w:rsidR="00D4697D" w:rsidRPr="003019F6" w:rsidRDefault="00D4697D" w:rsidP="00DF44BC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19F6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850" w:type="dxa"/>
            <w:vAlign w:val="center"/>
          </w:tcPr>
          <w:p w:rsidR="00D4697D" w:rsidRPr="003019F6" w:rsidRDefault="00D4697D" w:rsidP="00DF44BC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19F6">
              <w:rPr>
                <w:rFonts w:ascii="Times New Roman" w:hAnsi="Times New Roman"/>
                <w:sz w:val="26"/>
                <w:szCs w:val="26"/>
              </w:rPr>
              <w:t>2023</w:t>
            </w:r>
          </w:p>
        </w:tc>
        <w:tc>
          <w:tcPr>
            <w:tcW w:w="851" w:type="dxa"/>
            <w:vAlign w:val="center"/>
          </w:tcPr>
          <w:p w:rsidR="00D4697D" w:rsidRPr="003019F6" w:rsidRDefault="00D4697D" w:rsidP="00DF44BC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19F6"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  <w:tc>
          <w:tcPr>
            <w:tcW w:w="709" w:type="dxa"/>
            <w:vAlign w:val="center"/>
          </w:tcPr>
          <w:p w:rsidR="00D4697D" w:rsidRPr="003019F6" w:rsidRDefault="00D4697D" w:rsidP="00DF44BC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19F6"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</w:tr>
      <w:tr w:rsidR="00E776A6" w:rsidRPr="003019F6" w:rsidTr="00E776A6">
        <w:tc>
          <w:tcPr>
            <w:tcW w:w="391" w:type="dxa"/>
          </w:tcPr>
          <w:p w:rsidR="00D4697D" w:rsidRPr="003019F6" w:rsidRDefault="00DF44BC" w:rsidP="002812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5"/>
                <w:szCs w:val="25"/>
              </w:rPr>
            </w:pPr>
            <w:r w:rsidRPr="003019F6">
              <w:rPr>
                <w:rFonts w:ascii="Times New Roman" w:hAnsi="Times New Roman"/>
                <w:sz w:val="25"/>
                <w:szCs w:val="25"/>
              </w:rPr>
              <w:t>1.</w:t>
            </w:r>
            <w:r w:rsidR="00D4697D" w:rsidRPr="003019F6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1844" w:type="dxa"/>
          </w:tcPr>
          <w:p w:rsidR="00DF44BC" w:rsidRPr="003019F6" w:rsidRDefault="00DF44BC" w:rsidP="00DF44BC">
            <w:pPr>
              <w:pStyle w:val="Table"/>
              <w:rPr>
                <w:rFonts w:ascii="Times New Roman" w:hAnsi="Times New Roman" w:cs="Times New Roman"/>
              </w:rPr>
            </w:pPr>
            <w:r w:rsidRPr="003019F6">
              <w:rPr>
                <w:rFonts w:ascii="Times New Roman" w:hAnsi="Times New Roman" w:cs="Times New Roman"/>
              </w:rPr>
              <w:t>Увеличение прибыли (уменьшение убытка) муниципального унитарного предприятия за отчетный  финансовый год в сравнении с предыдущим финансовым годом.</w:t>
            </w:r>
          </w:p>
          <w:p w:rsidR="00D4697D" w:rsidRPr="003019F6" w:rsidRDefault="00D4697D" w:rsidP="002812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50" w:type="dxa"/>
            <w:vAlign w:val="center"/>
          </w:tcPr>
          <w:p w:rsidR="00D4697D" w:rsidRPr="003019F6" w:rsidRDefault="00553F33" w:rsidP="00553F3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3019F6">
              <w:rPr>
                <w:rFonts w:ascii="Times New Roman" w:hAnsi="Times New Roman"/>
                <w:sz w:val="20"/>
                <w:szCs w:val="20"/>
              </w:rPr>
              <w:t xml:space="preserve">   %</w:t>
            </w:r>
          </w:p>
        </w:tc>
        <w:tc>
          <w:tcPr>
            <w:tcW w:w="992" w:type="dxa"/>
            <w:vAlign w:val="center"/>
          </w:tcPr>
          <w:p w:rsidR="00D4697D" w:rsidRPr="003019F6" w:rsidRDefault="00553F33" w:rsidP="00553F33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3019F6">
              <w:rPr>
                <w:rFonts w:ascii="Times New Roman" w:hAnsi="Times New Roman"/>
                <w:sz w:val="20"/>
                <w:szCs w:val="20"/>
              </w:rPr>
              <w:t xml:space="preserve">     40</w:t>
            </w:r>
          </w:p>
        </w:tc>
        <w:tc>
          <w:tcPr>
            <w:tcW w:w="851" w:type="dxa"/>
            <w:vAlign w:val="center"/>
          </w:tcPr>
          <w:p w:rsidR="00D4697D" w:rsidRPr="003019F6" w:rsidRDefault="00553F33" w:rsidP="00553F33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3019F6">
              <w:rPr>
                <w:rFonts w:ascii="Times New Roman" w:hAnsi="Times New Roman"/>
                <w:sz w:val="20"/>
                <w:szCs w:val="20"/>
              </w:rPr>
              <w:t xml:space="preserve">   20</w:t>
            </w:r>
          </w:p>
        </w:tc>
        <w:tc>
          <w:tcPr>
            <w:tcW w:w="992" w:type="dxa"/>
            <w:vAlign w:val="center"/>
          </w:tcPr>
          <w:p w:rsidR="00D4697D" w:rsidRPr="003019F6" w:rsidRDefault="00553F33" w:rsidP="00553F33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3019F6">
              <w:rPr>
                <w:rFonts w:ascii="Times New Roman" w:hAnsi="Times New Roman"/>
                <w:sz w:val="20"/>
                <w:szCs w:val="20"/>
              </w:rPr>
              <w:t xml:space="preserve">    20</w:t>
            </w:r>
          </w:p>
        </w:tc>
        <w:tc>
          <w:tcPr>
            <w:tcW w:w="851" w:type="dxa"/>
            <w:vAlign w:val="center"/>
          </w:tcPr>
          <w:p w:rsidR="00D4697D" w:rsidRPr="003019F6" w:rsidRDefault="00553F33" w:rsidP="00553F33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3019F6">
              <w:rPr>
                <w:rFonts w:ascii="Times New Roman" w:hAnsi="Times New Roman"/>
                <w:sz w:val="20"/>
                <w:szCs w:val="20"/>
              </w:rPr>
              <w:t xml:space="preserve">   5</w:t>
            </w:r>
          </w:p>
        </w:tc>
        <w:tc>
          <w:tcPr>
            <w:tcW w:w="992" w:type="dxa"/>
            <w:vAlign w:val="center"/>
          </w:tcPr>
          <w:p w:rsidR="00D4697D" w:rsidRPr="003019F6" w:rsidRDefault="00553F33" w:rsidP="00553F33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3019F6">
              <w:rPr>
                <w:rFonts w:ascii="Times New Roman" w:hAnsi="Times New Roman"/>
                <w:sz w:val="20"/>
                <w:szCs w:val="20"/>
              </w:rPr>
              <w:t xml:space="preserve">     5</w:t>
            </w:r>
          </w:p>
        </w:tc>
        <w:tc>
          <w:tcPr>
            <w:tcW w:w="850" w:type="dxa"/>
            <w:vAlign w:val="center"/>
          </w:tcPr>
          <w:p w:rsidR="00D4697D" w:rsidRPr="003019F6" w:rsidRDefault="00553F33" w:rsidP="00553F3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3019F6">
              <w:rPr>
                <w:rFonts w:ascii="Times New Roman" w:hAnsi="Times New Roman"/>
                <w:sz w:val="20"/>
                <w:szCs w:val="20"/>
              </w:rPr>
              <w:t xml:space="preserve">    5</w:t>
            </w:r>
          </w:p>
        </w:tc>
        <w:tc>
          <w:tcPr>
            <w:tcW w:w="851" w:type="dxa"/>
            <w:vAlign w:val="center"/>
          </w:tcPr>
          <w:p w:rsidR="00D4697D" w:rsidRPr="003019F6" w:rsidRDefault="00D4697D" w:rsidP="002812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4697D" w:rsidRPr="003019F6" w:rsidRDefault="00D4697D" w:rsidP="002812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76A6" w:rsidRPr="003019F6" w:rsidTr="00553F33">
        <w:tc>
          <w:tcPr>
            <w:tcW w:w="391" w:type="dxa"/>
          </w:tcPr>
          <w:p w:rsidR="00D4697D" w:rsidRPr="003019F6" w:rsidRDefault="00DF44BC" w:rsidP="002812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5"/>
                <w:szCs w:val="25"/>
              </w:rPr>
            </w:pPr>
            <w:r w:rsidRPr="003019F6">
              <w:rPr>
                <w:rFonts w:ascii="Times New Roman" w:hAnsi="Times New Roman"/>
                <w:sz w:val="25"/>
                <w:szCs w:val="25"/>
              </w:rPr>
              <w:t>2</w:t>
            </w:r>
            <w:r w:rsidR="00D4697D" w:rsidRPr="003019F6"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  <w:tc>
          <w:tcPr>
            <w:tcW w:w="1844" w:type="dxa"/>
          </w:tcPr>
          <w:p w:rsidR="00DF44BC" w:rsidRPr="003019F6" w:rsidRDefault="00DF44BC" w:rsidP="00DF44BC">
            <w:pPr>
              <w:pStyle w:val="Table"/>
              <w:rPr>
                <w:rFonts w:ascii="Times New Roman" w:hAnsi="Times New Roman" w:cs="Times New Roman"/>
              </w:rPr>
            </w:pPr>
            <w:r w:rsidRPr="003019F6">
              <w:rPr>
                <w:rFonts w:ascii="Times New Roman" w:hAnsi="Times New Roman" w:cs="Times New Roman"/>
              </w:rPr>
              <w:t>Снижение уровня убытков прошлых лет</w:t>
            </w:r>
          </w:p>
          <w:p w:rsidR="00D4697D" w:rsidRPr="003019F6" w:rsidRDefault="00D4697D" w:rsidP="002812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50" w:type="dxa"/>
            <w:vAlign w:val="center"/>
          </w:tcPr>
          <w:p w:rsidR="00D4697D" w:rsidRPr="003019F6" w:rsidRDefault="00553F33" w:rsidP="00553F3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3019F6">
              <w:rPr>
                <w:rFonts w:ascii="Times New Roman" w:hAnsi="Times New Roman"/>
                <w:sz w:val="20"/>
                <w:szCs w:val="20"/>
              </w:rPr>
              <w:t xml:space="preserve">    %</w:t>
            </w:r>
          </w:p>
        </w:tc>
        <w:tc>
          <w:tcPr>
            <w:tcW w:w="992" w:type="dxa"/>
            <w:vAlign w:val="center"/>
          </w:tcPr>
          <w:p w:rsidR="00D4697D" w:rsidRPr="003019F6" w:rsidRDefault="00553F33" w:rsidP="00553F3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19F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:rsidR="00D4697D" w:rsidRPr="003019F6" w:rsidRDefault="00553F33" w:rsidP="00553F3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19F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D4697D" w:rsidRPr="003019F6" w:rsidRDefault="00553F33" w:rsidP="00553F3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19F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D4697D" w:rsidRPr="003019F6" w:rsidRDefault="00553F33" w:rsidP="00553F3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19F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D4697D" w:rsidRPr="003019F6" w:rsidRDefault="00553F33" w:rsidP="00553F3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19F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:rsidR="00D4697D" w:rsidRPr="003019F6" w:rsidRDefault="00553F33" w:rsidP="00553F3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19F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D4697D" w:rsidRPr="003019F6" w:rsidRDefault="00553F33" w:rsidP="00553F3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19F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D4697D" w:rsidRPr="003019F6" w:rsidRDefault="00553F33" w:rsidP="00553F3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3019F6">
              <w:rPr>
                <w:rFonts w:ascii="Times New Roman" w:hAnsi="Times New Roman"/>
                <w:sz w:val="20"/>
                <w:szCs w:val="20"/>
              </w:rPr>
              <w:t xml:space="preserve">  10</w:t>
            </w:r>
          </w:p>
        </w:tc>
      </w:tr>
    </w:tbl>
    <w:p w:rsidR="000B4101" w:rsidRPr="003019F6" w:rsidRDefault="000B4101" w:rsidP="00D4697D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b/>
          <w:lang w:eastAsia="en-US"/>
        </w:rPr>
      </w:pPr>
    </w:p>
    <w:p w:rsidR="00D4697D" w:rsidRPr="003019F6" w:rsidRDefault="00D4697D" w:rsidP="00DF44BC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b/>
          <w:lang w:eastAsia="en-US"/>
        </w:rPr>
      </w:pPr>
      <w:r w:rsidRPr="003019F6">
        <w:rPr>
          <w:rFonts w:ascii="Times New Roman" w:hAnsi="Times New Roman"/>
          <w:b/>
          <w:lang w:eastAsia="en-US"/>
        </w:rPr>
        <w:t xml:space="preserve">3. Обобщенная характеристика основных мероприятий </w:t>
      </w:r>
      <w:proofErr w:type="gramStart"/>
      <w:r w:rsidRPr="003019F6">
        <w:rPr>
          <w:rFonts w:ascii="Times New Roman" w:hAnsi="Times New Roman"/>
          <w:b/>
          <w:lang w:eastAsia="en-US"/>
        </w:rPr>
        <w:t>муниципальной</w:t>
      </w:r>
      <w:proofErr w:type="gramEnd"/>
    </w:p>
    <w:p w:rsidR="00DF44BC" w:rsidRPr="003019F6" w:rsidRDefault="00DF44BC" w:rsidP="00DF44BC">
      <w:pPr>
        <w:shd w:val="clear" w:color="auto" w:fill="FFFFFF"/>
        <w:jc w:val="center"/>
        <w:textAlignment w:val="baseline"/>
        <w:rPr>
          <w:rFonts w:ascii="Times New Roman" w:hAnsi="Times New Roman"/>
          <w:b/>
          <w:lang w:eastAsia="en-US"/>
        </w:rPr>
      </w:pPr>
      <w:r w:rsidRPr="003019F6">
        <w:rPr>
          <w:rFonts w:ascii="Times New Roman" w:hAnsi="Times New Roman"/>
          <w:b/>
          <w:lang w:eastAsia="en-US"/>
        </w:rPr>
        <w:t>п</w:t>
      </w:r>
      <w:r w:rsidR="00D4697D" w:rsidRPr="003019F6">
        <w:rPr>
          <w:rFonts w:ascii="Times New Roman" w:hAnsi="Times New Roman"/>
          <w:b/>
          <w:lang w:eastAsia="en-US"/>
        </w:rPr>
        <w:t>рограммы</w:t>
      </w:r>
    </w:p>
    <w:p w:rsidR="005A51F4" w:rsidRPr="003019F6" w:rsidRDefault="00DF44BC" w:rsidP="00123EFE">
      <w:pPr>
        <w:shd w:val="clear" w:color="auto" w:fill="FFFFFF"/>
        <w:ind w:firstLine="0"/>
        <w:textAlignment w:val="baseline"/>
        <w:rPr>
          <w:rFonts w:ascii="Times New Roman" w:hAnsi="Times New Roman"/>
          <w:b/>
          <w:lang w:eastAsia="en-US"/>
        </w:rPr>
      </w:pPr>
      <w:r w:rsidRPr="003019F6">
        <w:rPr>
          <w:rFonts w:ascii="Times New Roman" w:hAnsi="Times New Roman"/>
          <w:b/>
          <w:lang w:eastAsia="en-US"/>
        </w:rPr>
        <w:t xml:space="preserve">   </w:t>
      </w:r>
      <w:r w:rsidR="00D4697D" w:rsidRPr="003019F6">
        <w:rPr>
          <w:rFonts w:ascii="Times New Roman" w:hAnsi="Times New Roman"/>
        </w:rPr>
        <w:t>Достижение цел</w:t>
      </w:r>
      <w:r w:rsidRPr="003019F6">
        <w:rPr>
          <w:rFonts w:ascii="Times New Roman" w:hAnsi="Times New Roman"/>
        </w:rPr>
        <w:t>и</w:t>
      </w:r>
      <w:r w:rsidR="00D4697D" w:rsidRPr="003019F6">
        <w:rPr>
          <w:rFonts w:ascii="Times New Roman" w:hAnsi="Times New Roman"/>
        </w:rPr>
        <w:t xml:space="preserve"> и решение задач</w:t>
      </w:r>
      <w:r w:rsidRPr="003019F6">
        <w:rPr>
          <w:rFonts w:ascii="Times New Roman" w:hAnsi="Times New Roman"/>
        </w:rPr>
        <w:t>и</w:t>
      </w:r>
      <w:r w:rsidR="00D4697D" w:rsidRPr="003019F6">
        <w:rPr>
          <w:rFonts w:ascii="Times New Roman" w:hAnsi="Times New Roman"/>
        </w:rPr>
        <w:t xml:space="preserve"> муниципальной программы обеспечивается путем выполнения основн</w:t>
      </w:r>
      <w:r w:rsidRPr="003019F6">
        <w:rPr>
          <w:rFonts w:ascii="Times New Roman" w:hAnsi="Times New Roman"/>
        </w:rPr>
        <w:t>ого</w:t>
      </w:r>
      <w:r w:rsidR="00D4697D" w:rsidRPr="003019F6">
        <w:rPr>
          <w:rFonts w:ascii="Times New Roman" w:hAnsi="Times New Roman"/>
        </w:rPr>
        <w:t xml:space="preserve"> мероприяти</w:t>
      </w:r>
      <w:r w:rsidRPr="003019F6">
        <w:rPr>
          <w:rFonts w:ascii="Times New Roman" w:hAnsi="Times New Roman"/>
        </w:rPr>
        <w:t>я</w:t>
      </w:r>
      <w:r w:rsidR="00123EFE" w:rsidRPr="003019F6">
        <w:rPr>
          <w:rFonts w:ascii="Times New Roman" w:hAnsi="Times New Roman"/>
        </w:rPr>
        <w:t xml:space="preserve"> муниципальной программы «О</w:t>
      </w:r>
      <w:r w:rsidR="00157E0B" w:rsidRPr="003019F6">
        <w:rPr>
          <w:rFonts w:ascii="Times New Roman" w:hAnsi="Times New Roman"/>
        </w:rPr>
        <w:t>беспечение финансовой устойчивости  муниципальных унитарных  предприятий в целях обеспечения качественных  и бесперебойных  коммунальных услуг</w:t>
      </w:r>
      <w:r w:rsidR="00123EFE" w:rsidRPr="003019F6">
        <w:rPr>
          <w:rFonts w:ascii="Times New Roman" w:hAnsi="Times New Roman"/>
        </w:rPr>
        <w:t>».</w:t>
      </w:r>
    </w:p>
    <w:p w:rsidR="00720F47" w:rsidRPr="003019F6" w:rsidRDefault="00720F47" w:rsidP="00720F47">
      <w:pPr>
        <w:widowControl w:val="0"/>
        <w:autoSpaceDE w:val="0"/>
        <w:autoSpaceDN w:val="0"/>
        <w:adjustRightInd w:val="0"/>
        <w:ind w:firstLine="0"/>
        <w:outlineLvl w:val="2"/>
        <w:rPr>
          <w:rFonts w:ascii="Times New Roman" w:hAnsi="Times New Roman"/>
        </w:rPr>
      </w:pPr>
      <w:r w:rsidRPr="003019F6">
        <w:rPr>
          <w:rFonts w:ascii="Times New Roman" w:hAnsi="Times New Roman"/>
        </w:rPr>
        <w:t xml:space="preserve">  Реализация основн</w:t>
      </w:r>
      <w:r w:rsidR="00157E0B" w:rsidRPr="003019F6">
        <w:rPr>
          <w:rFonts w:ascii="Times New Roman" w:hAnsi="Times New Roman"/>
        </w:rPr>
        <w:t xml:space="preserve">ого </w:t>
      </w:r>
      <w:r w:rsidRPr="003019F6">
        <w:rPr>
          <w:rFonts w:ascii="Times New Roman" w:hAnsi="Times New Roman"/>
        </w:rPr>
        <w:t xml:space="preserve"> мероприяти</w:t>
      </w:r>
      <w:r w:rsidR="00157E0B" w:rsidRPr="003019F6">
        <w:rPr>
          <w:rFonts w:ascii="Times New Roman" w:hAnsi="Times New Roman"/>
        </w:rPr>
        <w:t>я</w:t>
      </w:r>
      <w:r w:rsidRPr="003019F6">
        <w:rPr>
          <w:rFonts w:ascii="Times New Roman" w:hAnsi="Times New Roman"/>
        </w:rPr>
        <w:t xml:space="preserve"> осуществляется в соответствии с законодательством Российской федерации, правовыми актами </w:t>
      </w:r>
      <w:r w:rsidR="00DD681E" w:rsidRPr="003019F6">
        <w:rPr>
          <w:rFonts w:ascii="Times New Roman" w:hAnsi="Times New Roman"/>
        </w:rPr>
        <w:t>МО ГП «</w:t>
      </w:r>
      <w:r w:rsidRPr="003019F6">
        <w:rPr>
          <w:rFonts w:ascii="Times New Roman" w:hAnsi="Times New Roman"/>
        </w:rPr>
        <w:t>Город Малоярославец»</w:t>
      </w:r>
    </w:p>
    <w:p w:rsidR="00720F47" w:rsidRPr="003019F6" w:rsidRDefault="00720F47" w:rsidP="00720F47">
      <w:pPr>
        <w:widowControl w:val="0"/>
        <w:ind w:firstLine="0"/>
        <w:rPr>
          <w:rFonts w:ascii="Times New Roman" w:hAnsi="Times New Roman"/>
        </w:rPr>
      </w:pPr>
      <w:r w:rsidRPr="003019F6">
        <w:rPr>
          <w:rFonts w:ascii="Times New Roman" w:hAnsi="Times New Roman"/>
          <w:b/>
        </w:rPr>
        <w:t xml:space="preserve">  </w:t>
      </w:r>
      <w:r w:rsidRPr="003019F6">
        <w:rPr>
          <w:rFonts w:ascii="Times New Roman" w:hAnsi="Times New Roman"/>
        </w:rPr>
        <w:t>Перечень основных мероприятий муниципальной программы с источниками финансирования и разбивкой по годам представлен в таблице «Перечень основных мероприятий муниципальной программы».</w:t>
      </w:r>
    </w:p>
    <w:p w:rsidR="00720F47" w:rsidRPr="003019F6" w:rsidRDefault="00720F47" w:rsidP="00720F47">
      <w:pPr>
        <w:widowControl w:val="0"/>
        <w:ind w:firstLine="540"/>
        <w:rPr>
          <w:rFonts w:ascii="Times New Roman" w:hAnsi="Times New Roman"/>
        </w:rPr>
      </w:pPr>
    </w:p>
    <w:p w:rsidR="00D4697D" w:rsidRPr="003019F6" w:rsidRDefault="00D4697D" w:rsidP="00DF44BC">
      <w:pPr>
        <w:pStyle w:val="Table"/>
        <w:jc w:val="both"/>
        <w:rPr>
          <w:rFonts w:ascii="Times New Roman" w:hAnsi="Times New Roman" w:cs="Times New Roman"/>
          <w:sz w:val="28"/>
          <w:szCs w:val="28"/>
        </w:rPr>
        <w:sectPr w:rsidR="00D4697D" w:rsidRPr="003019F6" w:rsidSect="003019F6">
          <w:footerReference w:type="default" r:id="rId9"/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2150F5" w:rsidRPr="003019F6" w:rsidRDefault="002150F5" w:rsidP="00D86AD9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7F52" w:rsidRPr="003019F6" w:rsidRDefault="00DD681E" w:rsidP="00DD681E">
      <w:pPr>
        <w:ind w:firstLine="0"/>
        <w:rPr>
          <w:rFonts w:ascii="Times New Roman" w:hAnsi="Times New Roman"/>
          <w:b/>
          <w:bCs/>
        </w:rPr>
      </w:pPr>
      <w:r w:rsidRPr="003019F6">
        <w:rPr>
          <w:rFonts w:ascii="Times New Roman" w:hAnsi="Times New Roman"/>
          <w:b/>
          <w:bCs/>
        </w:rPr>
        <w:t xml:space="preserve">       </w:t>
      </w:r>
      <w:r w:rsidR="00830E5A" w:rsidRPr="003019F6">
        <w:rPr>
          <w:rFonts w:ascii="Times New Roman" w:hAnsi="Times New Roman"/>
          <w:b/>
          <w:bCs/>
        </w:rPr>
        <w:t xml:space="preserve">                                      </w:t>
      </w:r>
      <w:r w:rsidR="00123EFE" w:rsidRPr="003019F6">
        <w:rPr>
          <w:rFonts w:ascii="Times New Roman" w:hAnsi="Times New Roman"/>
          <w:b/>
          <w:bCs/>
        </w:rPr>
        <w:t xml:space="preserve">    </w:t>
      </w:r>
      <w:r w:rsidR="00830E5A" w:rsidRPr="003019F6">
        <w:rPr>
          <w:rFonts w:ascii="Times New Roman" w:hAnsi="Times New Roman"/>
          <w:b/>
          <w:bCs/>
        </w:rPr>
        <w:t xml:space="preserve"> </w:t>
      </w:r>
      <w:r w:rsidRPr="003019F6">
        <w:rPr>
          <w:rFonts w:ascii="Times New Roman" w:hAnsi="Times New Roman"/>
          <w:b/>
          <w:bCs/>
        </w:rPr>
        <w:t xml:space="preserve">  </w:t>
      </w:r>
      <w:r w:rsidR="00567F52" w:rsidRPr="003019F6">
        <w:rPr>
          <w:rFonts w:ascii="Times New Roman" w:hAnsi="Times New Roman"/>
          <w:b/>
          <w:bCs/>
        </w:rPr>
        <w:t xml:space="preserve">ПЕРЕЧЕНЬ </w:t>
      </w:r>
      <w:r w:rsidR="004F2009" w:rsidRPr="003019F6">
        <w:rPr>
          <w:rFonts w:ascii="Times New Roman" w:hAnsi="Times New Roman"/>
          <w:b/>
          <w:bCs/>
        </w:rPr>
        <w:t>ОСНОВНЫХ</w:t>
      </w:r>
      <w:r w:rsidR="00567F52" w:rsidRPr="003019F6">
        <w:rPr>
          <w:rFonts w:ascii="Times New Roman" w:hAnsi="Times New Roman"/>
          <w:b/>
          <w:bCs/>
        </w:rPr>
        <w:t xml:space="preserve"> МЕРОПРИЯТИЙ </w:t>
      </w:r>
      <w:r w:rsidRPr="003019F6">
        <w:rPr>
          <w:rFonts w:ascii="Times New Roman" w:hAnsi="Times New Roman"/>
          <w:b/>
          <w:bCs/>
        </w:rPr>
        <w:t xml:space="preserve">МУНИЦИПАЛЬНОЙ </w:t>
      </w:r>
      <w:r w:rsidR="00567F52" w:rsidRPr="003019F6">
        <w:rPr>
          <w:rFonts w:ascii="Times New Roman" w:hAnsi="Times New Roman"/>
          <w:b/>
          <w:bCs/>
        </w:rPr>
        <w:t>ПРОГРАММЫ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058"/>
        <w:gridCol w:w="1384"/>
        <w:gridCol w:w="1866"/>
        <w:gridCol w:w="1926"/>
        <w:gridCol w:w="1232"/>
        <w:gridCol w:w="1232"/>
        <w:gridCol w:w="1240"/>
        <w:gridCol w:w="960"/>
        <w:gridCol w:w="960"/>
        <w:gridCol w:w="958"/>
        <w:gridCol w:w="996"/>
      </w:tblGrid>
      <w:tr w:rsidR="000F6561" w:rsidRPr="003019F6" w:rsidTr="00D61FA9">
        <w:trPr>
          <w:trHeight w:val="420"/>
        </w:trPr>
        <w:tc>
          <w:tcPr>
            <w:tcW w:w="168" w:type="pct"/>
            <w:vMerge w:val="restart"/>
            <w:shd w:val="clear" w:color="auto" w:fill="auto"/>
          </w:tcPr>
          <w:p w:rsidR="00830E5A" w:rsidRPr="003019F6" w:rsidRDefault="00830E5A" w:rsidP="003205F9">
            <w:pPr>
              <w:pStyle w:val="Table0"/>
              <w:rPr>
                <w:rFonts w:ascii="Times New Roman" w:hAnsi="Times New Roman" w:cs="Times New Roman"/>
                <w:b w:val="0"/>
                <w:szCs w:val="24"/>
              </w:rPr>
            </w:pPr>
            <w:proofErr w:type="gramStart"/>
            <w:r w:rsidRPr="003019F6">
              <w:rPr>
                <w:rFonts w:ascii="Times New Roman" w:hAnsi="Times New Roman" w:cs="Times New Roman"/>
                <w:b w:val="0"/>
                <w:szCs w:val="24"/>
              </w:rPr>
              <w:t>п</w:t>
            </w:r>
            <w:proofErr w:type="gramEnd"/>
            <w:r w:rsidRPr="003019F6">
              <w:rPr>
                <w:rFonts w:ascii="Times New Roman" w:hAnsi="Times New Roman" w:cs="Times New Roman"/>
                <w:b w:val="0"/>
                <w:szCs w:val="24"/>
              </w:rPr>
              <w:t>/п</w:t>
            </w:r>
          </w:p>
        </w:tc>
        <w:tc>
          <w:tcPr>
            <w:tcW w:w="716" w:type="pct"/>
            <w:vMerge w:val="restart"/>
            <w:shd w:val="clear" w:color="auto" w:fill="auto"/>
          </w:tcPr>
          <w:p w:rsidR="00830E5A" w:rsidRPr="003019F6" w:rsidRDefault="00830E5A" w:rsidP="003205F9">
            <w:pPr>
              <w:pStyle w:val="Table0"/>
              <w:rPr>
                <w:rFonts w:ascii="Times New Roman" w:hAnsi="Times New Roman" w:cs="Times New Roman"/>
                <w:b w:val="0"/>
                <w:szCs w:val="24"/>
              </w:rPr>
            </w:pPr>
            <w:r w:rsidRPr="003019F6">
              <w:rPr>
                <w:rFonts w:ascii="Times New Roman" w:hAnsi="Times New Roman" w:cs="Times New Roman"/>
                <w:b w:val="0"/>
                <w:szCs w:val="24"/>
              </w:rPr>
              <w:t>Наименование мероприятия программы</w:t>
            </w:r>
          </w:p>
        </w:tc>
        <w:tc>
          <w:tcPr>
            <w:tcW w:w="358" w:type="pct"/>
            <w:vMerge w:val="restart"/>
            <w:shd w:val="clear" w:color="auto" w:fill="auto"/>
          </w:tcPr>
          <w:p w:rsidR="00830E5A" w:rsidRPr="003019F6" w:rsidRDefault="00830E5A" w:rsidP="003205F9">
            <w:pPr>
              <w:pStyle w:val="Table0"/>
              <w:rPr>
                <w:rFonts w:ascii="Times New Roman" w:hAnsi="Times New Roman" w:cs="Times New Roman"/>
                <w:b w:val="0"/>
                <w:szCs w:val="24"/>
              </w:rPr>
            </w:pPr>
            <w:r w:rsidRPr="003019F6">
              <w:rPr>
                <w:rFonts w:ascii="Times New Roman" w:hAnsi="Times New Roman" w:cs="Times New Roman"/>
                <w:b w:val="0"/>
                <w:szCs w:val="24"/>
              </w:rPr>
              <w:t>Сроки реализации</w:t>
            </w:r>
          </w:p>
        </w:tc>
        <w:tc>
          <w:tcPr>
            <w:tcW w:w="492" w:type="pct"/>
            <w:vMerge w:val="restart"/>
            <w:shd w:val="clear" w:color="auto" w:fill="auto"/>
          </w:tcPr>
          <w:p w:rsidR="00830E5A" w:rsidRPr="003019F6" w:rsidRDefault="00830E5A" w:rsidP="006D06A7">
            <w:pPr>
              <w:pStyle w:val="Table0"/>
              <w:rPr>
                <w:rFonts w:ascii="Times New Roman" w:hAnsi="Times New Roman" w:cs="Times New Roman"/>
                <w:b w:val="0"/>
                <w:szCs w:val="24"/>
              </w:rPr>
            </w:pPr>
            <w:r w:rsidRPr="003019F6">
              <w:rPr>
                <w:rFonts w:ascii="Times New Roman" w:hAnsi="Times New Roman" w:cs="Times New Roman"/>
                <w:b w:val="0"/>
                <w:szCs w:val="24"/>
              </w:rPr>
              <w:t>Участники муниципальной программы</w:t>
            </w:r>
          </w:p>
        </w:tc>
        <w:tc>
          <w:tcPr>
            <w:tcW w:w="492" w:type="pct"/>
            <w:vMerge w:val="restart"/>
            <w:shd w:val="clear" w:color="auto" w:fill="auto"/>
          </w:tcPr>
          <w:p w:rsidR="00830E5A" w:rsidRPr="003019F6" w:rsidRDefault="00830E5A" w:rsidP="00B30A6E">
            <w:pPr>
              <w:pStyle w:val="Table0"/>
              <w:jc w:val="both"/>
              <w:rPr>
                <w:rFonts w:ascii="Times New Roman" w:hAnsi="Times New Roman" w:cs="Times New Roman"/>
                <w:b w:val="0"/>
                <w:szCs w:val="24"/>
              </w:rPr>
            </w:pPr>
            <w:r w:rsidRPr="003019F6">
              <w:rPr>
                <w:rFonts w:ascii="Times New Roman" w:hAnsi="Times New Roman" w:cs="Times New Roman"/>
                <w:b w:val="0"/>
                <w:szCs w:val="24"/>
              </w:rPr>
              <w:t>Источники финансирования</w:t>
            </w:r>
          </w:p>
        </w:tc>
        <w:tc>
          <w:tcPr>
            <w:tcW w:w="447" w:type="pct"/>
            <w:vMerge w:val="restart"/>
            <w:shd w:val="clear" w:color="auto" w:fill="auto"/>
          </w:tcPr>
          <w:p w:rsidR="00830E5A" w:rsidRPr="003019F6" w:rsidRDefault="00830E5A" w:rsidP="00B50784">
            <w:pPr>
              <w:pStyle w:val="Table0"/>
              <w:rPr>
                <w:rFonts w:ascii="Times New Roman" w:hAnsi="Times New Roman" w:cs="Times New Roman"/>
                <w:b w:val="0"/>
                <w:szCs w:val="24"/>
              </w:rPr>
            </w:pPr>
            <w:r w:rsidRPr="003019F6">
              <w:rPr>
                <w:rFonts w:ascii="Times New Roman" w:hAnsi="Times New Roman" w:cs="Times New Roman"/>
                <w:b w:val="0"/>
                <w:szCs w:val="24"/>
              </w:rPr>
              <w:t>Сумма расходов всего тыс</w:t>
            </w:r>
            <w:proofErr w:type="gramStart"/>
            <w:r w:rsidRPr="003019F6">
              <w:rPr>
                <w:rFonts w:ascii="Times New Roman" w:hAnsi="Times New Roman" w:cs="Times New Roman"/>
                <w:b w:val="0"/>
                <w:szCs w:val="24"/>
              </w:rPr>
              <w:t>.р</w:t>
            </w:r>
            <w:proofErr w:type="gramEnd"/>
            <w:r w:rsidRPr="003019F6">
              <w:rPr>
                <w:rFonts w:ascii="Times New Roman" w:hAnsi="Times New Roman" w:cs="Times New Roman"/>
                <w:b w:val="0"/>
                <w:szCs w:val="24"/>
              </w:rPr>
              <w:t>уб</w:t>
            </w:r>
            <w:r w:rsidR="00FF6C98" w:rsidRPr="003019F6">
              <w:rPr>
                <w:rFonts w:ascii="Times New Roman" w:hAnsi="Times New Roman" w:cs="Times New Roman"/>
                <w:b w:val="0"/>
                <w:szCs w:val="24"/>
              </w:rPr>
              <w:t>.</w:t>
            </w:r>
          </w:p>
        </w:tc>
        <w:tc>
          <w:tcPr>
            <w:tcW w:w="2327" w:type="pct"/>
            <w:gridSpan w:val="6"/>
            <w:shd w:val="clear" w:color="auto" w:fill="auto"/>
          </w:tcPr>
          <w:p w:rsidR="00830E5A" w:rsidRPr="003019F6" w:rsidRDefault="00830E5A" w:rsidP="002555E4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3019F6">
              <w:rPr>
                <w:rFonts w:ascii="Times New Roman" w:hAnsi="Times New Roman" w:cs="Times New Roman"/>
                <w:szCs w:val="24"/>
              </w:rPr>
              <w:t>В том числе по годам реализации  тыс.</w:t>
            </w:r>
            <w:r w:rsidR="00B50784" w:rsidRPr="003019F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019F6">
              <w:rPr>
                <w:rFonts w:ascii="Times New Roman" w:hAnsi="Times New Roman" w:cs="Times New Roman"/>
                <w:szCs w:val="24"/>
              </w:rPr>
              <w:t>руб</w:t>
            </w:r>
            <w:r w:rsidR="00B50784" w:rsidRPr="003019F6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0F6561" w:rsidRPr="003019F6" w:rsidTr="00D61FA9">
        <w:trPr>
          <w:trHeight w:val="856"/>
        </w:trPr>
        <w:tc>
          <w:tcPr>
            <w:tcW w:w="168" w:type="pct"/>
            <w:vMerge/>
            <w:shd w:val="clear" w:color="auto" w:fill="auto"/>
          </w:tcPr>
          <w:p w:rsidR="00830E5A" w:rsidRPr="003019F6" w:rsidRDefault="00830E5A" w:rsidP="003205F9">
            <w:pPr>
              <w:pStyle w:val="Table0"/>
              <w:rPr>
                <w:rFonts w:ascii="Times New Roman" w:hAnsi="Times New Roman" w:cs="Times New Roman"/>
                <w:b w:val="0"/>
                <w:szCs w:val="24"/>
              </w:rPr>
            </w:pPr>
          </w:p>
        </w:tc>
        <w:tc>
          <w:tcPr>
            <w:tcW w:w="716" w:type="pct"/>
            <w:vMerge/>
            <w:shd w:val="clear" w:color="auto" w:fill="auto"/>
          </w:tcPr>
          <w:p w:rsidR="00830E5A" w:rsidRPr="003019F6" w:rsidRDefault="00830E5A" w:rsidP="003205F9">
            <w:pPr>
              <w:pStyle w:val="Table0"/>
              <w:rPr>
                <w:rFonts w:ascii="Times New Roman" w:hAnsi="Times New Roman" w:cs="Times New Roman"/>
                <w:b w:val="0"/>
                <w:szCs w:val="24"/>
              </w:rPr>
            </w:pPr>
          </w:p>
        </w:tc>
        <w:tc>
          <w:tcPr>
            <w:tcW w:w="358" w:type="pct"/>
            <w:vMerge/>
            <w:shd w:val="clear" w:color="auto" w:fill="auto"/>
          </w:tcPr>
          <w:p w:rsidR="00830E5A" w:rsidRPr="003019F6" w:rsidRDefault="00830E5A" w:rsidP="003205F9">
            <w:pPr>
              <w:pStyle w:val="Table0"/>
              <w:rPr>
                <w:rFonts w:ascii="Times New Roman" w:hAnsi="Times New Roman" w:cs="Times New Roman"/>
                <w:b w:val="0"/>
                <w:szCs w:val="24"/>
              </w:rPr>
            </w:pPr>
          </w:p>
        </w:tc>
        <w:tc>
          <w:tcPr>
            <w:tcW w:w="492" w:type="pct"/>
            <w:vMerge/>
            <w:shd w:val="clear" w:color="auto" w:fill="auto"/>
          </w:tcPr>
          <w:p w:rsidR="00830E5A" w:rsidRPr="003019F6" w:rsidRDefault="00830E5A" w:rsidP="003205F9">
            <w:pPr>
              <w:pStyle w:val="Table0"/>
              <w:rPr>
                <w:rFonts w:ascii="Times New Roman" w:hAnsi="Times New Roman" w:cs="Times New Roman"/>
                <w:b w:val="0"/>
                <w:szCs w:val="24"/>
              </w:rPr>
            </w:pPr>
          </w:p>
        </w:tc>
        <w:tc>
          <w:tcPr>
            <w:tcW w:w="492" w:type="pct"/>
            <w:vMerge/>
            <w:shd w:val="clear" w:color="auto" w:fill="auto"/>
          </w:tcPr>
          <w:p w:rsidR="00830E5A" w:rsidRPr="003019F6" w:rsidRDefault="00830E5A" w:rsidP="003205F9">
            <w:pPr>
              <w:pStyle w:val="Table0"/>
              <w:rPr>
                <w:rFonts w:ascii="Times New Roman" w:hAnsi="Times New Roman" w:cs="Times New Roman"/>
                <w:b w:val="0"/>
                <w:szCs w:val="24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830E5A" w:rsidRPr="003019F6" w:rsidRDefault="00830E5A" w:rsidP="003205F9">
            <w:pPr>
              <w:pStyle w:val="Table0"/>
              <w:rPr>
                <w:rFonts w:ascii="Times New Roman" w:hAnsi="Times New Roman" w:cs="Times New Roman"/>
                <w:b w:val="0"/>
                <w:szCs w:val="24"/>
              </w:rPr>
            </w:pPr>
          </w:p>
        </w:tc>
        <w:tc>
          <w:tcPr>
            <w:tcW w:w="447" w:type="pct"/>
            <w:shd w:val="clear" w:color="auto" w:fill="auto"/>
          </w:tcPr>
          <w:p w:rsidR="00B50784" w:rsidRPr="003019F6" w:rsidRDefault="00B50784" w:rsidP="003205F9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3019F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830E5A" w:rsidRPr="003019F6" w:rsidRDefault="00B50784" w:rsidP="003205F9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3019F6">
              <w:rPr>
                <w:rFonts w:ascii="Times New Roman" w:hAnsi="Times New Roman" w:cs="Times New Roman"/>
                <w:szCs w:val="24"/>
              </w:rPr>
              <w:t xml:space="preserve">   2020</w:t>
            </w:r>
          </w:p>
        </w:tc>
        <w:tc>
          <w:tcPr>
            <w:tcW w:w="449" w:type="pct"/>
            <w:shd w:val="clear" w:color="auto" w:fill="auto"/>
          </w:tcPr>
          <w:p w:rsidR="00B50784" w:rsidRPr="003019F6" w:rsidRDefault="00B50784" w:rsidP="003205F9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3019F6">
              <w:rPr>
                <w:rFonts w:ascii="Times New Roman" w:hAnsi="Times New Roman" w:cs="Times New Roman"/>
                <w:szCs w:val="24"/>
              </w:rPr>
              <w:t xml:space="preserve">  </w:t>
            </w:r>
          </w:p>
          <w:p w:rsidR="00830E5A" w:rsidRPr="003019F6" w:rsidRDefault="00B50784" w:rsidP="00B50784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3019F6">
              <w:rPr>
                <w:rFonts w:ascii="Times New Roman" w:hAnsi="Times New Roman" w:cs="Times New Roman"/>
                <w:szCs w:val="24"/>
              </w:rPr>
              <w:t xml:space="preserve">   2021</w:t>
            </w:r>
          </w:p>
        </w:tc>
        <w:tc>
          <w:tcPr>
            <w:tcW w:w="358" w:type="pct"/>
            <w:vAlign w:val="center"/>
          </w:tcPr>
          <w:p w:rsidR="00830E5A" w:rsidRPr="003019F6" w:rsidRDefault="00B50784" w:rsidP="00283CF1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3019F6">
              <w:rPr>
                <w:rFonts w:ascii="Times New Roman" w:hAnsi="Times New Roman" w:cs="Times New Roman"/>
                <w:szCs w:val="24"/>
              </w:rPr>
              <w:t>2022</w:t>
            </w:r>
          </w:p>
        </w:tc>
        <w:tc>
          <w:tcPr>
            <w:tcW w:w="358" w:type="pct"/>
            <w:vAlign w:val="center"/>
          </w:tcPr>
          <w:p w:rsidR="00830E5A" w:rsidRPr="003019F6" w:rsidRDefault="00B50784" w:rsidP="00283CF1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3019F6"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357" w:type="pct"/>
            <w:vAlign w:val="center"/>
          </w:tcPr>
          <w:p w:rsidR="00830E5A" w:rsidRPr="003019F6" w:rsidRDefault="00B50784" w:rsidP="002555E4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3019F6">
              <w:rPr>
                <w:rFonts w:ascii="Times New Roman" w:hAnsi="Times New Roman" w:cs="Times New Roman"/>
                <w:szCs w:val="24"/>
              </w:rPr>
              <w:t>2024</w:t>
            </w:r>
          </w:p>
        </w:tc>
        <w:tc>
          <w:tcPr>
            <w:tcW w:w="358" w:type="pct"/>
            <w:vAlign w:val="center"/>
          </w:tcPr>
          <w:p w:rsidR="00830E5A" w:rsidRPr="003019F6" w:rsidRDefault="00B50784" w:rsidP="002555E4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3019F6">
              <w:rPr>
                <w:rFonts w:ascii="Times New Roman" w:hAnsi="Times New Roman" w:cs="Times New Roman"/>
                <w:szCs w:val="24"/>
              </w:rPr>
              <w:t>2025</w:t>
            </w:r>
          </w:p>
        </w:tc>
      </w:tr>
      <w:tr w:rsidR="005A51F4" w:rsidRPr="003019F6" w:rsidTr="00D61FA9">
        <w:trPr>
          <w:trHeight w:val="556"/>
        </w:trPr>
        <w:tc>
          <w:tcPr>
            <w:tcW w:w="5000" w:type="pct"/>
            <w:gridSpan w:val="12"/>
            <w:shd w:val="clear" w:color="auto" w:fill="auto"/>
          </w:tcPr>
          <w:p w:rsidR="005A51F4" w:rsidRPr="003019F6" w:rsidRDefault="005A51F4" w:rsidP="00830E5A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3019F6">
              <w:rPr>
                <w:rFonts w:ascii="Times New Roman" w:hAnsi="Times New Roman" w:cs="Times New Roman"/>
                <w:szCs w:val="24"/>
              </w:rPr>
              <w:t>Основное мероприятие «</w:t>
            </w:r>
            <w:r w:rsidRPr="003019F6">
              <w:rPr>
                <w:rFonts w:ascii="Times New Roman" w:hAnsi="Times New Roman" w:cs="Times New Roman"/>
              </w:rPr>
              <w:t>Обеспечение финансовой устойчивости  муниципальных унитарных  предприятий в целях обеспечения качественных  и бесперебойных  коммунальных услуг»</w:t>
            </w:r>
            <w:proofErr w:type="gramEnd"/>
            <w:r w:rsidRPr="003019F6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41683" w:rsidRPr="003019F6" w:rsidTr="00D61FA9">
        <w:trPr>
          <w:trHeight w:val="2265"/>
        </w:trPr>
        <w:tc>
          <w:tcPr>
            <w:tcW w:w="168" w:type="pct"/>
            <w:shd w:val="clear" w:color="auto" w:fill="auto"/>
          </w:tcPr>
          <w:p w:rsidR="00041683" w:rsidRPr="003019F6" w:rsidRDefault="00041683" w:rsidP="003205F9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3019F6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716" w:type="pct"/>
            <w:shd w:val="clear" w:color="auto" w:fill="auto"/>
          </w:tcPr>
          <w:p w:rsidR="00041683" w:rsidRPr="003019F6" w:rsidRDefault="005A51F4" w:rsidP="000F656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  <w:r w:rsidRPr="003019F6">
              <w:rPr>
                <w:rFonts w:ascii="Times New Roman" w:hAnsi="Times New Roman"/>
              </w:rPr>
              <w:t>Ф</w:t>
            </w:r>
            <w:r w:rsidR="000F066B" w:rsidRPr="003019F6">
              <w:rPr>
                <w:rFonts w:ascii="Times New Roman" w:hAnsi="Times New Roman"/>
              </w:rPr>
              <w:t>инансовое обеспечение</w:t>
            </w:r>
            <w:r w:rsidR="00461080" w:rsidRPr="003019F6">
              <w:rPr>
                <w:rFonts w:ascii="Times New Roman" w:hAnsi="Times New Roman"/>
              </w:rPr>
              <w:t xml:space="preserve"> </w:t>
            </w:r>
            <w:r w:rsidR="000F066B" w:rsidRPr="003019F6">
              <w:rPr>
                <w:rFonts w:ascii="Times New Roman" w:hAnsi="Times New Roman"/>
              </w:rPr>
              <w:t>(возмещение) затрат в связи с выполнением работ, оказанием услуг</w:t>
            </w:r>
            <w:r w:rsidRPr="003019F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58" w:type="pct"/>
            <w:shd w:val="clear" w:color="auto" w:fill="auto"/>
          </w:tcPr>
          <w:p w:rsidR="00041683" w:rsidRPr="003019F6" w:rsidRDefault="00041683" w:rsidP="003205F9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3019F6">
              <w:rPr>
                <w:rFonts w:ascii="Times New Roman" w:hAnsi="Times New Roman" w:cs="Times New Roman"/>
                <w:szCs w:val="24"/>
              </w:rPr>
              <w:t>2020- 2025</w:t>
            </w:r>
          </w:p>
        </w:tc>
        <w:tc>
          <w:tcPr>
            <w:tcW w:w="492" w:type="pct"/>
            <w:shd w:val="clear" w:color="auto" w:fill="auto"/>
          </w:tcPr>
          <w:p w:rsidR="00041683" w:rsidRPr="003019F6" w:rsidRDefault="00041683" w:rsidP="00461080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3019F6">
              <w:rPr>
                <w:rFonts w:ascii="Times New Roman" w:hAnsi="Times New Roman" w:cs="Times New Roman"/>
                <w:szCs w:val="24"/>
              </w:rPr>
              <w:t xml:space="preserve">Отделы администрации, </w:t>
            </w:r>
            <w:r w:rsidR="00461080" w:rsidRPr="003019F6">
              <w:rPr>
                <w:rFonts w:ascii="Times New Roman" w:hAnsi="Times New Roman" w:cs="Times New Roman"/>
                <w:szCs w:val="24"/>
              </w:rPr>
              <w:t>МУП</w:t>
            </w:r>
          </w:p>
        </w:tc>
        <w:tc>
          <w:tcPr>
            <w:tcW w:w="492" w:type="pct"/>
            <w:shd w:val="clear" w:color="auto" w:fill="auto"/>
          </w:tcPr>
          <w:p w:rsidR="00041683" w:rsidRPr="003019F6" w:rsidRDefault="00041683" w:rsidP="003205F9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3019F6">
              <w:rPr>
                <w:rFonts w:ascii="Times New Roman" w:hAnsi="Times New Roman" w:cs="Times New Roman"/>
                <w:szCs w:val="24"/>
              </w:rPr>
              <w:t>Местный бюджет</w:t>
            </w:r>
          </w:p>
        </w:tc>
        <w:tc>
          <w:tcPr>
            <w:tcW w:w="447" w:type="pct"/>
            <w:shd w:val="clear" w:color="auto" w:fill="auto"/>
          </w:tcPr>
          <w:p w:rsidR="00041683" w:rsidRPr="003019F6" w:rsidRDefault="00041683" w:rsidP="003205F9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7" w:type="pct"/>
            <w:shd w:val="clear" w:color="auto" w:fill="auto"/>
          </w:tcPr>
          <w:p w:rsidR="00041683" w:rsidRPr="003019F6" w:rsidRDefault="00041683" w:rsidP="003205F9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9" w:type="pct"/>
            <w:shd w:val="clear" w:color="auto" w:fill="auto"/>
          </w:tcPr>
          <w:p w:rsidR="00041683" w:rsidRPr="003019F6" w:rsidRDefault="00041683" w:rsidP="008F3BD8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8" w:type="pct"/>
          </w:tcPr>
          <w:p w:rsidR="00041683" w:rsidRPr="003019F6" w:rsidRDefault="00041683" w:rsidP="00ED4A95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8" w:type="pct"/>
          </w:tcPr>
          <w:p w:rsidR="00041683" w:rsidRPr="003019F6" w:rsidRDefault="00041683" w:rsidP="00ED4A95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7" w:type="pct"/>
          </w:tcPr>
          <w:p w:rsidR="00041683" w:rsidRPr="003019F6" w:rsidRDefault="00041683" w:rsidP="00ED4A95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8" w:type="pct"/>
          </w:tcPr>
          <w:p w:rsidR="00041683" w:rsidRPr="003019F6" w:rsidRDefault="00041683" w:rsidP="00ED4A95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61080" w:rsidRPr="003019F6" w:rsidTr="00D61FA9">
        <w:trPr>
          <w:trHeight w:val="3036"/>
        </w:trPr>
        <w:tc>
          <w:tcPr>
            <w:tcW w:w="168" w:type="pct"/>
            <w:vMerge w:val="restart"/>
            <w:shd w:val="clear" w:color="auto" w:fill="auto"/>
          </w:tcPr>
          <w:p w:rsidR="00461080" w:rsidRPr="003019F6" w:rsidRDefault="00461080" w:rsidP="003205F9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3019F6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716" w:type="pct"/>
            <w:vMerge w:val="restart"/>
            <w:shd w:val="clear" w:color="auto" w:fill="auto"/>
          </w:tcPr>
          <w:p w:rsidR="00461080" w:rsidRPr="003019F6" w:rsidRDefault="00461080" w:rsidP="00EB049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  <w:r w:rsidRPr="003019F6">
              <w:rPr>
                <w:rFonts w:ascii="Times New Roman" w:hAnsi="Times New Roman"/>
              </w:rPr>
              <w:t xml:space="preserve">Обеспечение финансовой устойчивости  </w:t>
            </w:r>
            <w:r w:rsidR="00EB0497" w:rsidRPr="003019F6">
              <w:rPr>
                <w:rFonts w:ascii="Times New Roman" w:hAnsi="Times New Roman"/>
              </w:rPr>
              <w:t>путем предоставления субсидий</w:t>
            </w:r>
          </w:p>
        </w:tc>
        <w:tc>
          <w:tcPr>
            <w:tcW w:w="358" w:type="pct"/>
            <w:vMerge w:val="restart"/>
            <w:shd w:val="clear" w:color="auto" w:fill="auto"/>
          </w:tcPr>
          <w:p w:rsidR="00461080" w:rsidRPr="003019F6" w:rsidRDefault="00461080" w:rsidP="00461080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3019F6">
              <w:rPr>
                <w:rFonts w:ascii="Times New Roman" w:hAnsi="Times New Roman" w:cs="Times New Roman"/>
                <w:szCs w:val="24"/>
              </w:rPr>
              <w:t>2020-2025</w:t>
            </w:r>
          </w:p>
        </w:tc>
        <w:tc>
          <w:tcPr>
            <w:tcW w:w="492" w:type="pct"/>
            <w:shd w:val="clear" w:color="auto" w:fill="auto"/>
          </w:tcPr>
          <w:p w:rsidR="00461080" w:rsidRPr="003019F6" w:rsidRDefault="00461080" w:rsidP="00461080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3019F6">
              <w:rPr>
                <w:rFonts w:ascii="Times New Roman" w:hAnsi="Times New Roman" w:cs="Times New Roman"/>
                <w:szCs w:val="24"/>
              </w:rPr>
              <w:t xml:space="preserve">Министерство финансов Калужской области, Министерство строительства и ЖКХ Калужской области, отделы администрации, МУП </w:t>
            </w:r>
          </w:p>
        </w:tc>
        <w:tc>
          <w:tcPr>
            <w:tcW w:w="492" w:type="pct"/>
            <w:shd w:val="clear" w:color="auto" w:fill="auto"/>
          </w:tcPr>
          <w:p w:rsidR="00461080" w:rsidRPr="003019F6" w:rsidRDefault="00461080" w:rsidP="003205F9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3019F6">
              <w:rPr>
                <w:rFonts w:ascii="Times New Roman" w:hAnsi="Times New Roman" w:cs="Times New Roman"/>
                <w:szCs w:val="24"/>
              </w:rPr>
              <w:t>Областной бюджет</w:t>
            </w:r>
          </w:p>
        </w:tc>
        <w:tc>
          <w:tcPr>
            <w:tcW w:w="447" w:type="pct"/>
            <w:shd w:val="clear" w:color="auto" w:fill="auto"/>
          </w:tcPr>
          <w:p w:rsidR="00461080" w:rsidRPr="003019F6" w:rsidRDefault="00461080" w:rsidP="003205F9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7" w:type="pct"/>
            <w:shd w:val="clear" w:color="auto" w:fill="auto"/>
          </w:tcPr>
          <w:p w:rsidR="00461080" w:rsidRPr="003019F6" w:rsidRDefault="00461080" w:rsidP="003205F9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9" w:type="pct"/>
            <w:shd w:val="clear" w:color="auto" w:fill="auto"/>
          </w:tcPr>
          <w:p w:rsidR="00461080" w:rsidRPr="003019F6" w:rsidRDefault="00461080" w:rsidP="008F3BD8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8" w:type="pct"/>
          </w:tcPr>
          <w:p w:rsidR="00461080" w:rsidRPr="003019F6" w:rsidRDefault="00461080" w:rsidP="00ED4A95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8" w:type="pct"/>
          </w:tcPr>
          <w:p w:rsidR="00461080" w:rsidRPr="003019F6" w:rsidRDefault="00461080" w:rsidP="00ED4A95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7" w:type="pct"/>
          </w:tcPr>
          <w:p w:rsidR="00461080" w:rsidRPr="003019F6" w:rsidRDefault="00461080" w:rsidP="00ED4A95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8" w:type="pct"/>
          </w:tcPr>
          <w:p w:rsidR="00461080" w:rsidRPr="003019F6" w:rsidRDefault="00461080" w:rsidP="00ED4A95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61080" w:rsidRPr="003019F6" w:rsidTr="00D61FA9">
        <w:trPr>
          <w:trHeight w:val="843"/>
        </w:trPr>
        <w:tc>
          <w:tcPr>
            <w:tcW w:w="168" w:type="pct"/>
            <w:vMerge/>
            <w:shd w:val="clear" w:color="auto" w:fill="auto"/>
          </w:tcPr>
          <w:p w:rsidR="00461080" w:rsidRPr="003019F6" w:rsidRDefault="00461080" w:rsidP="003205F9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6" w:type="pct"/>
            <w:vMerge/>
            <w:shd w:val="clear" w:color="auto" w:fill="auto"/>
          </w:tcPr>
          <w:p w:rsidR="00461080" w:rsidRPr="003019F6" w:rsidRDefault="00461080" w:rsidP="000F65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358" w:type="pct"/>
            <w:vMerge/>
            <w:shd w:val="clear" w:color="auto" w:fill="auto"/>
          </w:tcPr>
          <w:p w:rsidR="00461080" w:rsidRPr="003019F6" w:rsidRDefault="00461080" w:rsidP="003205F9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92" w:type="pct"/>
            <w:shd w:val="clear" w:color="auto" w:fill="auto"/>
          </w:tcPr>
          <w:p w:rsidR="00461080" w:rsidRPr="003019F6" w:rsidRDefault="00461080" w:rsidP="00461080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3019F6">
              <w:rPr>
                <w:rFonts w:ascii="Times New Roman" w:hAnsi="Times New Roman" w:cs="Times New Roman"/>
                <w:szCs w:val="24"/>
              </w:rPr>
              <w:t>Отделы администрации, МУП</w:t>
            </w:r>
          </w:p>
        </w:tc>
        <w:tc>
          <w:tcPr>
            <w:tcW w:w="492" w:type="pct"/>
            <w:shd w:val="clear" w:color="auto" w:fill="auto"/>
          </w:tcPr>
          <w:p w:rsidR="00461080" w:rsidRPr="003019F6" w:rsidRDefault="00461080" w:rsidP="003205F9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3019F6">
              <w:rPr>
                <w:rFonts w:ascii="Times New Roman" w:hAnsi="Times New Roman" w:cs="Times New Roman"/>
                <w:szCs w:val="24"/>
              </w:rPr>
              <w:t>Местный бюджет</w:t>
            </w:r>
          </w:p>
        </w:tc>
        <w:tc>
          <w:tcPr>
            <w:tcW w:w="447" w:type="pct"/>
            <w:shd w:val="clear" w:color="auto" w:fill="auto"/>
          </w:tcPr>
          <w:p w:rsidR="00461080" w:rsidRPr="003019F6" w:rsidRDefault="00461080" w:rsidP="003205F9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7" w:type="pct"/>
            <w:shd w:val="clear" w:color="auto" w:fill="auto"/>
          </w:tcPr>
          <w:p w:rsidR="00461080" w:rsidRPr="003019F6" w:rsidRDefault="00461080" w:rsidP="003205F9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9" w:type="pct"/>
            <w:shd w:val="clear" w:color="auto" w:fill="auto"/>
          </w:tcPr>
          <w:p w:rsidR="00461080" w:rsidRPr="003019F6" w:rsidRDefault="00461080" w:rsidP="008F3BD8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8" w:type="pct"/>
          </w:tcPr>
          <w:p w:rsidR="00461080" w:rsidRPr="003019F6" w:rsidRDefault="00461080" w:rsidP="00ED4A95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8" w:type="pct"/>
          </w:tcPr>
          <w:p w:rsidR="00461080" w:rsidRPr="003019F6" w:rsidRDefault="00461080" w:rsidP="00ED4A95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7" w:type="pct"/>
          </w:tcPr>
          <w:p w:rsidR="00461080" w:rsidRPr="003019F6" w:rsidRDefault="00461080" w:rsidP="00ED4A95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8" w:type="pct"/>
          </w:tcPr>
          <w:p w:rsidR="00461080" w:rsidRPr="003019F6" w:rsidRDefault="00461080" w:rsidP="00ED4A95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F6561" w:rsidRPr="003019F6" w:rsidTr="00D61FA9">
        <w:tc>
          <w:tcPr>
            <w:tcW w:w="168" w:type="pct"/>
            <w:shd w:val="clear" w:color="auto" w:fill="auto"/>
          </w:tcPr>
          <w:p w:rsidR="000F6561" w:rsidRPr="003019F6" w:rsidRDefault="000F066B" w:rsidP="003205F9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3019F6">
              <w:rPr>
                <w:rFonts w:ascii="Times New Roman" w:hAnsi="Times New Roman" w:cs="Times New Roman"/>
                <w:szCs w:val="24"/>
              </w:rPr>
              <w:t>3</w:t>
            </w:r>
            <w:r w:rsidR="000F6561" w:rsidRPr="003019F6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716" w:type="pct"/>
            <w:shd w:val="clear" w:color="auto" w:fill="auto"/>
          </w:tcPr>
          <w:p w:rsidR="000F6561" w:rsidRPr="003019F6" w:rsidRDefault="005A51F4" w:rsidP="00EB0497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3019F6">
              <w:rPr>
                <w:rFonts w:ascii="Times New Roman" w:hAnsi="Times New Roman" w:cs="Times New Roman"/>
                <w:szCs w:val="24"/>
              </w:rPr>
              <w:t>Ф</w:t>
            </w:r>
            <w:r w:rsidR="00041683" w:rsidRPr="003019F6">
              <w:rPr>
                <w:rFonts w:ascii="Times New Roman" w:hAnsi="Times New Roman" w:cs="Times New Roman"/>
                <w:szCs w:val="24"/>
              </w:rPr>
              <w:t>ормирование уставного</w:t>
            </w:r>
            <w:r w:rsidR="00461080" w:rsidRPr="003019F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F6561" w:rsidRPr="003019F6">
              <w:rPr>
                <w:rFonts w:ascii="Times New Roman" w:hAnsi="Times New Roman" w:cs="Times New Roman"/>
                <w:szCs w:val="24"/>
              </w:rPr>
              <w:t xml:space="preserve"> фонда</w:t>
            </w:r>
            <w:r w:rsidR="00041683" w:rsidRPr="003019F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61080" w:rsidRPr="003019F6">
              <w:rPr>
                <w:rFonts w:ascii="Times New Roman" w:hAnsi="Times New Roman" w:cs="Times New Roman"/>
                <w:szCs w:val="24"/>
              </w:rPr>
              <w:lastRenderedPageBreak/>
              <w:t>М</w:t>
            </w:r>
            <w:r w:rsidRPr="003019F6">
              <w:rPr>
                <w:rFonts w:ascii="Times New Roman" w:hAnsi="Times New Roman" w:cs="Times New Roman"/>
                <w:szCs w:val="24"/>
              </w:rPr>
              <w:t>УП</w:t>
            </w:r>
            <w:r w:rsidR="00EB0497" w:rsidRPr="003019F6">
              <w:rPr>
                <w:rFonts w:ascii="Times New Roman" w:hAnsi="Times New Roman" w:cs="Times New Roman"/>
                <w:szCs w:val="24"/>
              </w:rPr>
              <w:t xml:space="preserve"> путем предоставления субсидий</w:t>
            </w:r>
          </w:p>
        </w:tc>
        <w:tc>
          <w:tcPr>
            <w:tcW w:w="358" w:type="pct"/>
            <w:shd w:val="clear" w:color="auto" w:fill="auto"/>
          </w:tcPr>
          <w:p w:rsidR="000F6561" w:rsidRPr="003019F6" w:rsidRDefault="000F6561" w:rsidP="003205F9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3019F6">
              <w:rPr>
                <w:rFonts w:ascii="Times New Roman" w:hAnsi="Times New Roman" w:cs="Times New Roman"/>
                <w:szCs w:val="24"/>
              </w:rPr>
              <w:lastRenderedPageBreak/>
              <w:t>2020-2025</w:t>
            </w:r>
          </w:p>
        </w:tc>
        <w:tc>
          <w:tcPr>
            <w:tcW w:w="492" w:type="pct"/>
            <w:shd w:val="clear" w:color="auto" w:fill="auto"/>
          </w:tcPr>
          <w:p w:rsidR="000F6561" w:rsidRPr="003019F6" w:rsidRDefault="00041683" w:rsidP="00461080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3019F6">
              <w:rPr>
                <w:rFonts w:ascii="Times New Roman" w:hAnsi="Times New Roman" w:cs="Times New Roman"/>
                <w:szCs w:val="24"/>
              </w:rPr>
              <w:t xml:space="preserve">Отделы администрации </w:t>
            </w:r>
            <w:r w:rsidR="00461080" w:rsidRPr="003019F6">
              <w:rPr>
                <w:rFonts w:ascii="Times New Roman" w:hAnsi="Times New Roman" w:cs="Times New Roman"/>
                <w:szCs w:val="24"/>
              </w:rPr>
              <w:lastRenderedPageBreak/>
              <w:t>МУП</w:t>
            </w:r>
          </w:p>
        </w:tc>
        <w:tc>
          <w:tcPr>
            <w:tcW w:w="492" w:type="pct"/>
            <w:shd w:val="clear" w:color="auto" w:fill="auto"/>
          </w:tcPr>
          <w:p w:rsidR="000F6561" w:rsidRPr="003019F6" w:rsidRDefault="000F6561" w:rsidP="003205F9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3019F6">
              <w:rPr>
                <w:rFonts w:ascii="Times New Roman" w:hAnsi="Times New Roman" w:cs="Times New Roman"/>
                <w:szCs w:val="24"/>
              </w:rPr>
              <w:lastRenderedPageBreak/>
              <w:t>Местный бюджет</w:t>
            </w:r>
          </w:p>
        </w:tc>
        <w:tc>
          <w:tcPr>
            <w:tcW w:w="447" w:type="pct"/>
            <w:shd w:val="clear" w:color="auto" w:fill="auto"/>
          </w:tcPr>
          <w:p w:rsidR="000F6561" w:rsidRPr="003019F6" w:rsidRDefault="00DE6CB2" w:rsidP="003205F9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3019F6">
              <w:rPr>
                <w:rFonts w:ascii="Times New Roman" w:hAnsi="Times New Roman" w:cs="Times New Roman"/>
                <w:szCs w:val="24"/>
              </w:rPr>
              <w:t>900,000</w:t>
            </w:r>
          </w:p>
        </w:tc>
        <w:tc>
          <w:tcPr>
            <w:tcW w:w="447" w:type="pct"/>
            <w:shd w:val="clear" w:color="auto" w:fill="auto"/>
          </w:tcPr>
          <w:p w:rsidR="000F6561" w:rsidRPr="003019F6" w:rsidRDefault="000F6561" w:rsidP="00ED4A95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9" w:type="pct"/>
            <w:shd w:val="clear" w:color="auto" w:fill="auto"/>
          </w:tcPr>
          <w:p w:rsidR="000F6561" w:rsidRPr="003019F6" w:rsidRDefault="000F6561" w:rsidP="00F8246E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8" w:type="pct"/>
          </w:tcPr>
          <w:p w:rsidR="000F6561" w:rsidRPr="003019F6" w:rsidRDefault="000F6561" w:rsidP="00ED4A95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8" w:type="pct"/>
          </w:tcPr>
          <w:p w:rsidR="000F6561" w:rsidRPr="003019F6" w:rsidRDefault="000F6561" w:rsidP="00ED4A95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7" w:type="pct"/>
          </w:tcPr>
          <w:p w:rsidR="000F6561" w:rsidRPr="003019F6" w:rsidRDefault="000F6561" w:rsidP="00F8246E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8" w:type="pct"/>
          </w:tcPr>
          <w:p w:rsidR="000F6561" w:rsidRPr="003019F6" w:rsidRDefault="00DE6CB2" w:rsidP="00F8246E">
            <w:pPr>
              <w:pStyle w:val="Table"/>
              <w:rPr>
                <w:rFonts w:ascii="Times New Roman" w:hAnsi="Times New Roman" w:cs="Times New Roman"/>
                <w:b/>
                <w:szCs w:val="24"/>
              </w:rPr>
            </w:pPr>
            <w:r w:rsidRPr="003019F6">
              <w:rPr>
                <w:rFonts w:ascii="Times New Roman" w:hAnsi="Times New Roman" w:cs="Times New Roman"/>
                <w:b/>
                <w:szCs w:val="24"/>
              </w:rPr>
              <w:t>900,000</w:t>
            </w:r>
          </w:p>
        </w:tc>
      </w:tr>
      <w:tr w:rsidR="00B30A6E" w:rsidRPr="003019F6" w:rsidTr="00D61FA9">
        <w:tc>
          <w:tcPr>
            <w:tcW w:w="168" w:type="pct"/>
            <w:shd w:val="clear" w:color="auto" w:fill="auto"/>
          </w:tcPr>
          <w:p w:rsidR="00B30A6E" w:rsidRPr="003019F6" w:rsidRDefault="00B30A6E" w:rsidP="003205F9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6" w:type="pct"/>
            <w:shd w:val="clear" w:color="auto" w:fill="auto"/>
          </w:tcPr>
          <w:p w:rsidR="00B30A6E" w:rsidRPr="003019F6" w:rsidRDefault="00B30A6E" w:rsidP="003205F9">
            <w:pPr>
              <w:pStyle w:val="Table"/>
              <w:rPr>
                <w:rFonts w:ascii="Times New Roman" w:hAnsi="Times New Roman" w:cs="Times New Roman"/>
                <w:b/>
                <w:szCs w:val="24"/>
              </w:rPr>
            </w:pPr>
            <w:r w:rsidRPr="003019F6">
              <w:rPr>
                <w:rFonts w:ascii="Times New Roman" w:hAnsi="Times New Roman" w:cs="Times New Roman"/>
                <w:b/>
                <w:szCs w:val="24"/>
              </w:rPr>
              <w:t>Итого  в т.ч.</w:t>
            </w:r>
          </w:p>
        </w:tc>
        <w:tc>
          <w:tcPr>
            <w:tcW w:w="358" w:type="pct"/>
            <w:shd w:val="clear" w:color="auto" w:fill="auto"/>
          </w:tcPr>
          <w:p w:rsidR="00B30A6E" w:rsidRPr="003019F6" w:rsidRDefault="00B30A6E" w:rsidP="003205F9">
            <w:pPr>
              <w:pStyle w:val="Table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92" w:type="pct"/>
            <w:shd w:val="clear" w:color="auto" w:fill="auto"/>
          </w:tcPr>
          <w:p w:rsidR="00B30A6E" w:rsidRPr="003019F6" w:rsidRDefault="00B30A6E" w:rsidP="003205F9">
            <w:pPr>
              <w:pStyle w:val="Table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92" w:type="pct"/>
            <w:shd w:val="clear" w:color="auto" w:fill="auto"/>
          </w:tcPr>
          <w:p w:rsidR="00B30A6E" w:rsidRPr="003019F6" w:rsidRDefault="00B30A6E" w:rsidP="003205F9">
            <w:pPr>
              <w:pStyle w:val="Table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47" w:type="pct"/>
            <w:shd w:val="clear" w:color="auto" w:fill="auto"/>
          </w:tcPr>
          <w:p w:rsidR="00B30A6E" w:rsidRPr="003019F6" w:rsidRDefault="00DE6CB2" w:rsidP="003205F9">
            <w:pPr>
              <w:pStyle w:val="Table"/>
              <w:rPr>
                <w:rFonts w:ascii="Times New Roman" w:hAnsi="Times New Roman" w:cs="Times New Roman"/>
                <w:b/>
                <w:szCs w:val="24"/>
              </w:rPr>
            </w:pPr>
            <w:r w:rsidRPr="003019F6">
              <w:rPr>
                <w:rFonts w:ascii="Times New Roman" w:hAnsi="Times New Roman" w:cs="Times New Roman"/>
                <w:b/>
                <w:szCs w:val="24"/>
              </w:rPr>
              <w:t>900,000</w:t>
            </w:r>
          </w:p>
        </w:tc>
        <w:tc>
          <w:tcPr>
            <w:tcW w:w="447" w:type="pct"/>
            <w:shd w:val="clear" w:color="auto" w:fill="auto"/>
          </w:tcPr>
          <w:p w:rsidR="00B30A6E" w:rsidRPr="003019F6" w:rsidRDefault="00B30A6E" w:rsidP="00ED4A95">
            <w:pPr>
              <w:pStyle w:val="Table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49" w:type="pct"/>
            <w:shd w:val="clear" w:color="auto" w:fill="auto"/>
          </w:tcPr>
          <w:p w:rsidR="00B30A6E" w:rsidRPr="003019F6" w:rsidRDefault="00B30A6E" w:rsidP="00F8246E">
            <w:pPr>
              <w:pStyle w:val="Table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58" w:type="pct"/>
          </w:tcPr>
          <w:p w:rsidR="00B30A6E" w:rsidRPr="003019F6" w:rsidRDefault="00B30A6E" w:rsidP="00ED4A95">
            <w:pPr>
              <w:pStyle w:val="Table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58" w:type="pct"/>
          </w:tcPr>
          <w:p w:rsidR="00B30A6E" w:rsidRPr="003019F6" w:rsidRDefault="00B30A6E" w:rsidP="00ED4A95">
            <w:pPr>
              <w:pStyle w:val="Table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57" w:type="pct"/>
          </w:tcPr>
          <w:p w:rsidR="00B30A6E" w:rsidRPr="003019F6" w:rsidRDefault="00B30A6E" w:rsidP="00F8246E">
            <w:pPr>
              <w:pStyle w:val="Table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58" w:type="pct"/>
          </w:tcPr>
          <w:p w:rsidR="00B30A6E" w:rsidRPr="003019F6" w:rsidRDefault="00DE6CB2" w:rsidP="00F8246E">
            <w:pPr>
              <w:pStyle w:val="Table"/>
              <w:rPr>
                <w:rFonts w:ascii="Times New Roman" w:hAnsi="Times New Roman" w:cs="Times New Roman"/>
                <w:b/>
                <w:szCs w:val="24"/>
              </w:rPr>
            </w:pPr>
            <w:r w:rsidRPr="003019F6">
              <w:rPr>
                <w:rFonts w:ascii="Times New Roman" w:hAnsi="Times New Roman" w:cs="Times New Roman"/>
                <w:b/>
                <w:szCs w:val="24"/>
              </w:rPr>
              <w:t>900,000</w:t>
            </w:r>
          </w:p>
        </w:tc>
      </w:tr>
      <w:tr w:rsidR="000F6561" w:rsidRPr="003019F6" w:rsidTr="00D61FA9">
        <w:tc>
          <w:tcPr>
            <w:tcW w:w="168" w:type="pct"/>
            <w:shd w:val="clear" w:color="auto" w:fill="auto"/>
          </w:tcPr>
          <w:p w:rsidR="00830E5A" w:rsidRPr="003019F6" w:rsidRDefault="00830E5A" w:rsidP="003205F9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6" w:type="pct"/>
            <w:shd w:val="clear" w:color="auto" w:fill="auto"/>
          </w:tcPr>
          <w:p w:rsidR="00830E5A" w:rsidRPr="003019F6" w:rsidRDefault="00830E5A" w:rsidP="003205F9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3019F6">
              <w:rPr>
                <w:rFonts w:ascii="Times New Roman" w:hAnsi="Times New Roman" w:cs="Times New Roman"/>
                <w:szCs w:val="24"/>
              </w:rPr>
              <w:t>местный бюджет</w:t>
            </w:r>
          </w:p>
        </w:tc>
        <w:tc>
          <w:tcPr>
            <w:tcW w:w="358" w:type="pct"/>
            <w:shd w:val="clear" w:color="auto" w:fill="auto"/>
          </w:tcPr>
          <w:p w:rsidR="00830E5A" w:rsidRPr="003019F6" w:rsidRDefault="00830E5A" w:rsidP="003205F9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92" w:type="pct"/>
            <w:shd w:val="clear" w:color="auto" w:fill="auto"/>
          </w:tcPr>
          <w:p w:rsidR="00830E5A" w:rsidRPr="003019F6" w:rsidRDefault="00830E5A" w:rsidP="003205F9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92" w:type="pct"/>
            <w:shd w:val="clear" w:color="auto" w:fill="auto"/>
          </w:tcPr>
          <w:p w:rsidR="00830E5A" w:rsidRPr="003019F6" w:rsidRDefault="00830E5A" w:rsidP="003205F9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7" w:type="pct"/>
            <w:shd w:val="clear" w:color="auto" w:fill="auto"/>
          </w:tcPr>
          <w:p w:rsidR="00830E5A" w:rsidRPr="003019F6" w:rsidRDefault="00DE6CB2" w:rsidP="003205F9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3019F6">
              <w:rPr>
                <w:rFonts w:ascii="Times New Roman" w:hAnsi="Times New Roman" w:cs="Times New Roman"/>
                <w:szCs w:val="24"/>
              </w:rPr>
              <w:t>900,000</w:t>
            </w:r>
          </w:p>
        </w:tc>
        <w:tc>
          <w:tcPr>
            <w:tcW w:w="447" w:type="pct"/>
            <w:shd w:val="clear" w:color="auto" w:fill="auto"/>
          </w:tcPr>
          <w:p w:rsidR="00830E5A" w:rsidRPr="003019F6" w:rsidRDefault="00830E5A" w:rsidP="00ED4A95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9" w:type="pct"/>
            <w:shd w:val="clear" w:color="auto" w:fill="auto"/>
          </w:tcPr>
          <w:p w:rsidR="00830E5A" w:rsidRPr="003019F6" w:rsidRDefault="00830E5A" w:rsidP="00F8246E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8" w:type="pct"/>
          </w:tcPr>
          <w:p w:rsidR="00830E5A" w:rsidRPr="003019F6" w:rsidRDefault="00830E5A" w:rsidP="00ED4A95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8" w:type="pct"/>
          </w:tcPr>
          <w:p w:rsidR="00830E5A" w:rsidRPr="003019F6" w:rsidRDefault="00830E5A" w:rsidP="00ED4A95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7" w:type="pct"/>
          </w:tcPr>
          <w:p w:rsidR="00830E5A" w:rsidRPr="003019F6" w:rsidRDefault="00830E5A" w:rsidP="00F8246E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8" w:type="pct"/>
          </w:tcPr>
          <w:p w:rsidR="00830E5A" w:rsidRPr="003019F6" w:rsidRDefault="00DE6CB2" w:rsidP="00F8246E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3019F6">
              <w:rPr>
                <w:rFonts w:ascii="Times New Roman" w:hAnsi="Times New Roman" w:cs="Times New Roman"/>
                <w:szCs w:val="24"/>
              </w:rPr>
              <w:t>900,000</w:t>
            </w:r>
          </w:p>
        </w:tc>
      </w:tr>
      <w:tr w:rsidR="000F6561" w:rsidRPr="003019F6" w:rsidTr="00D61FA9">
        <w:tc>
          <w:tcPr>
            <w:tcW w:w="168" w:type="pct"/>
            <w:shd w:val="clear" w:color="auto" w:fill="auto"/>
          </w:tcPr>
          <w:p w:rsidR="00830E5A" w:rsidRPr="003019F6" w:rsidRDefault="00830E5A" w:rsidP="003205F9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6" w:type="pct"/>
            <w:shd w:val="clear" w:color="auto" w:fill="auto"/>
          </w:tcPr>
          <w:p w:rsidR="00830E5A" w:rsidRPr="003019F6" w:rsidRDefault="00830E5A" w:rsidP="003205F9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3019F6">
              <w:rPr>
                <w:rFonts w:ascii="Times New Roman" w:hAnsi="Times New Roman" w:cs="Times New Roman"/>
                <w:szCs w:val="24"/>
              </w:rPr>
              <w:t>областной бюджет</w:t>
            </w:r>
          </w:p>
        </w:tc>
        <w:tc>
          <w:tcPr>
            <w:tcW w:w="358" w:type="pct"/>
            <w:shd w:val="clear" w:color="auto" w:fill="auto"/>
          </w:tcPr>
          <w:p w:rsidR="00830E5A" w:rsidRPr="003019F6" w:rsidRDefault="00830E5A" w:rsidP="003205F9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92" w:type="pct"/>
            <w:shd w:val="clear" w:color="auto" w:fill="auto"/>
          </w:tcPr>
          <w:p w:rsidR="00830E5A" w:rsidRPr="003019F6" w:rsidRDefault="00830E5A" w:rsidP="003205F9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92" w:type="pct"/>
            <w:shd w:val="clear" w:color="auto" w:fill="auto"/>
          </w:tcPr>
          <w:p w:rsidR="00830E5A" w:rsidRPr="003019F6" w:rsidRDefault="00830E5A" w:rsidP="003205F9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7" w:type="pct"/>
            <w:shd w:val="clear" w:color="auto" w:fill="auto"/>
          </w:tcPr>
          <w:p w:rsidR="00830E5A" w:rsidRPr="003019F6" w:rsidRDefault="00830E5A" w:rsidP="003205F9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7" w:type="pct"/>
            <w:shd w:val="clear" w:color="auto" w:fill="auto"/>
          </w:tcPr>
          <w:p w:rsidR="00830E5A" w:rsidRPr="003019F6" w:rsidRDefault="00830E5A" w:rsidP="003205F9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9" w:type="pct"/>
            <w:shd w:val="clear" w:color="auto" w:fill="auto"/>
          </w:tcPr>
          <w:p w:rsidR="00830E5A" w:rsidRPr="003019F6" w:rsidRDefault="00830E5A" w:rsidP="00F8246E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8" w:type="pct"/>
          </w:tcPr>
          <w:p w:rsidR="00830E5A" w:rsidRPr="003019F6" w:rsidRDefault="00830E5A" w:rsidP="003205F9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8" w:type="pct"/>
          </w:tcPr>
          <w:p w:rsidR="00830E5A" w:rsidRPr="003019F6" w:rsidRDefault="00830E5A" w:rsidP="003205F9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7" w:type="pct"/>
          </w:tcPr>
          <w:p w:rsidR="00830E5A" w:rsidRPr="003019F6" w:rsidRDefault="00830E5A" w:rsidP="00F8246E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8" w:type="pct"/>
          </w:tcPr>
          <w:p w:rsidR="00830E5A" w:rsidRPr="003019F6" w:rsidRDefault="00830E5A" w:rsidP="00F8246E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4F2009" w:rsidRPr="003019F6" w:rsidRDefault="004F2009" w:rsidP="00E12475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D681E" w:rsidRPr="003019F6" w:rsidRDefault="00DD681E" w:rsidP="008E395C">
      <w:pPr>
        <w:pStyle w:val="ConsPlusNormal"/>
        <w:numPr>
          <w:ilvl w:val="0"/>
          <w:numId w:val="19"/>
        </w:numPr>
        <w:ind w:left="720"/>
        <w:jc w:val="both"/>
        <w:rPr>
          <w:rFonts w:ascii="Times New Roman" w:hAnsi="Times New Roman" w:cs="Times New Roman"/>
          <w:b/>
          <w:bCs/>
          <w:sz w:val="26"/>
          <w:szCs w:val="28"/>
        </w:rPr>
        <w:sectPr w:rsidR="00DD681E" w:rsidRPr="003019F6" w:rsidSect="00DD681E">
          <w:pgSz w:w="16838" w:h="11906" w:orient="landscape"/>
          <w:pgMar w:top="851" w:right="851" w:bottom="1418" w:left="851" w:header="709" w:footer="709" w:gutter="0"/>
          <w:cols w:space="708"/>
          <w:docGrid w:linePitch="360"/>
        </w:sectPr>
      </w:pPr>
    </w:p>
    <w:p w:rsidR="008E395C" w:rsidRPr="00D61FA9" w:rsidRDefault="00497F76" w:rsidP="00497F76">
      <w:pPr>
        <w:pStyle w:val="ConsPlusNormal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D61FA9">
        <w:rPr>
          <w:rFonts w:ascii="Times New Roman" w:hAnsi="Times New Roman" w:cs="Times New Roman"/>
          <w:b/>
          <w:bCs/>
          <w:sz w:val="24"/>
          <w:szCs w:val="24"/>
        </w:rPr>
        <w:lastRenderedPageBreak/>
        <w:t>4. Объем финансовых ресурсов, необходимых для реализации муниципальной программы</w:t>
      </w:r>
    </w:p>
    <w:p w:rsidR="009F66D3" w:rsidRPr="003019F6" w:rsidRDefault="00497F76" w:rsidP="00497F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019F6">
        <w:rPr>
          <w:rFonts w:ascii="Times New Roman" w:hAnsi="Times New Roman" w:cs="Times New Roman"/>
          <w:sz w:val="24"/>
          <w:szCs w:val="24"/>
        </w:rPr>
        <w:t xml:space="preserve">   </w:t>
      </w:r>
      <w:r w:rsidR="009F66D3" w:rsidRPr="003019F6">
        <w:rPr>
          <w:rFonts w:ascii="Times New Roman" w:hAnsi="Times New Roman" w:cs="Times New Roman"/>
          <w:sz w:val="24"/>
          <w:szCs w:val="24"/>
        </w:rPr>
        <w:t>Главный принцип определения финансовых взаимоотношений органа местного самоуправления и организации ЖКХ заключается в том, что орган местного самоуправления как учредитель должен нести ответственность перед организацией относительно той части ее финансовой деятельности, по которой он дает обязательные для нее указания.</w:t>
      </w:r>
    </w:p>
    <w:p w:rsidR="009F66D3" w:rsidRPr="003019F6" w:rsidRDefault="00497F76" w:rsidP="00497F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019F6">
        <w:rPr>
          <w:rFonts w:ascii="Times New Roman" w:hAnsi="Times New Roman" w:cs="Times New Roman"/>
          <w:sz w:val="24"/>
          <w:szCs w:val="24"/>
        </w:rPr>
        <w:t xml:space="preserve">   </w:t>
      </w:r>
      <w:r w:rsidR="009F66D3" w:rsidRPr="003019F6">
        <w:rPr>
          <w:rFonts w:ascii="Times New Roman" w:hAnsi="Times New Roman" w:cs="Times New Roman"/>
          <w:sz w:val="24"/>
          <w:szCs w:val="24"/>
        </w:rPr>
        <w:t>Убыток от недополученных доходов и (или) в связи с производством (реализацией) товаров, выполнением работ, оказанием услуг может сложиться в случае низкой обеспеченности бюджетными средствами. Это приводит организацию ЖКХ к необходимости согласовать с финансирующим органом порядок дополнительного финансирования на создание фондов накопления и потребления, что позволит обеспечить в объеме выделенных таким образом средств дальнейшее развитие предприятия.</w:t>
      </w:r>
    </w:p>
    <w:p w:rsidR="009F66D3" w:rsidRPr="003019F6" w:rsidRDefault="00497F76" w:rsidP="00497F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019F6">
        <w:rPr>
          <w:rFonts w:ascii="Times New Roman" w:hAnsi="Times New Roman" w:cs="Times New Roman"/>
          <w:sz w:val="24"/>
          <w:szCs w:val="24"/>
        </w:rPr>
        <w:t xml:space="preserve">  </w:t>
      </w:r>
      <w:r w:rsidR="009F66D3" w:rsidRPr="003019F6">
        <w:rPr>
          <w:rFonts w:ascii="Times New Roman" w:hAnsi="Times New Roman" w:cs="Times New Roman"/>
          <w:sz w:val="24"/>
          <w:szCs w:val="24"/>
        </w:rPr>
        <w:t>Возмещение этого вида убытков неправомерно для организаций, оказывающих ЖКУ в таких организационно-правовых формах, как акционерное общество или общество с ограниченной ответственностью. Установление этих видов убытков для муниципальных предприятий объясняется лишь возможностью органа местного самоуправления создавать для муниципального предприятия ограниченные условия хозяйствования, пользуясь правом собственника.</w:t>
      </w:r>
    </w:p>
    <w:p w:rsidR="00E95904" w:rsidRPr="003019F6" w:rsidRDefault="00E95904" w:rsidP="00E95904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</w:rPr>
      </w:pPr>
      <w:r w:rsidRPr="003019F6">
        <w:rPr>
          <w:rFonts w:ascii="Times New Roman" w:hAnsi="Times New Roman"/>
        </w:rPr>
        <w:t xml:space="preserve">  </w:t>
      </w:r>
      <w:r w:rsidR="00497F76" w:rsidRPr="003019F6">
        <w:rPr>
          <w:rFonts w:ascii="Times New Roman" w:hAnsi="Times New Roman"/>
        </w:rPr>
        <w:t xml:space="preserve"> </w:t>
      </w:r>
      <w:r w:rsidRPr="003019F6">
        <w:rPr>
          <w:rFonts w:ascii="Times New Roman" w:hAnsi="Times New Roman"/>
        </w:rPr>
        <w:t xml:space="preserve">Источниками финансирования муниципальной программы являются средства местного бюджета и субсидии на софинансирование отдельных мероприятий за счёт средств областного бюджета: </w:t>
      </w:r>
    </w:p>
    <w:p w:rsidR="006F3B9E" w:rsidRPr="003019F6" w:rsidRDefault="006F3B9E" w:rsidP="00D61FA9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</w:rPr>
      </w:pPr>
      <w:r w:rsidRPr="003019F6">
        <w:rPr>
          <w:rFonts w:ascii="Times New Roman" w:hAnsi="Times New Roman"/>
        </w:rPr>
        <w:t>Местный бюджет</w:t>
      </w:r>
    </w:p>
    <w:p w:rsidR="009F66D3" w:rsidRPr="003019F6" w:rsidRDefault="009F66D3" w:rsidP="00F33A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9F6">
        <w:rPr>
          <w:rFonts w:ascii="Times New Roman" w:hAnsi="Times New Roman" w:cs="Times New Roman"/>
          <w:sz w:val="24"/>
          <w:szCs w:val="24"/>
        </w:rPr>
        <w:t>20</w:t>
      </w:r>
      <w:r w:rsidR="008A3D0D" w:rsidRPr="003019F6">
        <w:rPr>
          <w:rFonts w:ascii="Times New Roman" w:hAnsi="Times New Roman" w:cs="Times New Roman"/>
          <w:sz w:val="24"/>
          <w:szCs w:val="24"/>
        </w:rPr>
        <w:t>20</w:t>
      </w:r>
      <w:r w:rsidRPr="003019F6">
        <w:rPr>
          <w:rFonts w:ascii="Times New Roman" w:hAnsi="Times New Roman" w:cs="Times New Roman"/>
          <w:sz w:val="24"/>
          <w:szCs w:val="24"/>
        </w:rPr>
        <w:t xml:space="preserve"> год –</w:t>
      </w:r>
      <w:r w:rsidR="000241BB" w:rsidRPr="003019F6">
        <w:rPr>
          <w:rFonts w:ascii="Times New Roman" w:hAnsi="Times New Roman" w:cs="Times New Roman"/>
          <w:sz w:val="24"/>
          <w:szCs w:val="24"/>
        </w:rPr>
        <w:t xml:space="preserve">  </w:t>
      </w:r>
      <w:r w:rsidR="00DE6CB2" w:rsidRPr="003019F6">
        <w:rPr>
          <w:rFonts w:ascii="Times New Roman" w:hAnsi="Times New Roman" w:cs="Times New Roman"/>
          <w:sz w:val="24"/>
          <w:szCs w:val="24"/>
        </w:rPr>
        <w:t xml:space="preserve">900,000  </w:t>
      </w:r>
      <w:r w:rsidRPr="003019F6">
        <w:rPr>
          <w:rFonts w:ascii="Times New Roman" w:hAnsi="Times New Roman" w:cs="Times New Roman"/>
          <w:sz w:val="24"/>
          <w:szCs w:val="24"/>
        </w:rPr>
        <w:t>тыс. рублей;</w:t>
      </w:r>
    </w:p>
    <w:p w:rsidR="008B1335" w:rsidRPr="003019F6" w:rsidRDefault="00D868D7" w:rsidP="00F33A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9F6">
        <w:rPr>
          <w:rFonts w:ascii="Times New Roman" w:hAnsi="Times New Roman" w:cs="Times New Roman"/>
          <w:sz w:val="24"/>
          <w:szCs w:val="24"/>
        </w:rPr>
        <w:t>20</w:t>
      </w:r>
      <w:r w:rsidR="008A3D0D" w:rsidRPr="003019F6">
        <w:rPr>
          <w:rFonts w:ascii="Times New Roman" w:hAnsi="Times New Roman" w:cs="Times New Roman"/>
          <w:sz w:val="24"/>
          <w:szCs w:val="24"/>
        </w:rPr>
        <w:t>21</w:t>
      </w:r>
      <w:r w:rsidRPr="003019F6">
        <w:rPr>
          <w:rFonts w:ascii="Times New Roman" w:hAnsi="Times New Roman" w:cs="Times New Roman"/>
          <w:sz w:val="24"/>
          <w:szCs w:val="24"/>
        </w:rPr>
        <w:t xml:space="preserve"> год – </w:t>
      </w:r>
      <w:r w:rsidR="000241BB" w:rsidRPr="003019F6">
        <w:rPr>
          <w:rFonts w:ascii="Times New Roman" w:hAnsi="Times New Roman" w:cs="Times New Roman"/>
          <w:sz w:val="24"/>
          <w:szCs w:val="24"/>
        </w:rPr>
        <w:t xml:space="preserve">   </w:t>
      </w:r>
      <w:bookmarkStart w:id="0" w:name="_GoBack"/>
      <w:r w:rsidR="000241BB" w:rsidRPr="003019F6">
        <w:rPr>
          <w:rFonts w:ascii="Times New Roman" w:hAnsi="Times New Roman" w:cs="Times New Roman"/>
          <w:sz w:val="24"/>
          <w:szCs w:val="24"/>
        </w:rPr>
        <w:t xml:space="preserve">      </w:t>
      </w:r>
      <w:bookmarkEnd w:id="0"/>
      <w:r w:rsidR="000241BB" w:rsidRPr="003019F6">
        <w:rPr>
          <w:rFonts w:ascii="Times New Roman" w:hAnsi="Times New Roman" w:cs="Times New Roman"/>
          <w:sz w:val="24"/>
          <w:szCs w:val="24"/>
        </w:rPr>
        <w:t xml:space="preserve">    </w:t>
      </w:r>
      <w:r w:rsidRPr="003019F6">
        <w:rPr>
          <w:rFonts w:ascii="Times New Roman" w:hAnsi="Times New Roman" w:cs="Times New Roman"/>
          <w:sz w:val="24"/>
          <w:szCs w:val="24"/>
        </w:rPr>
        <w:t xml:space="preserve"> </w:t>
      </w:r>
      <w:r w:rsidR="00DE6CB2" w:rsidRPr="003019F6">
        <w:rPr>
          <w:rFonts w:ascii="Times New Roman" w:hAnsi="Times New Roman" w:cs="Times New Roman"/>
          <w:sz w:val="24"/>
          <w:szCs w:val="24"/>
        </w:rPr>
        <w:t xml:space="preserve">  </w:t>
      </w:r>
      <w:r w:rsidRPr="003019F6">
        <w:rPr>
          <w:rFonts w:ascii="Times New Roman" w:hAnsi="Times New Roman" w:cs="Times New Roman"/>
          <w:sz w:val="24"/>
          <w:szCs w:val="24"/>
        </w:rPr>
        <w:t>тыс.</w:t>
      </w:r>
      <w:r w:rsidR="00F6003C" w:rsidRPr="003019F6">
        <w:rPr>
          <w:rFonts w:ascii="Times New Roman" w:hAnsi="Times New Roman" w:cs="Times New Roman"/>
          <w:sz w:val="24"/>
          <w:szCs w:val="24"/>
        </w:rPr>
        <w:t xml:space="preserve"> </w:t>
      </w:r>
      <w:r w:rsidRPr="003019F6">
        <w:rPr>
          <w:rFonts w:ascii="Times New Roman" w:hAnsi="Times New Roman" w:cs="Times New Roman"/>
          <w:sz w:val="24"/>
          <w:szCs w:val="24"/>
        </w:rPr>
        <w:t>рублей;</w:t>
      </w:r>
    </w:p>
    <w:p w:rsidR="00D868D7" w:rsidRPr="003019F6" w:rsidRDefault="00D868D7" w:rsidP="00F33A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9F6">
        <w:rPr>
          <w:rFonts w:ascii="Times New Roman" w:hAnsi="Times New Roman" w:cs="Times New Roman"/>
          <w:sz w:val="24"/>
          <w:szCs w:val="24"/>
        </w:rPr>
        <w:t>20</w:t>
      </w:r>
      <w:r w:rsidR="008A3D0D" w:rsidRPr="003019F6">
        <w:rPr>
          <w:rFonts w:ascii="Times New Roman" w:hAnsi="Times New Roman" w:cs="Times New Roman"/>
          <w:sz w:val="24"/>
          <w:szCs w:val="24"/>
        </w:rPr>
        <w:t>22</w:t>
      </w:r>
      <w:r w:rsidRPr="003019F6">
        <w:rPr>
          <w:rFonts w:ascii="Times New Roman" w:hAnsi="Times New Roman" w:cs="Times New Roman"/>
          <w:sz w:val="24"/>
          <w:szCs w:val="24"/>
        </w:rPr>
        <w:t xml:space="preserve"> год –</w:t>
      </w:r>
      <w:r w:rsidR="000241BB" w:rsidRPr="003019F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E6CB2" w:rsidRPr="003019F6">
        <w:rPr>
          <w:rFonts w:ascii="Times New Roman" w:hAnsi="Times New Roman" w:cs="Times New Roman"/>
          <w:sz w:val="24"/>
          <w:szCs w:val="24"/>
        </w:rPr>
        <w:t xml:space="preserve">   </w:t>
      </w:r>
      <w:r w:rsidRPr="003019F6">
        <w:rPr>
          <w:rFonts w:ascii="Times New Roman" w:hAnsi="Times New Roman" w:cs="Times New Roman"/>
          <w:sz w:val="24"/>
          <w:szCs w:val="24"/>
        </w:rPr>
        <w:t>тыс.</w:t>
      </w:r>
      <w:r w:rsidR="00F6003C" w:rsidRPr="003019F6">
        <w:rPr>
          <w:rFonts w:ascii="Times New Roman" w:hAnsi="Times New Roman" w:cs="Times New Roman"/>
          <w:sz w:val="24"/>
          <w:szCs w:val="24"/>
        </w:rPr>
        <w:t xml:space="preserve"> </w:t>
      </w:r>
      <w:r w:rsidRPr="003019F6">
        <w:rPr>
          <w:rFonts w:ascii="Times New Roman" w:hAnsi="Times New Roman" w:cs="Times New Roman"/>
          <w:sz w:val="24"/>
          <w:szCs w:val="24"/>
        </w:rPr>
        <w:t>рублей</w:t>
      </w:r>
      <w:r w:rsidR="003364C5" w:rsidRPr="003019F6">
        <w:rPr>
          <w:rFonts w:ascii="Times New Roman" w:hAnsi="Times New Roman" w:cs="Times New Roman"/>
          <w:sz w:val="24"/>
          <w:szCs w:val="24"/>
        </w:rPr>
        <w:t>;</w:t>
      </w:r>
    </w:p>
    <w:p w:rsidR="003364C5" w:rsidRPr="003019F6" w:rsidRDefault="003364C5" w:rsidP="00F33A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9F6">
        <w:rPr>
          <w:rFonts w:ascii="Times New Roman" w:hAnsi="Times New Roman" w:cs="Times New Roman"/>
          <w:sz w:val="24"/>
          <w:szCs w:val="24"/>
        </w:rPr>
        <w:t>20</w:t>
      </w:r>
      <w:r w:rsidR="008A3D0D" w:rsidRPr="003019F6">
        <w:rPr>
          <w:rFonts w:ascii="Times New Roman" w:hAnsi="Times New Roman" w:cs="Times New Roman"/>
          <w:sz w:val="24"/>
          <w:szCs w:val="24"/>
        </w:rPr>
        <w:t>23</w:t>
      </w:r>
      <w:r w:rsidRPr="003019F6">
        <w:rPr>
          <w:rFonts w:ascii="Times New Roman" w:hAnsi="Times New Roman" w:cs="Times New Roman"/>
          <w:sz w:val="24"/>
          <w:szCs w:val="24"/>
        </w:rPr>
        <w:t xml:space="preserve"> год – </w:t>
      </w:r>
      <w:r w:rsidR="000241BB" w:rsidRPr="003019F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E6CB2" w:rsidRPr="003019F6">
        <w:rPr>
          <w:rFonts w:ascii="Times New Roman" w:hAnsi="Times New Roman" w:cs="Times New Roman"/>
          <w:sz w:val="24"/>
          <w:szCs w:val="24"/>
        </w:rPr>
        <w:t xml:space="preserve">   </w:t>
      </w:r>
      <w:r w:rsidRPr="003019F6">
        <w:rPr>
          <w:rFonts w:ascii="Times New Roman" w:hAnsi="Times New Roman" w:cs="Times New Roman"/>
          <w:sz w:val="24"/>
          <w:szCs w:val="24"/>
        </w:rPr>
        <w:t>тыс.</w:t>
      </w:r>
      <w:r w:rsidR="00F6003C" w:rsidRPr="003019F6">
        <w:rPr>
          <w:rFonts w:ascii="Times New Roman" w:hAnsi="Times New Roman" w:cs="Times New Roman"/>
          <w:sz w:val="24"/>
          <w:szCs w:val="24"/>
        </w:rPr>
        <w:t xml:space="preserve"> </w:t>
      </w:r>
      <w:r w:rsidRPr="003019F6">
        <w:rPr>
          <w:rFonts w:ascii="Times New Roman" w:hAnsi="Times New Roman" w:cs="Times New Roman"/>
          <w:sz w:val="24"/>
          <w:szCs w:val="24"/>
        </w:rPr>
        <w:t>рублей</w:t>
      </w:r>
      <w:r w:rsidR="00283CF1" w:rsidRPr="003019F6">
        <w:rPr>
          <w:rFonts w:ascii="Times New Roman" w:hAnsi="Times New Roman" w:cs="Times New Roman"/>
          <w:sz w:val="24"/>
          <w:szCs w:val="24"/>
        </w:rPr>
        <w:t>;</w:t>
      </w:r>
    </w:p>
    <w:p w:rsidR="00283CF1" w:rsidRPr="003019F6" w:rsidRDefault="00283CF1" w:rsidP="00F33A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9F6">
        <w:rPr>
          <w:rFonts w:ascii="Times New Roman" w:hAnsi="Times New Roman" w:cs="Times New Roman"/>
          <w:sz w:val="24"/>
          <w:szCs w:val="24"/>
        </w:rPr>
        <w:t>202</w:t>
      </w:r>
      <w:r w:rsidR="008A3D0D" w:rsidRPr="003019F6">
        <w:rPr>
          <w:rFonts w:ascii="Times New Roman" w:hAnsi="Times New Roman" w:cs="Times New Roman"/>
          <w:sz w:val="24"/>
          <w:szCs w:val="24"/>
        </w:rPr>
        <w:t>4</w:t>
      </w:r>
      <w:r w:rsidRPr="003019F6">
        <w:rPr>
          <w:rFonts w:ascii="Times New Roman" w:hAnsi="Times New Roman" w:cs="Times New Roman"/>
          <w:sz w:val="24"/>
          <w:szCs w:val="24"/>
        </w:rPr>
        <w:t xml:space="preserve"> год – </w:t>
      </w:r>
      <w:r w:rsidR="000241BB" w:rsidRPr="003019F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E6CB2" w:rsidRPr="003019F6">
        <w:rPr>
          <w:rFonts w:ascii="Times New Roman" w:hAnsi="Times New Roman" w:cs="Times New Roman"/>
          <w:sz w:val="24"/>
          <w:szCs w:val="24"/>
        </w:rPr>
        <w:t xml:space="preserve">   </w:t>
      </w:r>
      <w:r w:rsidRPr="003019F6">
        <w:rPr>
          <w:rFonts w:ascii="Times New Roman" w:hAnsi="Times New Roman" w:cs="Times New Roman"/>
          <w:sz w:val="24"/>
          <w:szCs w:val="24"/>
        </w:rPr>
        <w:t>тыс. рублей;</w:t>
      </w:r>
    </w:p>
    <w:p w:rsidR="00283CF1" w:rsidRPr="003019F6" w:rsidRDefault="00283CF1" w:rsidP="00F33A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9F6">
        <w:rPr>
          <w:rFonts w:ascii="Times New Roman" w:hAnsi="Times New Roman" w:cs="Times New Roman"/>
          <w:sz w:val="24"/>
          <w:szCs w:val="24"/>
        </w:rPr>
        <w:t>202</w:t>
      </w:r>
      <w:r w:rsidR="008A3D0D" w:rsidRPr="003019F6">
        <w:rPr>
          <w:rFonts w:ascii="Times New Roman" w:hAnsi="Times New Roman" w:cs="Times New Roman"/>
          <w:sz w:val="24"/>
          <w:szCs w:val="24"/>
        </w:rPr>
        <w:t>5</w:t>
      </w:r>
      <w:r w:rsidRPr="003019F6">
        <w:rPr>
          <w:rFonts w:ascii="Times New Roman" w:hAnsi="Times New Roman" w:cs="Times New Roman"/>
          <w:sz w:val="24"/>
          <w:szCs w:val="24"/>
        </w:rPr>
        <w:t xml:space="preserve"> год – </w:t>
      </w:r>
      <w:r w:rsidR="000241BB" w:rsidRPr="003019F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E6CB2" w:rsidRPr="003019F6">
        <w:rPr>
          <w:rFonts w:ascii="Times New Roman" w:hAnsi="Times New Roman" w:cs="Times New Roman"/>
          <w:sz w:val="24"/>
          <w:szCs w:val="24"/>
        </w:rPr>
        <w:t xml:space="preserve">    </w:t>
      </w:r>
      <w:r w:rsidRPr="003019F6">
        <w:rPr>
          <w:rFonts w:ascii="Times New Roman" w:hAnsi="Times New Roman" w:cs="Times New Roman"/>
          <w:sz w:val="24"/>
          <w:szCs w:val="24"/>
        </w:rPr>
        <w:t>тыс. рублей;</w:t>
      </w:r>
    </w:p>
    <w:p w:rsidR="009F66D3" w:rsidRPr="003019F6" w:rsidRDefault="009F66D3" w:rsidP="00F33A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9F6">
        <w:rPr>
          <w:rFonts w:ascii="Times New Roman" w:hAnsi="Times New Roman" w:cs="Times New Roman"/>
          <w:sz w:val="24"/>
          <w:szCs w:val="24"/>
        </w:rPr>
        <w:t xml:space="preserve">Объемы финансовых средств бюджетной росписи, направленные на реализацию настоящей </w:t>
      </w:r>
      <w:r w:rsidR="000241BB" w:rsidRPr="003019F6">
        <w:rPr>
          <w:rFonts w:ascii="Times New Roman" w:hAnsi="Times New Roman" w:cs="Times New Roman"/>
          <w:sz w:val="24"/>
          <w:szCs w:val="24"/>
        </w:rPr>
        <w:t>муниципальной  п</w:t>
      </w:r>
      <w:r w:rsidRPr="003019F6">
        <w:rPr>
          <w:rFonts w:ascii="Times New Roman" w:hAnsi="Times New Roman" w:cs="Times New Roman"/>
          <w:sz w:val="24"/>
          <w:szCs w:val="24"/>
        </w:rPr>
        <w:t>рограммы, ежегодно уточняются в соответствии с решением Городской Думой МО ГП «Город Малоярославец».</w:t>
      </w:r>
    </w:p>
    <w:p w:rsidR="009F66D3" w:rsidRPr="003019F6" w:rsidRDefault="009F66D3" w:rsidP="00F33A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9F6">
        <w:rPr>
          <w:rFonts w:ascii="Times New Roman" w:hAnsi="Times New Roman" w:cs="Times New Roman"/>
          <w:sz w:val="24"/>
          <w:szCs w:val="24"/>
        </w:rPr>
        <w:t>Основными показателями эффективности расходования бюджетных средств являются снижение кредиторской и дебиторской задолженности муниципального предприятия, увеличение прибыли (снижение убытка).</w:t>
      </w:r>
    </w:p>
    <w:p w:rsidR="00A56F47" w:rsidRPr="003019F6" w:rsidRDefault="00A56F47" w:rsidP="00F33A38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F16E8" w:rsidRPr="003019F6" w:rsidRDefault="008F16E8" w:rsidP="008F16E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9F6">
        <w:rPr>
          <w:rFonts w:ascii="Times New Roman" w:hAnsi="Times New Roman" w:cs="Times New Roman"/>
          <w:b/>
          <w:sz w:val="24"/>
          <w:szCs w:val="24"/>
        </w:rPr>
        <w:t>5.  Механизм реализации муниципальной программы</w:t>
      </w:r>
    </w:p>
    <w:p w:rsidR="008F16E8" w:rsidRPr="003019F6" w:rsidRDefault="008F16E8" w:rsidP="008F16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019F6">
        <w:rPr>
          <w:rFonts w:ascii="Times New Roman" w:hAnsi="Times New Roman" w:cs="Times New Roman"/>
          <w:sz w:val="24"/>
          <w:szCs w:val="24"/>
        </w:rPr>
        <w:t xml:space="preserve">   Механизм реализации муниципальной программы является инструментом организации эффективного выполнения программных мероприятий и контроля достижения ожидаемых конечных результатов. </w:t>
      </w:r>
    </w:p>
    <w:p w:rsidR="008F16E8" w:rsidRPr="003019F6" w:rsidRDefault="008F16E8" w:rsidP="008F16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019F6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3019F6">
        <w:rPr>
          <w:rFonts w:ascii="Times New Roman" w:hAnsi="Times New Roman" w:cs="Times New Roman"/>
          <w:sz w:val="24"/>
          <w:szCs w:val="24"/>
        </w:rPr>
        <w:t>Управление реализацией муниципальной программы и контроль за ходом ее выполнения осуществляется в соответствии с разделом V "Управление и контроль реализации муниципальной программы», утвержденного постановлением МО ГП «Город Малоярославец» от 29.04.2019г. №447 «Об утверждении Порядка принятия решения о разработке, формировании и реализации муниципальных программы и порядка проведения оценки эффективности реализации муниципальных программ муниципального образования городское поселение «Город Малоярославец».</w:t>
      </w:r>
      <w:proofErr w:type="gramEnd"/>
    </w:p>
    <w:p w:rsidR="008F16E8" w:rsidRPr="003019F6" w:rsidRDefault="008F16E8" w:rsidP="008F16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019F6">
        <w:rPr>
          <w:rFonts w:ascii="Times New Roman" w:hAnsi="Times New Roman" w:cs="Times New Roman"/>
          <w:sz w:val="24"/>
          <w:szCs w:val="24"/>
        </w:rPr>
        <w:t xml:space="preserve">   Ответственным исполнителем муниципальной программы является отдел по управлению муниципальным имуществом и жилищно-коммунальному хозяйству администрации МО ГП «Город Малоярославец».</w:t>
      </w:r>
    </w:p>
    <w:p w:rsidR="008F16E8" w:rsidRPr="003019F6" w:rsidRDefault="008F16E8" w:rsidP="008F16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019F6">
        <w:rPr>
          <w:rFonts w:ascii="Times New Roman" w:hAnsi="Times New Roman" w:cs="Times New Roman"/>
          <w:sz w:val="24"/>
          <w:szCs w:val="24"/>
        </w:rPr>
        <w:t xml:space="preserve">   Отдел по управлению муниципальным имуществом и жилищно-коммунальному хозяйству администрации  осуществляет текущее управление реализации муниципальной программы, обеспечивает координацию деятельности и взаимодействия участников муниципальной программы, анализ и обобщение результатов их деятельности.</w:t>
      </w:r>
    </w:p>
    <w:p w:rsidR="008F16E8" w:rsidRPr="003019F6" w:rsidRDefault="008F16E8" w:rsidP="008F16E8">
      <w:pPr>
        <w:pStyle w:val="Table"/>
        <w:jc w:val="both"/>
        <w:rPr>
          <w:rFonts w:ascii="Times New Roman" w:hAnsi="Times New Roman" w:cs="Times New Roman"/>
          <w:szCs w:val="24"/>
        </w:rPr>
      </w:pPr>
      <w:r w:rsidRPr="003019F6">
        <w:rPr>
          <w:rFonts w:ascii="Times New Roman" w:hAnsi="Times New Roman" w:cs="Times New Roman"/>
          <w:szCs w:val="24"/>
        </w:rPr>
        <w:lastRenderedPageBreak/>
        <w:t xml:space="preserve">  Участниками  муниципальной программы являются </w:t>
      </w:r>
      <w:r w:rsidRPr="003019F6">
        <w:rPr>
          <w:rFonts w:ascii="Times New Roman" w:hAnsi="Times New Roman" w:cs="Times New Roman"/>
        </w:rPr>
        <w:t>Министерство финансов Калужской области, Министерство строительства и ЖКХ Калужской области,</w:t>
      </w:r>
      <w:r w:rsidRPr="003019F6">
        <w:rPr>
          <w:rFonts w:ascii="Times New Roman" w:hAnsi="Times New Roman" w:cs="Times New Roman"/>
          <w:b/>
        </w:rPr>
        <w:t xml:space="preserve"> </w:t>
      </w:r>
      <w:r w:rsidRPr="003019F6">
        <w:rPr>
          <w:rFonts w:ascii="Times New Roman" w:hAnsi="Times New Roman" w:cs="Times New Roman"/>
        </w:rPr>
        <w:t>отделы администрации МО ГП «Город Малоярославец», муниципальные унитарные  предприятия.</w:t>
      </w:r>
    </w:p>
    <w:p w:rsidR="008F16E8" w:rsidRPr="003019F6" w:rsidRDefault="008F16E8" w:rsidP="008F16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019F6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3019F6">
        <w:rPr>
          <w:rFonts w:ascii="Times New Roman" w:hAnsi="Times New Roman" w:cs="Times New Roman"/>
          <w:sz w:val="24"/>
          <w:szCs w:val="24"/>
        </w:rPr>
        <w:t>В процессе реализации муниципальной программы отдел по управлению муниципальным имуществом и жилищно-коммунальному хозяйству администрации по согласованию вправе принимать решения о внесении изменений в перечень основных мероприятий, сроки их реализации, объемы бюджетных ассигнований на реализацию мероприятий в пределах утвержденных бюджетных ассигнований на реализацию муниципальной программы в целом и обеспечивает внесение изменений в муниципальную программу с подготовкой соответствующих проектов постановлений администрации МО</w:t>
      </w:r>
      <w:proofErr w:type="gramEnd"/>
      <w:r w:rsidRPr="003019F6">
        <w:rPr>
          <w:rFonts w:ascii="Times New Roman" w:hAnsi="Times New Roman" w:cs="Times New Roman"/>
          <w:sz w:val="24"/>
          <w:szCs w:val="24"/>
        </w:rPr>
        <w:t xml:space="preserve"> ГП «Город Малоярославец».</w:t>
      </w:r>
    </w:p>
    <w:p w:rsidR="008F16E8" w:rsidRPr="003019F6" w:rsidRDefault="008F16E8" w:rsidP="008F16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019F6">
        <w:rPr>
          <w:rFonts w:ascii="Times New Roman" w:hAnsi="Times New Roman" w:cs="Times New Roman"/>
          <w:sz w:val="24"/>
          <w:szCs w:val="24"/>
        </w:rPr>
        <w:t xml:space="preserve">   Отдел по управлению муниципальным имуществом и жилищно-коммунальному хозяйству администрации  несет ответственность </w:t>
      </w:r>
      <w:proofErr w:type="gramStart"/>
      <w:r w:rsidRPr="003019F6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3019F6">
        <w:rPr>
          <w:rFonts w:ascii="Times New Roman" w:hAnsi="Times New Roman" w:cs="Times New Roman"/>
          <w:sz w:val="24"/>
          <w:szCs w:val="24"/>
        </w:rPr>
        <w:t>:</w:t>
      </w:r>
    </w:p>
    <w:p w:rsidR="008F16E8" w:rsidRPr="003019F6" w:rsidRDefault="008F16E8" w:rsidP="008F16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019F6">
        <w:rPr>
          <w:rFonts w:ascii="Times New Roman" w:hAnsi="Times New Roman" w:cs="Times New Roman"/>
          <w:sz w:val="24"/>
          <w:szCs w:val="24"/>
        </w:rPr>
        <w:t>- своевременную и качественную подготовку и реализацию муниципальной программы, руководит и контролирует ее исполнителей;</w:t>
      </w:r>
    </w:p>
    <w:p w:rsidR="008F16E8" w:rsidRPr="003019F6" w:rsidRDefault="008F16E8" w:rsidP="008F16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019F6">
        <w:rPr>
          <w:rFonts w:ascii="Times New Roman" w:hAnsi="Times New Roman" w:cs="Times New Roman"/>
          <w:sz w:val="24"/>
          <w:szCs w:val="24"/>
        </w:rPr>
        <w:t>- достижение целевых индикаторов муниципальной программы, их достоверность;</w:t>
      </w:r>
    </w:p>
    <w:p w:rsidR="008F16E8" w:rsidRPr="003019F6" w:rsidRDefault="008F16E8" w:rsidP="008F16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019F6">
        <w:rPr>
          <w:rFonts w:ascii="Times New Roman" w:hAnsi="Times New Roman" w:cs="Times New Roman"/>
          <w:sz w:val="24"/>
          <w:szCs w:val="24"/>
        </w:rPr>
        <w:t>- своевременную и полную реализацию основных программных мероприятий;</w:t>
      </w:r>
    </w:p>
    <w:p w:rsidR="000241BB" w:rsidRPr="003019F6" w:rsidRDefault="008F16E8" w:rsidP="00F33A38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19F6">
        <w:rPr>
          <w:rFonts w:ascii="Times New Roman" w:hAnsi="Times New Roman" w:cs="Times New Roman"/>
          <w:sz w:val="24"/>
          <w:szCs w:val="24"/>
        </w:rPr>
        <w:t>- своевременное предоставление годового отчета о выполнении результатов, достигнутых за отчетный период на основании индикаторов (показателей) муниципальной программы.</w:t>
      </w:r>
    </w:p>
    <w:sectPr w:rsidR="000241BB" w:rsidRPr="003019F6" w:rsidSect="007F6D5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F33" w:rsidRDefault="002D6F33" w:rsidP="00F01EEE">
      <w:r>
        <w:separator/>
      </w:r>
    </w:p>
  </w:endnote>
  <w:endnote w:type="continuationSeparator" w:id="0">
    <w:p w:rsidR="002D6F33" w:rsidRDefault="002D6F33" w:rsidP="00F01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364" w:rsidRDefault="00D9243F">
    <w:pPr>
      <w:pStyle w:val="a8"/>
      <w:jc w:val="right"/>
    </w:pPr>
    <w:r>
      <w:fldChar w:fldCharType="begin"/>
    </w:r>
    <w:r w:rsidR="001E103D">
      <w:instrText xml:space="preserve"> PAGE   \* MERGEFORMAT </w:instrText>
    </w:r>
    <w:r>
      <w:fldChar w:fldCharType="separate"/>
    </w:r>
    <w:r w:rsidR="006D06A7">
      <w:rPr>
        <w:noProof/>
      </w:rPr>
      <w:t>1</w:t>
    </w:r>
    <w:r>
      <w:fldChar w:fldCharType="end"/>
    </w:r>
  </w:p>
  <w:p w:rsidR="00526364" w:rsidRDefault="002D6F3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F33" w:rsidRDefault="002D6F33" w:rsidP="00F01EEE">
      <w:r>
        <w:separator/>
      </w:r>
    </w:p>
  </w:footnote>
  <w:footnote w:type="continuationSeparator" w:id="0">
    <w:p w:rsidR="002D6F33" w:rsidRDefault="002D6F33" w:rsidP="00F01E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320A6"/>
    <w:multiLevelType w:val="hybridMultilevel"/>
    <w:tmpl w:val="4EE88912"/>
    <w:lvl w:ilvl="0" w:tplc="DC02B97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>
    <w:nsid w:val="259F05D7"/>
    <w:multiLevelType w:val="hybridMultilevel"/>
    <w:tmpl w:val="C50E42C4"/>
    <w:lvl w:ilvl="0" w:tplc="9392AF1E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>
    <w:nsid w:val="2B0C2DE3"/>
    <w:multiLevelType w:val="hybridMultilevel"/>
    <w:tmpl w:val="A3928120"/>
    <w:lvl w:ilvl="0" w:tplc="98E4FFCA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B1177E1"/>
    <w:multiLevelType w:val="hybridMultilevel"/>
    <w:tmpl w:val="A290FC0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DD4A55"/>
    <w:multiLevelType w:val="hybridMultilevel"/>
    <w:tmpl w:val="FDDC91EC"/>
    <w:lvl w:ilvl="0" w:tplc="84565BC4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5">
    <w:nsid w:val="3856677A"/>
    <w:multiLevelType w:val="hybridMultilevel"/>
    <w:tmpl w:val="B71EAF60"/>
    <w:lvl w:ilvl="0" w:tplc="2A929B2E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6">
    <w:nsid w:val="39B93580"/>
    <w:multiLevelType w:val="hybridMultilevel"/>
    <w:tmpl w:val="D9D8C10E"/>
    <w:lvl w:ilvl="0" w:tplc="B5DE7BD4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7">
    <w:nsid w:val="3DB761EF"/>
    <w:multiLevelType w:val="hybridMultilevel"/>
    <w:tmpl w:val="1682B72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1FB77BE"/>
    <w:multiLevelType w:val="hybridMultilevel"/>
    <w:tmpl w:val="979A9F24"/>
    <w:lvl w:ilvl="0" w:tplc="8E664DC2">
      <w:start w:val="2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>
    <w:nsid w:val="55FC645F"/>
    <w:multiLevelType w:val="hybridMultilevel"/>
    <w:tmpl w:val="5D1A0738"/>
    <w:lvl w:ilvl="0" w:tplc="0922DBF8">
      <w:start w:val="4"/>
      <w:numFmt w:val="decimal"/>
      <w:lvlText w:val="%1."/>
      <w:lvlJc w:val="left"/>
      <w:pPr>
        <w:tabs>
          <w:tab w:val="num" w:pos="540"/>
        </w:tabs>
        <w:ind w:left="5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0">
    <w:nsid w:val="5ABA65CA"/>
    <w:multiLevelType w:val="hybridMultilevel"/>
    <w:tmpl w:val="1DEC38F4"/>
    <w:lvl w:ilvl="0" w:tplc="B3A8AA06">
      <w:start w:val="3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1">
    <w:nsid w:val="5F186E06"/>
    <w:multiLevelType w:val="multilevel"/>
    <w:tmpl w:val="FCBA154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2">
    <w:nsid w:val="5F5502CB"/>
    <w:multiLevelType w:val="hybridMultilevel"/>
    <w:tmpl w:val="8BA00D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4ED20AC"/>
    <w:multiLevelType w:val="hybridMultilevel"/>
    <w:tmpl w:val="A92A2920"/>
    <w:lvl w:ilvl="0" w:tplc="01381ED8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4">
    <w:nsid w:val="67865B5E"/>
    <w:multiLevelType w:val="hybridMultilevel"/>
    <w:tmpl w:val="BC68764E"/>
    <w:lvl w:ilvl="0" w:tplc="28AEEC6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583FAA"/>
    <w:multiLevelType w:val="hybridMultilevel"/>
    <w:tmpl w:val="92EA89A2"/>
    <w:lvl w:ilvl="0" w:tplc="FD9A8BC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6">
    <w:nsid w:val="798E0B71"/>
    <w:multiLevelType w:val="hybridMultilevel"/>
    <w:tmpl w:val="FCBA1546"/>
    <w:lvl w:ilvl="0" w:tplc="D1A64B7A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7">
    <w:nsid w:val="7DBD11D8"/>
    <w:multiLevelType w:val="hybridMultilevel"/>
    <w:tmpl w:val="49FE1AD6"/>
    <w:lvl w:ilvl="0" w:tplc="E38AD6A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7F5B16A8"/>
    <w:multiLevelType w:val="multilevel"/>
    <w:tmpl w:val="979A9F24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2"/>
  </w:num>
  <w:num w:numId="2">
    <w:abstractNumId w:val="17"/>
  </w:num>
  <w:num w:numId="3">
    <w:abstractNumId w:val="0"/>
  </w:num>
  <w:num w:numId="4">
    <w:abstractNumId w:val="16"/>
  </w:num>
  <w:num w:numId="5">
    <w:abstractNumId w:val="11"/>
  </w:num>
  <w:num w:numId="6">
    <w:abstractNumId w:val="4"/>
  </w:num>
  <w:num w:numId="7">
    <w:abstractNumId w:val="7"/>
  </w:num>
  <w:num w:numId="8">
    <w:abstractNumId w:val="5"/>
  </w:num>
  <w:num w:numId="9">
    <w:abstractNumId w:val="9"/>
  </w:num>
  <w:num w:numId="10">
    <w:abstractNumId w:val="6"/>
  </w:num>
  <w:num w:numId="11">
    <w:abstractNumId w:val="15"/>
  </w:num>
  <w:num w:numId="12">
    <w:abstractNumId w:val="8"/>
  </w:num>
  <w:num w:numId="13">
    <w:abstractNumId w:val="18"/>
  </w:num>
  <w:num w:numId="14">
    <w:abstractNumId w:val="10"/>
  </w:num>
  <w:num w:numId="15">
    <w:abstractNumId w:val="1"/>
  </w:num>
  <w:num w:numId="16">
    <w:abstractNumId w:val="13"/>
  </w:num>
  <w:num w:numId="17">
    <w:abstractNumId w:val="3"/>
  </w:num>
  <w:num w:numId="18">
    <w:abstractNumId w:val="12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308C"/>
    <w:rsid w:val="00005583"/>
    <w:rsid w:val="000118BA"/>
    <w:rsid w:val="00014BEF"/>
    <w:rsid w:val="00022D03"/>
    <w:rsid w:val="000241BB"/>
    <w:rsid w:val="00041683"/>
    <w:rsid w:val="00055647"/>
    <w:rsid w:val="000778DF"/>
    <w:rsid w:val="00096C77"/>
    <w:rsid w:val="000A4B64"/>
    <w:rsid w:val="000A6BC0"/>
    <w:rsid w:val="000B01F7"/>
    <w:rsid w:val="000B4101"/>
    <w:rsid w:val="000D0969"/>
    <w:rsid w:val="000D0C99"/>
    <w:rsid w:val="000D225F"/>
    <w:rsid w:val="000D5B9E"/>
    <w:rsid w:val="000E4648"/>
    <w:rsid w:val="000F066B"/>
    <w:rsid w:val="000F3C81"/>
    <w:rsid w:val="000F5028"/>
    <w:rsid w:val="000F6561"/>
    <w:rsid w:val="001016C4"/>
    <w:rsid w:val="0010764C"/>
    <w:rsid w:val="001131A7"/>
    <w:rsid w:val="001163A4"/>
    <w:rsid w:val="00117D2E"/>
    <w:rsid w:val="00123EFE"/>
    <w:rsid w:val="00141130"/>
    <w:rsid w:val="0014378C"/>
    <w:rsid w:val="00157E0B"/>
    <w:rsid w:val="0017232A"/>
    <w:rsid w:val="001912A2"/>
    <w:rsid w:val="00194B05"/>
    <w:rsid w:val="001956F6"/>
    <w:rsid w:val="001B2CD5"/>
    <w:rsid w:val="001C272F"/>
    <w:rsid w:val="001C36E1"/>
    <w:rsid w:val="001D2D8D"/>
    <w:rsid w:val="001E103D"/>
    <w:rsid w:val="00210C8B"/>
    <w:rsid w:val="002150F5"/>
    <w:rsid w:val="00216D3D"/>
    <w:rsid w:val="0022132C"/>
    <w:rsid w:val="002225D7"/>
    <w:rsid w:val="0023308C"/>
    <w:rsid w:val="00233D99"/>
    <w:rsid w:val="002347EE"/>
    <w:rsid w:val="002555E4"/>
    <w:rsid w:val="00260D7D"/>
    <w:rsid w:val="002616B0"/>
    <w:rsid w:val="002640F7"/>
    <w:rsid w:val="002829A4"/>
    <w:rsid w:val="00283CF1"/>
    <w:rsid w:val="0028728D"/>
    <w:rsid w:val="002A2BF7"/>
    <w:rsid w:val="002C7C28"/>
    <w:rsid w:val="002D25EA"/>
    <w:rsid w:val="002D6F33"/>
    <w:rsid w:val="002E120D"/>
    <w:rsid w:val="002E261B"/>
    <w:rsid w:val="003019F6"/>
    <w:rsid w:val="00304CA9"/>
    <w:rsid w:val="00305D65"/>
    <w:rsid w:val="003077C2"/>
    <w:rsid w:val="00321359"/>
    <w:rsid w:val="0032507A"/>
    <w:rsid w:val="003364C5"/>
    <w:rsid w:val="00336CB1"/>
    <w:rsid w:val="0033743A"/>
    <w:rsid w:val="003413B2"/>
    <w:rsid w:val="003437E1"/>
    <w:rsid w:val="00351E9A"/>
    <w:rsid w:val="00354626"/>
    <w:rsid w:val="00361193"/>
    <w:rsid w:val="0036239E"/>
    <w:rsid w:val="0036687C"/>
    <w:rsid w:val="00373C7F"/>
    <w:rsid w:val="00376EFA"/>
    <w:rsid w:val="00377409"/>
    <w:rsid w:val="003819FB"/>
    <w:rsid w:val="00382B7C"/>
    <w:rsid w:val="00386C9B"/>
    <w:rsid w:val="003A6730"/>
    <w:rsid w:val="003B1D23"/>
    <w:rsid w:val="003B6D54"/>
    <w:rsid w:val="003C0237"/>
    <w:rsid w:val="003C47F6"/>
    <w:rsid w:val="003D34FF"/>
    <w:rsid w:val="003D7C1F"/>
    <w:rsid w:val="003E76B9"/>
    <w:rsid w:val="003F04C6"/>
    <w:rsid w:val="0040537A"/>
    <w:rsid w:val="00413C59"/>
    <w:rsid w:val="00461080"/>
    <w:rsid w:val="004732A2"/>
    <w:rsid w:val="004746A8"/>
    <w:rsid w:val="00482F5C"/>
    <w:rsid w:val="00497F76"/>
    <w:rsid w:val="004A228C"/>
    <w:rsid w:val="004D02E1"/>
    <w:rsid w:val="004D6727"/>
    <w:rsid w:val="004E0DA3"/>
    <w:rsid w:val="004E25E3"/>
    <w:rsid w:val="004E4A59"/>
    <w:rsid w:val="004F0032"/>
    <w:rsid w:val="004F2009"/>
    <w:rsid w:val="0050037A"/>
    <w:rsid w:val="005078F8"/>
    <w:rsid w:val="00517B3A"/>
    <w:rsid w:val="00524740"/>
    <w:rsid w:val="00526723"/>
    <w:rsid w:val="00553F33"/>
    <w:rsid w:val="0055482C"/>
    <w:rsid w:val="00554BC3"/>
    <w:rsid w:val="00562AE1"/>
    <w:rsid w:val="00567F52"/>
    <w:rsid w:val="0057329F"/>
    <w:rsid w:val="00583771"/>
    <w:rsid w:val="005A2893"/>
    <w:rsid w:val="005A51F4"/>
    <w:rsid w:val="005C6D6E"/>
    <w:rsid w:val="005D1773"/>
    <w:rsid w:val="005D467A"/>
    <w:rsid w:val="005E440E"/>
    <w:rsid w:val="00600092"/>
    <w:rsid w:val="0060384D"/>
    <w:rsid w:val="00607A13"/>
    <w:rsid w:val="006175A5"/>
    <w:rsid w:val="00623D6E"/>
    <w:rsid w:val="00627909"/>
    <w:rsid w:val="00643566"/>
    <w:rsid w:val="006513EC"/>
    <w:rsid w:val="0065673A"/>
    <w:rsid w:val="006577EB"/>
    <w:rsid w:val="0066097E"/>
    <w:rsid w:val="00666222"/>
    <w:rsid w:val="006755DA"/>
    <w:rsid w:val="006772D7"/>
    <w:rsid w:val="006933C0"/>
    <w:rsid w:val="006A0CF2"/>
    <w:rsid w:val="006A19D5"/>
    <w:rsid w:val="006A5A2D"/>
    <w:rsid w:val="006A782F"/>
    <w:rsid w:val="006C32CF"/>
    <w:rsid w:val="006D06A7"/>
    <w:rsid w:val="006F1A1B"/>
    <w:rsid w:val="006F3B9E"/>
    <w:rsid w:val="00704719"/>
    <w:rsid w:val="0071577E"/>
    <w:rsid w:val="00720F47"/>
    <w:rsid w:val="0072535D"/>
    <w:rsid w:val="007650F4"/>
    <w:rsid w:val="00767CEA"/>
    <w:rsid w:val="00772D15"/>
    <w:rsid w:val="00795234"/>
    <w:rsid w:val="007A3E21"/>
    <w:rsid w:val="007D32BD"/>
    <w:rsid w:val="007D3902"/>
    <w:rsid w:val="007D51AB"/>
    <w:rsid w:val="007F6D52"/>
    <w:rsid w:val="008208E5"/>
    <w:rsid w:val="00822546"/>
    <w:rsid w:val="00830E5A"/>
    <w:rsid w:val="00842AEC"/>
    <w:rsid w:val="00855979"/>
    <w:rsid w:val="00856B44"/>
    <w:rsid w:val="00856BD2"/>
    <w:rsid w:val="00875F36"/>
    <w:rsid w:val="008774FE"/>
    <w:rsid w:val="0087770E"/>
    <w:rsid w:val="00877940"/>
    <w:rsid w:val="00880436"/>
    <w:rsid w:val="00880721"/>
    <w:rsid w:val="00882554"/>
    <w:rsid w:val="0088409F"/>
    <w:rsid w:val="008A3D0D"/>
    <w:rsid w:val="008B1335"/>
    <w:rsid w:val="008C4F6F"/>
    <w:rsid w:val="008E206E"/>
    <w:rsid w:val="008E240A"/>
    <w:rsid w:val="008E395C"/>
    <w:rsid w:val="008F16E8"/>
    <w:rsid w:val="008F3BD8"/>
    <w:rsid w:val="00901D19"/>
    <w:rsid w:val="00912287"/>
    <w:rsid w:val="00934F85"/>
    <w:rsid w:val="00935FA4"/>
    <w:rsid w:val="00943E89"/>
    <w:rsid w:val="00960313"/>
    <w:rsid w:val="00990632"/>
    <w:rsid w:val="00996741"/>
    <w:rsid w:val="009A2EC4"/>
    <w:rsid w:val="009A3542"/>
    <w:rsid w:val="009A50DA"/>
    <w:rsid w:val="009C1D56"/>
    <w:rsid w:val="009C1D7D"/>
    <w:rsid w:val="009F0E67"/>
    <w:rsid w:val="009F46D7"/>
    <w:rsid w:val="009F52B7"/>
    <w:rsid w:val="009F66D3"/>
    <w:rsid w:val="00A00706"/>
    <w:rsid w:val="00A03DE5"/>
    <w:rsid w:val="00A12ECB"/>
    <w:rsid w:val="00A14DB0"/>
    <w:rsid w:val="00A33ADC"/>
    <w:rsid w:val="00A421F7"/>
    <w:rsid w:val="00A46B07"/>
    <w:rsid w:val="00A56F47"/>
    <w:rsid w:val="00A630A8"/>
    <w:rsid w:val="00A64A33"/>
    <w:rsid w:val="00A70EF5"/>
    <w:rsid w:val="00A83C62"/>
    <w:rsid w:val="00A843F2"/>
    <w:rsid w:val="00A900A0"/>
    <w:rsid w:val="00A969B2"/>
    <w:rsid w:val="00A96AC3"/>
    <w:rsid w:val="00AA487F"/>
    <w:rsid w:val="00AA74D8"/>
    <w:rsid w:val="00AB0907"/>
    <w:rsid w:val="00AB697B"/>
    <w:rsid w:val="00AC4286"/>
    <w:rsid w:val="00AD0A14"/>
    <w:rsid w:val="00AD2DF0"/>
    <w:rsid w:val="00AE55CA"/>
    <w:rsid w:val="00AE79FC"/>
    <w:rsid w:val="00AF34ED"/>
    <w:rsid w:val="00B072D9"/>
    <w:rsid w:val="00B11E4B"/>
    <w:rsid w:val="00B30A6E"/>
    <w:rsid w:val="00B31EC4"/>
    <w:rsid w:val="00B41520"/>
    <w:rsid w:val="00B46F33"/>
    <w:rsid w:val="00B50784"/>
    <w:rsid w:val="00B6584B"/>
    <w:rsid w:val="00B65A0F"/>
    <w:rsid w:val="00B6654D"/>
    <w:rsid w:val="00B74BC4"/>
    <w:rsid w:val="00B8077D"/>
    <w:rsid w:val="00B875F0"/>
    <w:rsid w:val="00B94AB2"/>
    <w:rsid w:val="00B976E8"/>
    <w:rsid w:val="00BA0F21"/>
    <w:rsid w:val="00BA1FA0"/>
    <w:rsid w:val="00BC3BDA"/>
    <w:rsid w:val="00BC3EA6"/>
    <w:rsid w:val="00BC6151"/>
    <w:rsid w:val="00BC648D"/>
    <w:rsid w:val="00BC6E26"/>
    <w:rsid w:val="00BD028B"/>
    <w:rsid w:val="00BE6DBB"/>
    <w:rsid w:val="00BE71E2"/>
    <w:rsid w:val="00C05254"/>
    <w:rsid w:val="00C15BC6"/>
    <w:rsid w:val="00C16119"/>
    <w:rsid w:val="00C25A9F"/>
    <w:rsid w:val="00C37283"/>
    <w:rsid w:val="00C43E24"/>
    <w:rsid w:val="00C53674"/>
    <w:rsid w:val="00C65378"/>
    <w:rsid w:val="00C66C84"/>
    <w:rsid w:val="00C67049"/>
    <w:rsid w:val="00C86922"/>
    <w:rsid w:val="00CA185F"/>
    <w:rsid w:val="00CD654C"/>
    <w:rsid w:val="00CF1BD2"/>
    <w:rsid w:val="00CF71A6"/>
    <w:rsid w:val="00D0581E"/>
    <w:rsid w:val="00D13F15"/>
    <w:rsid w:val="00D267EC"/>
    <w:rsid w:val="00D35A2E"/>
    <w:rsid w:val="00D371CC"/>
    <w:rsid w:val="00D378B0"/>
    <w:rsid w:val="00D4697D"/>
    <w:rsid w:val="00D512AA"/>
    <w:rsid w:val="00D52627"/>
    <w:rsid w:val="00D61FA9"/>
    <w:rsid w:val="00D64E57"/>
    <w:rsid w:val="00D671EC"/>
    <w:rsid w:val="00D72F74"/>
    <w:rsid w:val="00D81441"/>
    <w:rsid w:val="00D868D7"/>
    <w:rsid w:val="00D86AD9"/>
    <w:rsid w:val="00D9243F"/>
    <w:rsid w:val="00D960D3"/>
    <w:rsid w:val="00DA19F3"/>
    <w:rsid w:val="00DA538E"/>
    <w:rsid w:val="00DA5856"/>
    <w:rsid w:val="00DB5020"/>
    <w:rsid w:val="00DC214D"/>
    <w:rsid w:val="00DC78C6"/>
    <w:rsid w:val="00DD1D9D"/>
    <w:rsid w:val="00DD22B5"/>
    <w:rsid w:val="00DD681E"/>
    <w:rsid w:val="00DE2662"/>
    <w:rsid w:val="00DE28AD"/>
    <w:rsid w:val="00DE2B17"/>
    <w:rsid w:val="00DE4B3A"/>
    <w:rsid w:val="00DE5D5C"/>
    <w:rsid w:val="00DE6CB2"/>
    <w:rsid w:val="00DF44BC"/>
    <w:rsid w:val="00E06E51"/>
    <w:rsid w:val="00E07556"/>
    <w:rsid w:val="00E12475"/>
    <w:rsid w:val="00E207A0"/>
    <w:rsid w:val="00E23581"/>
    <w:rsid w:val="00E35314"/>
    <w:rsid w:val="00E47D86"/>
    <w:rsid w:val="00E546D3"/>
    <w:rsid w:val="00E7117A"/>
    <w:rsid w:val="00E7359D"/>
    <w:rsid w:val="00E7592A"/>
    <w:rsid w:val="00E776A6"/>
    <w:rsid w:val="00E841D5"/>
    <w:rsid w:val="00E85C76"/>
    <w:rsid w:val="00E86053"/>
    <w:rsid w:val="00E92550"/>
    <w:rsid w:val="00E95904"/>
    <w:rsid w:val="00EA74BB"/>
    <w:rsid w:val="00EA7B48"/>
    <w:rsid w:val="00EB0497"/>
    <w:rsid w:val="00EB1F51"/>
    <w:rsid w:val="00EB4F31"/>
    <w:rsid w:val="00ED308C"/>
    <w:rsid w:val="00ED4A95"/>
    <w:rsid w:val="00EE63E1"/>
    <w:rsid w:val="00F0144A"/>
    <w:rsid w:val="00F01EEE"/>
    <w:rsid w:val="00F03B83"/>
    <w:rsid w:val="00F0475E"/>
    <w:rsid w:val="00F06923"/>
    <w:rsid w:val="00F2501A"/>
    <w:rsid w:val="00F33A38"/>
    <w:rsid w:val="00F35A0C"/>
    <w:rsid w:val="00F40782"/>
    <w:rsid w:val="00F45655"/>
    <w:rsid w:val="00F6003C"/>
    <w:rsid w:val="00F712AA"/>
    <w:rsid w:val="00F72714"/>
    <w:rsid w:val="00F950E4"/>
    <w:rsid w:val="00FB1D89"/>
    <w:rsid w:val="00FB3E8B"/>
    <w:rsid w:val="00FF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B6654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B6654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B6654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B6654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B6654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81441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0A6BC0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9F66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9F66D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1016C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1016C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1016C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B6654D"/>
    <w:rPr>
      <w:rFonts w:ascii="Arial" w:hAnsi="Arial"/>
      <w:b w:val="0"/>
      <w:i w:val="0"/>
      <w:iCs/>
      <w:color w:val="0000FF"/>
      <w:sz w:val="24"/>
      <w:u w:val="none"/>
    </w:rPr>
  </w:style>
  <w:style w:type="paragraph" w:styleId="a5">
    <w:name w:val="annotation text"/>
    <w:aliases w:val="!Равноширинный текст документа"/>
    <w:basedOn w:val="a"/>
    <w:link w:val="a6"/>
    <w:rsid w:val="00B6654D"/>
    <w:rPr>
      <w:rFonts w:ascii="Courier" w:hAnsi="Courier"/>
      <w:sz w:val="22"/>
      <w:szCs w:val="20"/>
    </w:rPr>
  </w:style>
  <w:style w:type="character" w:customStyle="1" w:styleId="a6">
    <w:name w:val="Текст примечания Знак"/>
    <w:aliases w:val="!Равноширинный текст документа Знак"/>
    <w:basedOn w:val="a0"/>
    <w:link w:val="a5"/>
    <w:rsid w:val="001016C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B6654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7">
    <w:name w:val="Hyperlink"/>
    <w:basedOn w:val="a0"/>
    <w:rsid w:val="00B6654D"/>
    <w:rPr>
      <w:color w:val="0000FF"/>
      <w:u w:val="none"/>
    </w:rPr>
  </w:style>
  <w:style w:type="paragraph" w:customStyle="1" w:styleId="Application">
    <w:name w:val="Application!Приложение"/>
    <w:rsid w:val="00B6654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B6654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B6654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B6654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B6654D"/>
    <w:rPr>
      <w:sz w:val="28"/>
    </w:rPr>
  </w:style>
  <w:style w:type="paragraph" w:styleId="a8">
    <w:name w:val="footer"/>
    <w:basedOn w:val="a"/>
    <w:link w:val="a9"/>
    <w:uiPriority w:val="99"/>
    <w:rsid w:val="00D4697D"/>
    <w:pPr>
      <w:tabs>
        <w:tab w:val="center" w:pos="4677"/>
        <w:tab w:val="right" w:pos="9355"/>
      </w:tabs>
      <w:ind w:firstLine="0"/>
      <w:jc w:val="left"/>
    </w:pPr>
    <w:rPr>
      <w:rFonts w:ascii="Times New Roman" w:hAnsi="Times New Roman"/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D4697D"/>
    <w:rPr>
      <w:sz w:val="24"/>
    </w:rPr>
  </w:style>
  <w:style w:type="character" w:customStyle="1" w:styleId="ConsPlusNormal0">
    <w:name w:val="ConsPlusNormal Знак"/>
    <w:link w:val="ConsPlusNormal"/>
    <w:uiPriority w:val="99"/>
    <w:locked/>
    <w:rsid w:val="00D4697D"/>
    <w:rPr>
      <w:rFonts w:ascii="Arial" w:hAnsi="Arial" w:cs="Arial"/>
    </w:rPr>
  </w:style>
  <w:style w:type="paragraph" w:customStyle="1" w:styleId="Style2">
    <w:name w:val="Style2"/>
    <w:basedOn w:val="a"/>
    <w:rsid w:val="00E959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B6654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B6654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B6654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B6654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B6654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0A6BC0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9F66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9F66D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1016C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1016C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1016C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B6654D"/>
    <w:rPr>
      <w:rFonts w:ascii="Arial" w:hAnsi="Arial"/>
      <w:b w:val="0"/>
      <w:i w:val="0"/>
      <w:iCs/>
      <w:color w:val="0000FF"/>
      <w:sz w:val="24"/>
      <w:u w:val="none"/>
    </w:rPr>
  </w:style>
  <w:style w:type="paragraph" w:styleId="a5">
    <w:name w:val="annotation text"/>
    <w:aliases w:val="!Равноширинный текст документа"/>
    <w:basedOn w:val="a"/>
    <w:link w:val="a6"/>
    <w:rsid w:val="00B6654D"/>
    <w:rPr>
      <w:rFonts w:ascii="Courier" w:hAnsi="Courier"/>
      <w:sz w:val="22"/>
      <w:szCs w:val="20"/>
    </w:rPr>
  </w:style>
  <w:style w:type="character" w:customStyle="1" w:styleId="a6">
    <w:name w:val="Текст примечания Знак"/>
    <w:aliases w:val="!Равноширинный текст документа Знак"/>
    <w:basedOn w:val="a0"/>
    <w:link w:val="a5"/>
    <w:rsid w:val="001016C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B6654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7">
    <w:name w:val="Hyperlink"/>
    <w:basedOn w:val="a0"/>
    <w:rsid w:val="00B6654D"/>
    <w:rPr>
      <w:color w:val="0000FF"/>
      <w:u w:val="none"/>
    </w:rPr>
  </w:style>
  <w:style w:type="paragraph" w:customStyle="1" w:styleId="Application">
    <w:name w:val="Application!Приложение"/>
    <w:rsid w:val="00B6654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B6654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B6654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B6654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B6654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D8CB7-47BE-4BE0-96CC-F4AED01BB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625</TotalTime>
  <Pages>8</Pages>
  <Words>3080</Words>
  <Characters>17560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20599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38</cp:revision>
  <cp:lastPrinted>2019-11-11T08:03:00Z</cp:lastPrinted>
  <dcterms:created xsi:type="dcterms:W3CDTF">2019-06-27T07:15:00Z</dcterms:created>
  <dcterms:modified xsi:type="dcterms:W3CDTF">2019-11-11T12:17:00Z</dcterms:modified>
</cp:coreProperties>
</file>