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ED" w:rsidRPr="00170B77" w:rsidRDefault="003829ED" w:rsidP="003829ED">
      <w:pPr>
        <w:pStyle w:val="ConsPlusNormal"/>
        <w:jc w:val="right"/>
        <w:outlineLvl w:val="0"/>
        <w:rPr>
          <w:rFonts w:ascii="Times New Roman" w:hAnsi="Times New Roman" w:cs="Times New Roman"/>
          <w:sz w:val="24"/>
          <w:szCs w:val="24"/>
        </w:rPr>
      </w:pPr>
      <w:r w:rsidRPr="00170B77">
        <w:rPr>
          <w:rFonts w:ascii="Times New Roman" w:hAnsi="Times New Roman" w:cs="Times New Roman"/>
          <w:sz w:val="24"/>
          <w:szCs w:val="24"/>
        </w:rPr>
        <w:t>Утверждены</w:t>
      </w:r>
    </w:p>
    <w:p w:rsidR="003829ED" w:rsidRPr="00170B77" w:rsidRDefault="003829ED" w:rsidP="003829ED">
      <w:pPr>
        <w:pStyle w:val="ConsPlusNormal"/>
        <w:jc w:val="right"/>
        <w:rPr>
          <w:rFonts w:ascii="Times New Roman" w:hAnsi="Times New Roman" w:cs="Times New Roman"/>
          <w:sz w:val="24"/>
          <w:szCs w:val="24"/>
        </w:rPr>
      </w:pPr>
      <w:r w:rsidRPr="00170B77">
        <w:rPr>
          <w:rFonts w:ascii="Times New Roman" w:hAnsi="Times New Roman" w:cs="Times New Roman"/>
          <w:sz w:val="24"/>
          <w:szCs w:val="24"/>
        </w:rPr>
        <w:t>Постановлением</w:t>
      </w:r>
    </w:p>
    <w:p w:rsidR="003829ED" w:rsidRPr="00170B77" w:rsidRDefault="003829ED" w:rsidP="003829ED">
      <w:pPr>
        <w:pStyle w:val="ConsPlusNormal"/>
        <w:jc w:val="right"/>
        <w:rPr>
          <w:rFonts w:ascii="Times New Roman" w:hAnsi="Times New Roman" w:cs="Times New Roman"/>
          <w:sz w:val="24"/>
          <w:szCs w:val="24"/>
        </w:rPr>
      </w:pPr>
      <w:r>
        <w:rPr>
          <w:rFonts w:ascii="Times New Roman" w:hAnsi="Times New Roman" w:cs="Times New Roman"/>
          <w:sz w:val="24"/>
          <w:szCs w:val="24"/>
        </w:rPr>
        <w:t>А</w:t>
      </w:r>
      <w:r w:rsidRPr="00170B77">
        <w:rPr>
          <w:rFonts w:ascii="Times New Roman" w:hAnsi="Times New Roman" w:cs="Times New Roman"/>
          <w:sz w:val="24"/>
          <w:szCs w:val="24"/>
        </w:rPr>
        <w:t>дминистрации</w:t>
      </w:r>
    </w:p>
    <w:p w:rsidR="003829ED" w:rsidRPr="00170B77" w:rsidRDefault="003829ED" w:rsidP="003829ED">
      <w:pPr>
        <w:pStyle w:val="ConsPlusNormal"/>
        <w:jc w:val="right"/>
        <w:rPr>
          <w:rFonts w:ascii="Times New Roman" w:hAnsi="Times New Roman" w:cs="Times New Roman"/>
          <w:sz w:val="24"/>
          <w:szCs w:val="24"/>
        </w:rPr>
      </w:pPr>
      <w:r w:rsidRPr="00170B77">
        <w:rPr>
          <w:rFonts w:ascii="Times New Roman" w:hAnsi="Times New Roman" w:cs="Times New Roman"/>
          <w:sz w:val="24"/>
          <w:szCs w:val="24"/>
        </w:rPr>
        <w:t>муниципального образования</w:t>
      </w:r>
    </w:p>
    <w:p w:rsidR="003829ED" w:rsidRPr="00170B77" w:rsidRDefault="003829ED" w:rsidP="003829ED">
      <w:pPr>
        <w:pStyle w:val="ConsPlusNormal"/>
        <w:jc w:val="right"/>
        <w:rPr>
          <w:rFonts w:ascii="Times New Roman" w:hAnsi="Times New Roman" w:cs="Times New Roman"/>
          <w:sz w:val="24"/>
          <w:szCs w:val="24"/>
        </w:rPr>
      </w:pPr>
      <w:r w:rsidRPr="00170B77">
        <w:rPr>
          <w:rFonts w:ascii="Times New Roman" w:hAnsi="Times New Roman" w:cs="Times New Roman"/>
          <w:sz w:val="24"/>
          <w:szCs w:val="24"/>
        </w:rPr>
        <w:t>городское поселение</w:t>
      </w:r>
    </w:p>
    <w:p w:rsidR="003829ED" w:rsidRPr="00170B77" w:rsidRDefault="003829ED" w:rsidP="003829ED">
      <w:pPr>
        <w:pStyle w:val="ConsPlusNormal"/>
        <w:jc w:val="right"/>
        <w:rPr>
          <w:rFonts w:ascii="Times New Roman" w:hAnsi="Times New Roman" w:cs="Times New Roman"/>
          <w:sz w:val="24"/>
          <w:szCs w:val="24"/>
        </w:rPr>
      </w:pPr>
      <w:r w:rsidRPr="00170B77">
        <w:rPr>
          <w:rFonts w:ascii="Times New Roman" w:hAnsi="Times New Roman" w:cs="Times New Roman"/>
          <w:sz w:val="24"/>
          <w:szCs w:val="24"/>
        </w:rPr>
        <w:t>"Город Малоярославец"</w:t>
      </w:r>
    </w:p>
    <w:p w:rsidR="003829ED" w:rsidRPr="00170B77" w:rsidRDefault="003829ED" w:rsidP="003829ED">
      <w:pPr>
        <w:pStyle w:val="ConsPlusNormal"/>
        <w:jc w:val="right"/>
        <w:rPr>
          <w:rFonts w:ascii="Times New Roman" w:hAnsi="Times New Roman" w:cs="Times New Roman"/>
          <w:sz w:val="24"/>
          <w:szCs w:val="24"/>
        </w:rPr>
      </w:pPr>
      <w:r w:rsidRPr="00170B77">
        <w:rPr>
          <w:rFonts w:ascii="Times New Roman" w:hAnsi="Times New Roman" w:cs="Times New Roman"/>
          <w:sz w:val="24"/>
          <w:szCs w:val="24"/>
        </w:rPr>
        <w:t xml:space="preserve">от </w:t>
      </w:r>
      <w:r w:rsidR="00CA5C66">
        <w:rPr>
          <w:rFonts w:ascii="Times New Roman" w:hAnsi="Times New Roman" w:cs="Times New Roman"/>
          <w:sz w:val="24"/>
          <w:szCs w:val="24"/>
        </w:rPr>
        <w:t>27</w:t>
      </w:r>
      <w:r>
        <w:rPr>
          <w:rFonts w:ascii="Times New Roman" w:hAnsi="Times New Roman" w:cs="Times New Roman"/>
          <w:sz w:val="24"/>
          <w:szCs w:val="24"/>
        </w:rPr>
        <w:t>.10.2020</w:t>
      </w:r>
      <w:r w:rsidRPr="00170B77">
        <w:rPr>
          <w:rFonts w:ascii="Times New Roman" w:hAnsi="Times New Roman" w:cs="Times New Roman"/>
          <w:sz w:val="24"/>
          <w:szCs w:val="24"/>
        </w:rPr>
        <w:t xml:space="preserve"> г. N </w:t>
      </w:r>
      <w:r w:rsidR="00CA5C66">
        <w:rPr>
          <w:rFonts w:ascii="Times New Roman" w:hAnsi="Times New Roman" w:cs="Times New Roman"/>
          <w:sz w:val="24"/>
          <w:szCs w:val="24"/>
        </w:rPr>
        <w:t>959</w:t>
      </w:r>
    </w:p>
    <w:p w:rsidR="003829ED" w:rsidRDefault="003829ED" w:rsidP="003829ED">
      <w:pPr>
        <w:ind w:left="284" w:hanging="284"/>
        <w:jc w:val="center"/>
        <w:rPr>
          <w:b/>
          <w:sz w:val="28"/>
          <w:szCs w:val="28"/>
        </w:rPr>
      </w:pPr>
    </w:p>
    <w:p w:rsidR="003829ED" w:rsidRPr="003829ED" w:rsidRDefault="003829ED" w:rsidP="003829ED">
      <w:pPr>
        <w:ind w:left="284" w:hanging="284"/>
        <w:jc w:val="center"/>
        <w:rPr>
          <w:b/>
          <w:sz w:val="26"/>
          <w:szCs w:val="26"/>
        </w:rPr>
      </w:pPr>
      <w:r w:rsidRPr="003829ED">
        <w:rPr>
          <w:b/>
          <w:sz w:val="26"/>
          <w:szCs w:val="26"/>
        </w:rPr>
        <w:t xml:space="preserve">ПРАВИЛА </w:t>
      </w:r>
    </w:p>
    <w:p w:rsidR="003829ED" w:rsidRDefault="003829ED" w:rsidP="003829ED">
      <w:pPr>
        <w:ind w:left="284" w:hanging="284"/>
        <w:jc w:val="center"/>
        <w:rPr>
          <w:b/>
          <w:sz w:val="26"/>
          <w:szCs w:val="26"/>
        </w:rPr>
      </w:pPr>
      <w:r w:rsidRPr="006133D6">
        <w:rPr>
          <w:b/>
          <w:sz w:val="26"/>
          <w:szCs w:val="26"/>
        </w:rPr>
        <w:t>ПРИСВОЕНИЯ, ИЗМЕНЕНИЯ И АННУЛИРОВАНИЯ АДРЕСОВ НА ТЕРРИТОРИИ МО ГП «ГОРОД МАЛОЯРОСЛАВЕЦ»</w:t>
      </w:r>
    </w:p>
    <w:p w:rsidR="003829ED" w:rsidRDefault="003829ED" w:rsidP="003829ED">
      <w:pPr>
        <w:ind w:left="284" w:hanging="284"/>
        <w:jc w:val="center"/>
        <w:rPr>
          <w:sz w:val="26"/>
          <w:szCs w:val="26"/>
        </w:rPr>
      </w:pPr>
    </w:p>
    <w:p w:rsidR="003829ED" w:rsidRPr="00FF2CDF" w:rsidRDefault="003829ED" w:rsidP="003829ED">
      <w:pPr>
        <w:numPr>
          <w:ilvl w:val="0"/>
          <w:numId w:val="1"/>
        </w:numPr>
        <w:jc w:val="center"/>
        <w:rPr>
          <w:i/>
          <w:sz w:val="26"/>
          <w:szCs w:val="26"/>
        </w:rPr>
      </w:pPr>
      <w:r w:rsidRPr="00FF2CDF">
        <w:rPr>
          <w:i/>
          <w:sz w:val="26"/>
          <w:szCs w:val="26"/>
        </w:rPr>
        <w:t>Общие положения</w:t>
      </w:r>
    </w:p>
    <w:p w:rsidR="003829ED" w:rsidRPr="00FF2CDF" w:rsidRDefault="003829ED" w:rsidP="003829ED">
      <w:pPr>
        <w:pStyle w:val="ConsPlusNormal"/>
        <w:numPr>
          <w:ilvl w:val="0"/>
          <w:numId w:val="2"/>
        </w:numPr>
        <w:autoSpaceDE/>
        <w:ind w:left="0" w:firstLine="0"/>
        <w:jc w:val="both"/>
        <w:rPr>
          <w:rFonts w:ascii="Times New Roman" w:hAnsi="Times New Roman" w:cs="Times New Roman"/>
          <w:sz w:val="24"/>
          <w:szCs w:val="24"/>
        </w:rPr>
      </w:pPr>
      <w:r w:rsidRPr="00FF2CDF">
        <w:rPr>
          <w:rFonts w:ascii="Times New Roman" w:hAnsi="Times New Roman" w:cs="Times New Roman"/>
          <w:sz w:val="24"/>
          <w:szCs w:val="24"/>
        </w:rPr>
        <w:t xml:space="preserve">Настоящие Правила устанавливают порядок присвоения, изменения и аннулирования адресов на территории </w:t>
      </w:r>
      <w:r>
        <w:rPr>
          <w:rFonts w:ascii="Times New Roman" w:hAnsi="Times New Roman" w:cs="Times New Roman"/>
          <w:sz w:val="24"/>
          <w:szCs w:val="24"/>
        </w:rPr>
        <w:t xml:space="preserve">муниципального образования </w:t>
      </w:r>
      <w:r w:rsidRPr="00FF2CDF">
        <w:rPr>
          <w:rFonts w:ascii="Times New Roman" w:hAnsi="Times New Roman" w:cs="Times New Roman"/>
          <w:sz w:val="24"/>
          <w:szCs w:val="24"/>
        </w:rPr>
        <w:t>городско</w:t>
      </w:r>
      <w:r>
        <w:rPr>
          <w:rFonts w:ascii="Times New Roman" w:hAnsi="Times New Roman" w:cs="Times New Roman"/>
          <w:sz w:val="24"/>
          <w:szCs w:val="24"/>
        </w:rPr>
        <w:t>е</w:t>
      </w:r>
      <w:r w:rsidRPr="00FF2CDF">
        <w:rPr>
          <w:rFonts w:ascii="Times New Roman" w:hAnsi="Times New Roman" w:cs="Times New Roman"/>
          <w:sz w:val="24"/>
          <w:szCs w:val="24"/>
        </w:rPr>
        <w:t xml:space="preserve"> поселени</w:t>
      </w:r>
      <w:r>
        <w:rPr>
          <w:rFonts w:ascii="Times New Roman" w:hAnsi="Times New Roman" w:cs="Times New Roman"/>
          <w:sz w:val="24"/>
          <w:szCs w:val="24"/>
        </w:rPr>
        <w:t>е</w:t>
      </w:r>
      <w:r w:rsidRPr="00FF2CDF">
        <w:rPr>
          <w:rFonts w:ascii="Times New Roman" w:hAnsi="Times New Roman" w:cs="Times New Roman"/>
          <w:sz w:val="24"/>
          <w:szCs w:val="24"/>
        </w:rPr>
        <w:t xml:space="preserve"> "Город Малоярославец", включая требования к структуре адреса и перечень объектов адресации на основе требований </w:t>
      </w:r>
      <w:hyperlink r:id="rId5" w:history="1">
        <w:r w:rsidRPr="00FF2CDF">
          <w:rPr>
            <w:rFonts w:ascii="Times New Roman" w:hAnsi="Times New Roman" w:cs="Times New Roman"/>
            <w:color w:val="0000FF"/>
            <w:sz w:val="24"/>
            <w:szCs w:val="24"/>
          </w:rPr>
          <w:t>постановления</w:t>
        </w:r>
      </w:hyperlink>
      <w:r w:rsidRPr="00FF2CDF">
        <w:rPr>
          <w:rFonts w:ascii="Times New Roman" w:hAnsi="Times New Roman" w:cs="Times New Roman"/>
          <w:sz w:val="24"/>
          <w:szCs w:val="24"/>
        </w:rPr>
        <w:t xml:space="preserve"> Правительства Российской Федерации от 19 ноября 2014 г. N 1221 "Об утверждении правил присвоения, изменения и аннулирования адресов".</w:t>
      </w:r>
    </w:p>
    <w:p w:rsidR="003829ED" w:rsidRPr="00FF2CDF" w:rsidRDefault="003829ED" w:rsidP="003829ED">
      <w:pPr>
        <w:pStyle w:val="s1"/>
        <w:spacing w:before="0" w:beforeAutospacing="0" w:after="0" w:afterAutospacing="0"/>
        <w:jc w:val="both"/>
        <w:rPr>
          <w:bCs/>
          <w:color w:val="000000"/>
        </w:rPr>
      </w:pPr>
      <w:r w:rsidRPr="00FF2CDF">
        <w:rPr>
          <w:bCs/>
          <w:color w:val="000000"/>
        </w:rPr>
        <w:t>2</w:t>
      </w:r>
      <w:r>
        <w:rPr>
          <w:bCs/>
          <w:color w:val="000000"/>
        </w:rPr>
        <w:t>.</w:t>
      </w:r>
      <w:r w:rsidRPr="00FF2CDF">
        <w:rPr>
          <w:bCs/>
          <w:color w:val="000000"/>
        </w:rPr>
        <w:tab/>
        <w:t>Понятия, используемые в настоящих Правилах, означают следующее:</w:t>
      </w:r>
    </w:p>
    <w:p w:rsidR="003829ED" w:rsidRPr="00FF2CDF" w:rsidRDefault="003829ED" w:rsidP="003829ED">
      <w:pPr>
        <w:pStyle w:val="s1"/>
        <w:spacing w:before="0" w:beforeAutospacing="0" w:after="0" w:afterAutospacing="0"/>
        <w:jc w:val="both"/>
        <w:rPr>
          <w:bCs/>
          <w:color w:val="000000"/>
        </w:rPr>
      </w:pPr>
      <w:r w:rsidRPr="00FF2CDF">
        <w:rPr>
          <w:rStyle w:val="s10"/>
          <w:b/>
          <w:bCs/>
          <w:color w:val="000000"/>
        </w:rPr>
        <w:t>"адресообразующие элементы"</w:t>
      </w:r>
      <w:r w:rsidRPr="00FF2CDF">
        <w:rPr>
          <w:bCs/>
          <w:color w:val="000000"/>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3829ED" w:rsidRPr="00FF2CDF" w:rsidRDefault="003829ED" w:rsidP="003829ED">
      <w:pPr>
        <w:pStyle w:val="s1"/>
        <w:spacing w:before="0" w:beforeAutospacing="0" w:after="0" w:afterAutospacing="0"/>
        <w:jc w:val="both"/>
        <w:rPr>
          <w:bCs/>
          <w:color w:val="000000"/>
        </w:rPr>
      </w:pPr>
      <w:r w:rsidRPr="00FF2CDF">
        <w:rPr>
          <w:rStyle w:val="s10"/>
          <w:b/>
          <w:bCs/>
          <w:color w:val="000000"/>
        </w:rPr>
        <w:t xml:space="preserve">"идентификационные элементы объекта адресации" </w:t>
      </w:r>
      <w:r w:rsidRPr="00FF2CDF">
        <w:rPr>
          <w:bCs/>
          <w:color w:val="000000"/>
        </w:rPr>
        <w:t>- номера земельных участков, типы и номера иных объектов адресации;</w:t>
      </w:r>
    </w:p>
    <w:p w:rsidR="003829ED" w:rsidRPr="00FF2CDF" w:rsidRDefault="003829ED" w:rsidP="003829ED">
      <w:pPr>
        <w:pStyle w:val="s1"/>
        <w:spacing w:before="0" w:beforeAutospacing="0" w:after="0" w:afterAutospacing="0"/>
        <w:jc w:val="both"/>
        <w:rPr>
          <w:bCs/>
          <w:color w:val="000000"/>
        </w:rPr>
      </w:pPr>
      <w:r w:rsidRPr="00FF2CDF">
        <w:rPr>
          <w:rStyle w:val="s10"/>
          <w:b/>
          <w:bCs/>
          <w:color w:val="000000"/>
        </w:rPr>
        <w:t xml:space="preserve">"уникальный номер адреса объекта адресации в государственном адресном реестре" </w:t>
      </w:r>
      <w:r w:rsidRPr="00FF2CDF">
        <w:rPr>
          <w:bCs/>
          <w:color w:val="000000"/>
        </w:rPr>
        <w:t>- номер записи, который присваивается адресу объекта адресации в государственном адресном реестре;</w:t>
      </w:r>
    </w:p>
    <w:p w:rsidR="003829ED" w:rsidRPr="00FF2CDF" w:rsidRDefault="003829ED" w:rsidP="003829ED">
      <w:pPr>
        <w:pStyle w:val="s1"/>
        <w:spacing w:before="0" w:beforeAutospacing="0" w:after="0" w:afterAutospacing="0"/>
        <w:jc w:val="both"/>
        <w:rPr>
          <w:bCs/>
          <w:color w:val="000000"/>
        </w:rPr>
      </w:pPr>
      <w:r w:rsidRPr="00FF2CDF">
        <w:rPr>
          <w:rStyle w:val="s10"/>
          <w:b/>
          <w:bCs/>
          <w:color w:val="000000"/>
        </w:rPr>
        <w:t xml:space="preserve">"элемент планировочной структуры" </w:t>
      </w:r>
      <w:r w:rsidRPr="00FF2CDF">
        <w:rPr>
          <w:bCs/>
          <w:color w:val="000000"/>
        </w:rPr>
        <w:t>-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3829ED" w:rsidRPr="00FF2CDF" w:rsidRDefault="003829ED" w:rsidP="003829ED">
      <w:pPr>
        <w:pStyle w:val="s1"/>
        <w:spacing w:before="0" w:beforeAutospacing="0" w:after="0" w:afterAutospacing="0"/>
        <w:jc w:val="both"/>
        <w:rPr>
          <w:bCs/>
          <w:color w:val="000000"/>
        </w:rPr>
      </w:pPr>
      <w:r w:rsidRPr="00FF2CDF">
        <w:rPr>
          <w:rStyle w:val="s10"/>
          <w:b/>
          <w:bCs/>
          <w:color w:val="000000"/>
        </w:rPr>
        <w:t>"элемент улично-дорожной сети"</w:t>
      </w:r>
      <w:r w:rsidRPr="00FF2CDF">
        <w:rPr>
          <w:bCs/>
          <w:color w:val="000000"/>
        </w:rPr>
        <w:t xml:space="preserve"> - улица, проспект, переулок, проезд, набережная, площадь, бульвар, тупик, съезд, шоссе, аллея и иное.</w:t>
      </w:r>
    </w:p>
    <w:p w:rsidR="003829ED" w:rsidRPr="00FF2CDF" w:rsidRDefault="003829ED" w:rsidP="003829ED">
      <w:pPr>
        <w:pStyle w:val="s1"/>
        <w:spacing w:before="0" w:beforeAutospacing="0" w:after="0" w:afterAutospacing="0"/>
        <w:jc w:val="both"/>
        <w:rPr>
          <w:bCs/>
          <w:color w:val="000000"/>
        </w:rPr>
      </w:pPr>
      <w:r>
        <w:rPr>
          <w:bCs/>
          <w:color w:val="000000"/>
        </w:rPr>
        <w:t>3.</w:t>
      </w:r>
      <w:r>
        <w:rPr>
          <w:bCs/>
          <w:color w:val="000000"/>
        </w:rPr>
        <w:tab/>
      </w:r>
      <w:r w:rsidRPr="00FF2CDF">
        <w:rPr>
          <w:bCs/>
          <w:color w:val="000000"/>
        </w:rPr>
        <w:t>Адрес, присвоенный объекту адресации, должен отвечать следующим требованиям:</w:t>
      </w:r>
    </w:p>
    <w:p w:rsidR="003829ED" w:rsidRPr="00FF2CDF" w:rsidRDefault="003829ED" w:rsidP="003829ED">
      <w:pPr>
        <w:pStyle w:val="s1"/>
        <w:spacing w:before="0" w:beforeAutospacing="0" w:after="0" w:afterAutospacing="0"/>
        <w:jc w:val="both"/>
        <w:rPr>
          <w:bCs/>
          <w:color w:val="000000"/>
        </w:rPr>
      </w:pPr>
      <w:r w:rsidRPr="00FF2CDF">
        <w:rPr>
          <w:bCs/>
          <w:color w:val="000000"/>
        </w:rPr>
        <w:t xml:space="preserve">а) </w:t>
      </w:r>
      <w:r w:rsidRPr="00FF2CDF">
        <w:rPr>
          <w:b/>
          <w:bCs/>
          <w:color w:val="000000"/>
        </w:rPr>
        <w:t>уникальность</w:t>
      </w:r>
      <w:r w:rsidRPr="00FF2CDF">
        <w:rPr>
          <w:bCs/>
          <w:color w:val="000000"/>
        </w:rPr>
        <w:t>.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(строению), сооружению;</w:t>
      </w:r>
    </w:p>
    <w:p w:rsidR="003829ED" w:rsidRPr="00FF2CDF" w:rsidRDefault="003829ED" w:rsidP="003829ED">
      <w:pPr>
        <w:pStyle w:val="s1"/>
        <w:spacing w:before="0" w:beforeAutospacing="0" w:after="0" w:afterAutospacing="0"/>
        <w:jc w:val="both"/>
        <w:rPr>
          <w:bCs/>
          <w:color w:val="000000"/>
        </w:rPr>
      </w:pPr>
      <w:r w:rsidRPr="00FF2CDF">
        <w:rPr>
          <w:bCs/>
          <w:color w:val="000000"/>
        </w:rPr>
        <w:t xml:space="preserve">б) </w:t>
      </w:r>
      <w:r w:rsidRPr="00FF2CDF">
        <w:rPr>
          <w:b/>
          <w:bCs/>
          <w:color w:val="000000"/>
        </w:rPr>
        <w:t>обязательность</w:t>
      </w:r>
      <w:r w:rsidRPr="00FF2CDF">
        <w:rPr>
          <w:bCs/>
          <w:color w:val="000000"/>
        </w:rPr>
        <w:t>. Каждому объекту адресации должен быть присвоен адрес в соответствии с настоящими Правилами;</w:t>
      </w:r>
    </w:p>
    <w:p w:rsidR="003829ED" w:rsidRPr="00FF2CDF" w:rsidRDefault="003829ED" w:rsidP="003829ED">
      <w:pPr>
        <w:pStyle w:val="s1"/>
        <w:spacing w:before="0" w:beforeAutospacing="0" w:after="0" w:afterAutospacing="0"/>
        <w:jc w:val="both"/>
        <w:rPr>
          <w:bCs/>
          <w:color w:val="000000"/>
        </w:rPr>
      </w:pPr>
      <w:r w:rsidRPr="00FF2CDF">
        <w:rPr>
          <w:bCs/>
          <w:color w:val="000000"/>
        </w:rPr>
        <w:t xml:space="preserve">в) </w:t>
      </w:r>
      <w:r w:rsidRPr="00FF2CDF">
        <w:rPr>
          <w:b/>
          <w:bCs/>
          <w:color w:val="000000"/>
        </w:rPr>
        <w:t>легитимность</w:t>
      </w:r>
      <w:r w:rsidRPr="00FF2CDF">
        <w:rPr>
          <w:bCs/>
          <w:color w:val="000000"/>
        </w:rPr>
        <w:t>.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rsidR="003829ED" w:rsidRPr="00FF2CDF" w:rsidRDefault="003829ED" w:rsidP="003829ED">
      <w:pPr>
        <w:pStyle w:val="s1"/>
        <w:spacing w:before="0" w:beforeAutospacing="0" w:after="0" w:afterAutospacing="0"/>
        <w:jc w:val="both"/>
        <w:rPr>
          <w:bCs/>
          <w:color w:val="000000"/>
        </w:rPr>
      </w:pPr>
      <w:r w:rsidRPr="00FF2CDF">
        <w:rPr>
          <w:bCs/>
          <w:color w:val="000000"/>
        </w:rPr>
        <w:t>4</w:t>
      </w:r>
      <w:r>
        <w:rPr>
          <w:bCs/>
          <w:color w:val="000000"/>
        </w:rPr>
        <w:t>.</w:t>
      </w:r>
      <w:r w:rsidRPr="00FF2CDF">
        <w:rPr>
          <w:bCs/>
          <w:color w:val="000000"/>
        </w:rPr>
        <w:tab/>
        <w:t>Присвоение, изменение и аннулирование адресов осуществляется без взимания платы.</w:t>
      </w:r>
    </w:p>
    <w:p w:rsidR="003829ED" w:rsidRPr="00FF2CDF" w:rsidRDefault="003829ED" w:rsidP="003829ED">
      <w:pPr>
        <w:pStyle w:val="s1"/>
        <w:spacing w:before="0" w:beforeAutospacing="0" w:after="0" w:afterAutospacing="0"/>
        <w:jc w:val="both"/>
        <w:rPr>
          <w:bCs/>
          <w:color w:val="000000"/>
        </w:rPr>
      </w:pPr>
      <w:r w:rsidRPr="00FF2CDF">
        <w:rPr>
          <w:bCs/>
          <w:color w:val="000000"/>
        </w:rPr>
        <w:t>5</w:t>
      </w:r>
      <w:r>
        <w:rPr>
          <w:bCs/>
          <w:color w:val="000000"/>
        </w:rPr>
        <w:t>.</w:t>
      </w:r>
      <w:r w:rsidRPr="00FF2CDF">
        <w:rPr>
          <w:bCs/>
          <w:color w:val="000000"/>
        </w:rPr>
        <w:tab/>
        <w:t>Объектом адресации являются:</w:t>
      </w:r>
    </w:p>
    <w:p w:rsidR="003829ED" w:rsidRPr="00FF2CDF" w:rsidRDefault="003829ED" w:rsidP="003829ED">
      <w:pPr>
        <w:pStyle w:val="s1"/>
        <w:spacing w:before="0" w:beforeAutospacing="0" w:after="0" w:afterAutospacing="0"/>
        <w:jc w:val="both"/>
        <w:rPr>
          <w:bCs/>
          <w:color w:val="000000"/>
        </w:rPr>
      </w:pPr>
      <w:r w:rsidRPr="00FF2CDF">
        <w:rPr>
          <w:bCs/>
          <w:color w:val="000000"/>
        </w:rPr>
        <w:t>а) здание (строение, за исключением некапитального строения), в том числе, строительство которого не завершено;</w:t>
      </w:r>
    </w:p>
    <w:p w:rsidR="003829ED" w:rsidRPr="00FF2CDF" w:rsidRDefault="003829ED" w:rsidP="003829ED">
      <w:pPr>
        <w:pStyle w:val="s1"/>
        <w:spacing w:before="0" w:beforeAutospacing="0" w:after="0" w:afterAutospacing="0"/>
        <w:jc w:val="both"/>
        <w:rPr>
          <w:bCs/>
          <w:color w:val="000000"/>
        </w:rPr>
      </w:pPr>
      <w:r w:rsidRPr="00FF2CDF">
        <w:rPr>
          <w:bCs/>
          <w:color w:val="000000"/>
        </w:rPr>
        <w:t>б) сооружение (за исключением некапитального сооружения и линейного объекта), в том числе, строительство которого не завершено;</w:t>
      </w:r>
    </w:p>
    <w:p w:rsidR="003829ED" w:rsidRPr="00FF2CDF" w:rsidRDefault="003829ED" w:rsidP="003829ED">
      <w:pPr>
        <w:pStyle w:val="s1"/>
        <w:spacing w:before="0" w:beforeAutospacing="0" w:after="0" w:afterAutospacing="0"/>
        <w:jc w:val="both"/>
        <w:rPr>
          <w:bCs/>
          <w:color w:val="000000"/>
        </w:rPr>
      </w:pPr>
      <w:r w:rsidRPr="00FF2CDF">
        <w:rPr>
          <w:bCs/>
          <w:color w:val="000000"/>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3829ED" w:rsidRPr="00FF2CDF" w:rsidRDefault="003829ED" w:rsidP="003829ED">
      <w:pPr>
        <w:pStyle w:val="s1"/>
        <w:spacing w:before="0" w:beforeAutospacing="0" w:after="0" w:afterAutospacing="0"/>
        <w:jc w:val="both"/>
        <w:rPr>
          <w:bCs/>
          <w:color w:val="000000"/>
        </w:rPr>
      </w:pPr>
      <w:r w:rsidRPr="00FF2CDF">
        <w:rPr>
          <w:bCs/>
          <w:color w:val="000000"/>
        </w:rPr>
        <w:t>г) помещение, являющееся частью объекта капитального строительства;</w:t>
      </w:r>
    </w:p>
    <w:p w:rsidR="003829ED" w:rsidRPr="00FF2CDF" w:rsidRDefault="003829ED" w:rsidP="003829ED">
      <w:pPr>
        <w:pStyle w:val="s1"/>
        <w:spacing w:before="0" w:beforeAutospacing="0" w:after="0" w:afterAutospacing="0"/>
        <w:jc w:val="both"/>
        <w:rPr>
          <w:bCs/>
          <w:color w:val="000000"/>
        </w:rPr>
      </w:pPr>
      <w:r w:rsidRPr="00FF2CDF">
        <w:rPr>
          <w:bCs/>
          <w:color w:val="000000"/>
        </w:rPr>
        <w:t>д) машино-место (за исключением машино-места, являющегося частью некапитального здания или сооружения).</w:t>
      </w:r>
    </w:p>
    <w:p w:rsidR="003829ED" w:rsidRPr="00FF2CDF" w:rsidRDefault="003829ED" w:rsidP="003829ED">
      <w:pPr>
        <w:pStyle w:val="s1"/>
        <w:spacing w:before="0" w:beforeAutospacing="0" w:after="0" w:afterAutospacing="0"/>
        <w:jc w:val="center"/>
        <w:rPr>
          <w:bCs/>
          <w:i/>
          <w:color w:val="000000"/>
          <w:sz w:val="26"/>
          <w:szCs w:val="26"/>
        </w:rPr>
      </w:pPr>
      <w:r w:rsidRPr="0014036F">
        <w:rPr>
          <w:bCs/>
          <w:i/>
          <w:color w:val="000000"/>
          <w:sz w:val="26"/>
          <w:szCs w:val="26"/>
          <w:lang w:val="en-US"/>
        </w:rPr>
        <w:lastRenderedPageBreak/>
        <w:t>II</w:t>
      </w:r>
      <w:r w:rsidRPr="0014036F">
        <w:rPr>
          <w:bCs/>
          <w:i/>
          <w:color w:val="000000"/>
          <w:sz w:val="26"/>
          <w:szCs w:val="26"/>
        </w:rPr>
        <w:t>. Порядок</w:t>
      </w:r>
      <w:r w:rsidRPr="00FF2CDF">
        <w:rPr>
          <w:bCs/>
          <w:i/>
          <w:color w:val="000000"/>
          <w:sz w:val="26"/>
          <w:szCs w:val="26"/>
        </w:rPr>
        <w:t xml:space="preserve"> присвоения объекту адресации адреса, изменения </w:t>
      </w:r>
    </w:p>
    <w:p w:rsidR="003829ED" w:rsidRPr="00FF2CDF" w:rsidRDefault="003829ED" w:rsidP="003829ED">
      <w:pPr>
        <w:pStyle w:val="s1"/>
        <w:spacing w:before="0" w:beforeAutospacing="0" w:after="0" w:afterAutospacing="0"/>
        <w:jc w:val="center"/>
        <w:rPr>
          <w:bCs/>
          <w:i/>
          <w:color w:val="000000"/>
          <w:sz w:val="26"/>
          <w:szCs w:val="26"/>
        </w:rPr>
      </w:pPr>
      <w:r w:rsidRPr="00FF2CDF">
        <w:rPr>
          <w:bCs/>
          <w:i/>
          <w:color w:val="000000"/>
          <w:sz w:val="26"/>
          <w:szCs w:val="26"/>
        </w:rPr>
        <w:t>и аннулирования такого адреса</w:t>
      </w:r>
    </w:p>
    <w:p w:rsidR="003829ED" w:rsidRPr="00FF2CDF" w:rsidRDefault="003829ED" w:rsidP="003829ED">
      <w:pPr>
        <w:pStyle w:val="s1"/>
        <w:spacing w:before="0" w:beforeAutospacing="0" w:after="0" w:afterAutospacing="0"/>
        <w:jc w:val="both"/>
        <w:rPr>
          <w:bCs/>
          <w:color w:val="000000"/>
        </w:rPr>
      </w:pPr>
      <w:r w:rsidRPr="00FF2CDF">
        <w:rPr>
          <w:bCs/>
          <w:color w:val="000000"/>
        </w:rPr>
        <w:t>6</w:t>
      </w:r>
      <w:r>
        <w:rPr>
          <w:bCs/>
          <w:color w:val="000000"/>
        </w:rPr>
        <w:t>.</w:t>
      </w:r>
      <w:r w:rsidRPr="00FF2CDF">
        <w:rPr>
          <w:bCs/>
          <w:color w:val="000000"/>
        </w:rPr>
        <w:tab/>
        <w:t>Присвоение объекту адресации адреса, изменения и аннулирования такого адреса осуществляется Администрацией МО ГП «Город Малоярославец», являющимся органом, уполномоченным на присвоение объектам адресации адресов (далее – уполномоченный орган), с использованием федеральной информационной адресной системы.</w:t>
      </w:r>
    </w:p>
    <w:p w:rsidR="003829ED" w:rsidRPr="00FF2CDF" w:rsidRDefault="003829ED" w:rsidP="003829ED">
      <w:pPr>
        <w:pStyle w:val="s1"/>
        <w:spacing w:before="0" w:beforeAutospacing="0" w:after="0" w:afterAutospacing="0"/>
        <w:jc w:val="both"/>
        <w:rPr>
          <w:bCs/>
          <w:color w:val="000000"/>
        </w:rPr>
      </w:pPr>
      <w:r w:rsidRPr="00FF2CDF">
        <w:rPr>
          <w:bCs/>
          <w:color w:val="000000"/>
        </w:rPr>
        <w:t>7</w:t>
      </w:r>
      <w:r>
        <w:rPr>
          <w:bCs/>
          <w:color w:val="000000"/>
        </w:rPr>
        <w:t>.</w:t>
      </w:r>
      <w:r w:rsidRPr="00FF2CDF">
        <w:rPr>
          <w:bCs/>
          <w:color w:val="000000"/>
        </w:rPr>
        <w:tab/>
        <w:t xml:space="preserve">Присвоение объектам адресации адресов и аннулирование таких адресов осуществляются уполномоченными органами по собственной инициативе или на основании заявлений физических или юридических лиц, указанных в </w:t>
      </w:r>
      <w:hyperlink r:id="rId6" w:anchor="block_1027" w:history="1">
        <w:r w:rsidRPr="00FF2CDF">
          <w:rPr>
            <w:rStyle w:val="a3"/>
            <w:bCs/>
            <w:color w:val="3272C0"/>
          </w:rPr>
          <w:t>пунктах 27</w:t>
        </w:r>
      </w:hyperlink>
      <w:r w:rsidRPr="00FF2CDF">
        <w:rPr>
          <w:bCs/>
          <w:color w:val="000000"/>
        </w:rPr>
        <w:t xml:space="preserve"> и </w:t>
      </w:r>
      <w:hyperlink r:id="rId7" w:anchor="block_1029" w:history="1">
        <w:r w:rsidRPr="00FF2CDF">
          <w:rPr>
            <w:rStyle w:val="a3"/>
            <w:bCs/>
            <w:color w:val="3272C0"/>
          </w:rPr>
          <w:t>29</w:t>
        </w:r>
      </w:hyperlink>
      <w:r w:rsidRPr="00FF2CDF">
        <w:rPr>
          <w:bCs/>
          <w:color w:val="000000"/>
        </w:rPr>
        <w:t xml:space="preserve"> настоящих Правил. 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 указанных в </w:t>
      </w:r>
      <w:hyperlink r:id="rId8" w:anchor="block_7207" w:history="1">
        <w:r w:rsidRPr="00FF2CDF">
          <w:rPr>
            <w:rStyle w:val="a3"/>
            <w:bCs/>
            <w:color w:val="3272C0"/>
          </w:rPr>
          <w:t>части 7 статьи 72</w:t>
        </w:r>
      </w:hyperlink>
      <w:r w:rsidRPr="00FF2CDF">
        <w:rPr>
          <w:bCs/>
          <w:color w:val="000000"/>
        </w:rPr>
        <w:t xml:space="preserve">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3829ED" w:rsidRPr="00FF2CDF" w:rsidRDefault="003829ED" w:rsidP="003829ED">
      <w:pPr>
        <w:pStyle w:val="s1"/>
        <w:spacing w:before="0" w:beforeAutospacing="0" w:after="0" w:afterAutospacing="0"/>
        <w:jc w:val="both"/>
        <w:rPr>
          <w:bCs/>
          <w:color w:val="000000"/>
        </w:rPr>
      </w:pPr>
      <w:r w:rsidRPr="00FF2CDF">
        <w:rPr>
          <w:bCs/>
          <w:color w:val="000000"/>
        </w:rPr>
        <w:t>8</w:t>
      </w:r>
      <w:r>
        <w:rPr>
          <w:bCs/>
          <w:color w:val="000000"/>
        </w:rPr>
        <w:t>.</w:t>
      </w:r>
      <w:r w:rsidRPr="00FF2CDF">
        <w:rPr>
          <w:bCs/>
          <w:color w:val="000000"/>
        </w:rPr>
        <w:tab/>
        <w:t>Присвоение объекту адресации адреса осуществляется:</w:t>
      </w:r>
    </w:p>
    <w:p w:rsidR="003829ED" w:rsidRPr="00FF2CDF" w:rsidRDefault="003829ED" w:rsidP="003829ED">
      <w:pPr>
        <w:pStyle w:val="s1"/>
        <w:spacing w:before="0" w:beforeAutospacing="0" w:after="0" w:afterAutospacing="0"/>
        <w:jc w:val="both"/>
        <w:rPr>
          <w:bCs/>
          <w:color w:val="000000"/>
        </w:rPr>
      </w:pPr>
      <w:r w:rsidRPr="00FF2CDF">
        <w:rPr>
          <w:bCs/>
          <w:color w:val="000000"/>
        </w:rPr>
        <w:t>а) в отношении земельных участков в случаях:</w:t>
      </w:r>
    </w:p>
    <w:p w:rsidR="003829ED" w:rsidRPr="00FF2CDF" w:rsidRDefault="003829ED" w:rsidP="003829ED">
      <w:pPr>
        <w:pStyle w:val="s1"/>
        <w:spacing w:before="0" w:beforeAutospacing="0" w:after="0" w:afterAutospacing="0"/>
        <w:jc w:val="both"/>
        <w:rPr>
          <w:bCs/>
          <w:color w:val="000000"/>
        </w:rPr>
      </w:pPr>
      <w:r w:rsidRPr="00FF2CDF">
        <w:rPr>
          <w:bCs/>
          <w:color w:val="000000"/>
        </w:rPr>
        <w:t xml:space="preserve">- подготовки документации по планировке территории в отношении, застроенной и подлежащей застройке территории в соответствии с </w:t>
      </w:r>
      <w:hyperlink r:id="rId9" w:anchor="block_4102" w:history="1">
        <w:r w:rsidRPr="00FF2CDF">
          <w:rPr>
            <w:rStyle w:val="a3"/>
            <w:bCs/>
            <w:color w:val="3272C0"/>
          </w:rPr>
          <w:t>Градостроительным кодексом</w:t>
        </w:r>
      </w:hyperlink>
      <w:r w:rsidRPr="00FF2CDF">
        <w:rPr>
          <w:bCs/>
          <w:color w:val="000000"/>
        </w:rPr>
        <w:t xml:space="preserve"> Российской Федерации;</w:t>
      </w:r>
    </w:p>
    <w:p w:rsidR="003829ED" w:rsidRPr="00FF2CDF" w:rsidRDefault="003829ED" w:rsidP="003829ED">
      <w:pPr>
        <w:pStyle w:val="s1"/>
        <w:spacing w:before="0" w:beforeAutospacing="0" w:after="0" w:afterAutospacing="0"/>
        <w:jc w:val="both"/>
        <w:rPr>
          <w:bCs/>
          <w:color w:val="000000"/>
        </w:rPr>
      </w:pPr>
      <w:r w:rsidRPr="00FF2CDF">
        <w:rPr>
          <w:bCs/>
          <w:color w:val="000000"/>
        </w:rPr>
        <w:t xml:space="preserve">- выполнения в отношении земельного участка в соответствии с требованиями, установленными </w:t>
      </w:r>
      <w:hyperlink r:id="rId10" w:anchor="block_300" w:history="1">
        <w:r w:rsidRPr="00FF2CDF">
          <w:rPr>
            <w:rStyle w:val="a3"/>
            <w:bCs/>
            <w:color w:val="3272C0"/>
          </w:rPr>
          <w:t>Федеральным законом</w:t>
        </w:r>
      </w:hyperlink>
      <w:r w:rsidRPr="00FF2CDF">
        <w:rPr>
          <w:bCs/>
          <w:color w:val="000000"/>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3829ED" w:rsidRPr="00FF2CDF" w:rsidRDefault="003829ED" w:rsidP="003829ED">
      <w:pPr>
        <w:pStyle w:val="s1"/>
        <w:spacing w:before="0" w:beforeAutospacing="0" w:after="0" w:afterAutospacing="0"/>
        <w:jc w:val="both"/>
        <w:rPr>
          <w:bCs/>
          <w:color w:val="000000"/>
        </w:rPr>
      </w:pPr>
      <w:r w:rsidRPr="00FF2CDF">
        <w:rPr>
          <w:bCs/>
          <w:color w:val="000000"/>
        </w:rPr>
        <w:t>б) в отношении зданий (строений), сооружений, в том числе строительство которых не завершено, в случаях:</w:t>
      </w:r>
    </w:p>
    <w:p w:rsidR="003829ED" w:rsidRPr="00FF2CDF" w:rsidRDefault="003829ED" w:rsidP="003829ED">
      <w:pPr>
        <w:pStyle w:val="s1"/>
        <w:spacing w:before="0" w:beforeAutospacing="0" w:after="0" w:afterAutospacing="0"/>
        <w:jc w:val="both"/>
        <w:rPr>
          <w:bCs/>
          <w:color w:val="000000"/>
        </w:rPr>
      </w:pPr>
      <w:r w:rsidRPr="00FF2CDF">
        <w:rPr>
          <w:bCs/>
          <w:color w:val="000000"/>
        </w:rPr>
        <w:t>- 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829ED" w:rsidRPr="00FF2CDF" w:rsidRDefault="003829ED" w:rsidP="003829ED">
      <w:pPr>
        <w:pStyle w:val="s1"/>
        <w:spacing w:before="0" w:beforeAutospacing="0" w:after="0" w:afterAutospacing="0"/>
        <w:jc w:val="both"/>
        <w:rPr>
          <w:bCs/>
          <w:color w:val="000000"/>
        </w:rPr>
      </w:pPr>
      <w:r w:rsidRPr="00FF2CDF">
        <w:rPr>
          <w:bCs/>
          <w:color w:val="000000"/>
        </w:rPr>
        <w:t xml:space="preserve">- выполнения в отношении объекта недвижимости в соответствии с требованиями, установленными </w:t>
      </w:r>
      <w:hyperlink r:id="rId11" w:history="1">
        <w:r w:rsidRPr="00FF2CDF">
          <w:rPr>
            <w:rStyle w:val="a3"/>
            <w:bCs/>
            <w:color w:val="3272C0"/>
          </w:rPr>
          <w:t>Федеральным законом</w:t>
        </w:r>
      </w:hyperlink>
      <w:r w:rsidRPr="00FF2CDF">
        <w:rPr>
          <w:bCs/>
          <w:color w:val="000000"/>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w:t>
      </w:r>
      <w:hyperlink r:id="rId12" w:history="1">
        <w:r w:rsidRPr="00FF2CDF">
          <w:rPr>
            <w:rStyle w:val="a3"/>
            <w:bCs/>
            <w:color w:val="3272C0"/>
          </w:rPr>
          <w:t>Градостроительным кодексом</w:t>
        </w:r>
      </w:hyperlink>
      <w:r w:rsidRPr="00FF2CDF">
        <w:rPr>
          <w:bCs/>
          <w:color w:val="000000"/>
        </w:rPr>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3829ED" w:rsidRPr="00FF2CDF" w:rsidRDefault="003829ED" w:rsidP="003829ED">
      <w:pPr>
        <w:pStyle w:val="s1"/>
        <w:spacing w:before="0" w:beforeAutospacing="0" w:after="0" w:afterAutospacing="0"/>
        <w:jc w:val="both"/>
        <w:rPr>
          <w:bCs/>
          <w:color w:val="000000"/>
        </w:rPr>
      </w:pPr>
      <w:r w:rsidRPr="00FF2CDF">
        <w:rPr>
          <w:bCs/>
          <w:color w:val="000000"/>
        </w:rPr>
        <w:t>в) в отношении помещений в случаях:</w:t>
      </w:r>
    </w:p>
    <w:p w:rsidR="003829ED" w:rsidRPr="00FF2CDF" w:rsidRDefault="003829ED" w:rsidP="003829ED">
      <w:pPr>
        <w:pStyle w:val="s1"/>
        <w:spacing w:before="0" w:beforeAutospacing="0" w:after="0" w:afterAutospacing="0"/>
        <w:jc w:val="both"/>
        <w:rPr>
          <w:bCs/>
          <w:color w:val="000000"/>
        </w:rPr>
      </w:pPr>
      <w:r w:rsidRPr="00FF2CDF">
        <w:rPr>
          <w:bCs/>
          <w:color w:val="000000"/>
        </w:rPr>
        <w:t xml:space="preserve">подготовки и оформления в установленном </w:t>
      </w:r>
      <w:hyperlink r:id="rId13" w:anchor="block_400" w:history="1">
        <w:r w:rsidRPr="00FF2CDF">
          <w:rPr>
            <w:rStyle w:val="a3"/>
            <w:bCs/>
            <w:color w:val="3272C0"/>
          </w:rPr>
          <w:t>Жилищным кодексом</w:t>
        </w:r>
      </w:hyperlink>
      <w:r w:rsidRPr="00FF2CDF">
        <w:rPr>
          <w:bCs/>
          <w:color w:val="000000"/>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3829ED" w:rsidRPr="00FF2CDF" w:rsidRDefault="003829ED" w:rsidP="003829ED">
      <w:pPr>
        <w:pStyle w:val="s1"/>
        <w:spacing w:before="0" w:beforeAutospacing="0" w:after="0" w:afterAutospacing="0"/>
        <w:jc w:val="both"/>
        <w:rPr>
          <w:bCs/>
          <w:color w:val="000000"/>
        </w:rPr>
      </w:pPr>
      <w:r w:rsidRPr="00FF2CDF">
        <w:rPr>
          <w:bCs/>
          <w:color w:val="000000"/>
        </w:rPr>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3829ED" w:rsidRPr="00FF2CDF" w:rsidRDefault="003829ED" w:rsidP="003829ED">
      <w:pPr>
        <w:pStyle w:val="s1"/>
        <w:spacing w:before="0" w:beforeAutospacing="0" w:after="0" w:afterAutospacing="0"/>
        <w:jc w:val="both"/>
        <w:rPr>
          <w:bCs/>
          <w:color w:val="000000"/>
          <w:shd w:val="clear" w:color="auto" w:fill="FFFFFF"/>
        </w:rPr>
      </w:pPr>
      <w:r w:rsidRPr="00FF2CDF">
        <w:rPr>
          <w:bCs/>
          <w:color w:val="000000"/>
          <w:shd w:val="clear" w:color="auto" w:fill="FFFFFF"/>
        </w:rPr>
        <w:t xml:space="preserve">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w:t>
      </w:r>
      <w:r w:rsidRPr="00FF2CDF">
        <w:rPr>
          <w:bCs/>
          <w:color w:val="000000"/>
          <w:shd w:val="clear" w:color="auto" w:fill="FFFFFF"/>
        </w:rPr>
        <w:lastRenderedPageBreak/>
        <w:t>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3829ED" w:rsidRPr="00FF2CDF" w:rsidRDefault="003829ED" w:rsidP="003829ED">
      <w:pPr>
        <w:pStyle w:val="s1"/>
        <w:spacing w:before="0" w:beforeAutospacing="0" w:after="0" w:afterAutospacing="0"/>
        <w:jc w:val="both"/>
        <w:rPr>
          <w:bCs/>
          <w:color w:val="000000"/>
          <w:shd w:val="clear" w:color="auto" w:fill="FFFFFF"/>
        </w:rPr>
      </w:pPr>
      <w:r w:rsidRPr="00FF2CDF">
        <w:rPr>
          <w:bCs/>
          <w:color w:val="000000"/>
          <w:shd w:val="clear" w:color="auto" w:fill="FFFFFF"/>
        </w:rPr>
        <w:t xml:space="preserve">д) в отношении объектов адресации, государственный кадастровый учет которых осуществлен в соответствии с </w:t>
      </w:r>
      <w:hyperlink r:id="rId14" w:history="1">
        <w:r w:rsidRPr="00FF2CDF">
          <w:rPr>
            <w:rStyle w:val="a3"/>
            <w:bCs/>
            <w:color w:val="3272C0"/>
          </w:rPr>
          <w:t>Федеральным законом</w:t>
        </w:r>
      </w:hyperlink>
      <w:r w:rsidRPr="00FF2CDF">
        <w:t xml:space="preserve"> </w:t>
      </w:r>
      <w:r w:rsidRPr="00FF2CDF">
        <w:rPr>
          <w:bCs/>
          <w:color w:val="000000"/>
          <w:shd w:val="clear" w:color="auto" w:fill="FFFFFF"/>
        </w:rPr>
        <w:t>"О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3829ED" w:rsidRPr="00FF2CDF" w:rsidRDefault="003829ED" w:rsidP="003829ED">
      <w:pPr>
        <w:pStyle w:val="s1"/>
        <w:spacing w:before="0" w:beforeAutospacing="0" w:after="0" w:afterAutospacing="0"/>
        <w:jc w:val="both"/>
        <w:rPr>
          <w:bCs/>
          <w:color w:val="000000"/>
          <w:shd w:val="clear" w:color="auto" w:fill="FFFFFF"/>
        </w:rPr>
      </w:pPr>
      <w:r w:rsidRPr="00FF2CDF">
        <w:rPr>
          <w:bCs/>
          <w:color w:val="000000"/>
          <w:shd w:val="clear" w:color="auto" w:fill="FFFFFF"/>
        </w:rPr>
        <w:t>9</w:t>
      </w:r>
      <w:r>
        <w:rPr>
          <w:bCs/>
          <w:color w:val="000000"/>
          <w:shd w:val="clear" w:color="auto" w:fill="FFFFFF"/>
        </w:rPr>
        <w:t>.</w:t>
      </w:r>
      <w:r w:rsidRPr="00FF2CDF">
        <w:rPr>
          <w:bCs/>
          <w:color w:val="000000"/>
          <w:shd w:val="clear" w:color="auto" w:fill="FFFFFF"/>
        </w:rPr>
        <w:tab/>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3829ED" w:rsidRPr="00FF2CDF" w:rsidRDefault="003829ED" w:rsidP="003829ED">
      <w:pPr>
        <w:pStyle w:val="s1"/>
        <w:spacing w:before="0" w:beforeAutospacing="0" w:after="0" w:afterAutospacing="0"/>
        <w:jc w:val="both"/>
        <w:rPr>
          <w:bCs/>
          <w:color w:val="000000"/>
          <w:shd w:val="clear" w:color="auto" w:fill="FFFFFF"/>
        </w:rPr>
      </w:pPr>
      <w:r w:rsidRPr="00FF2CDF">
        <w:rPr>
          <w:bCs/>
          <w:color w:val="000000"/>
          <w:shd w:val="clear" w:color="auto" w:fill="FFFFFF"/>
        </w:rPr>
        <w:t>9.1</w:t>
      </w:r>
      <w:r>
        <w:rPr>
          <w:bCs/>
          <w:color w:val="000000"/>
          <w:shd w:val="clear" w:color="auto" w:fill="FFFFFF"/>
        </w:rPr>
        <w:t>.</w:t>
      </w:r>
      <w:r w:rsidRPr="00FF2CDF">
        <w:rPr>
          <w:bCs/>
          <w:color w:val="000000"/>
          <w:shd w:val="clear" w:color="auto" w:fill="FFFFFF"/>
        </w:rPr>
        <w:tab/>
        <w:t>При присвоении адресов помещениям, машино-местам такие адреса должны соответствовать адресам зданий (строений), сооружений, в которых они расположены.</w:t>
      </w:r>
    </w:p>
    <w:p w:rsidR="003829ED" w:rsidRPr="00FF2CDF" w:rsidRDefault="003829ED" w:rsidP="003829ED">
      <w:pPr>
        <w:pStyle w:val="s1"/>
        <w:spacing w:before="0" w:beforeAutospacing="0" w:after="0" w:afterAutospacing="0"/>
        <w:jc w:val="both"/>
        <w:rPr>
          <w:bCs/>
          <w:color w:val="000000"/>
          <w:shd w:val="clear" w:color="auto" w:fill="FFFFFF"/>
        </w:rPr>
      </w:pPr>
      <w:r w:rsidRPr="00FF2CDF">
        <w:rPr>
          <w:bCs/>
          <w:color w:val="000000"/>
          <w:shd w:val="clear" w:color="auto" w:fill="FFFFFF"/>
        </w:rPr>
        <w:t>10</w:t>
      </w:r>
      <w:r>
        <w:rPr>
          <w:bCs/>
          <w:color w:val="000000"/>
          <w:shd w:val="clear" w:color="auto" w:fill="FFFFFF"/>
        </w:rPr>
        <w:t>.</w:t>
      </w:r>
      <w:r w:rsidRPr="00FF2CDF">
        <w:rPr>
          <w:bCs/>
          <w:color w:val="000000"/>
          <w:shd w:val="clear" w:color="auto" w:fill="FFFFFF"/>
        </w:rPr>
        <w:tab/>
        <w:t>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3829ED" w:rsidRPr="00FF2CDF" w:rsidRDefault="003829ED" w:rsidP="003829ED">
      <w:pPr>
        <w:pStyle w:val="s1"/>
        <w:spacing w:before="0" w:beforeAutospacing="0" w:after="0" w:afterAutospacing="0"/>
        <w:jc w:val="both"/>
        <w:rPr>
          <w:bCs/>
          <w:color w:val="000000"/>
          <w:shd w:val="clear" w:color="auto" w:fill="FFFFFF"/>
        </w:rPr>
      </w:pPr>
      <w:r w:rsidRPr="00FF2CDF">
        <w:rPr>
          <w:bCs/>
          <w:color w:val="000000"/>
          <w:shd w:val="clear" w:color="auto" w:fill="FFFFFF"/>
        </w:rPr>
        <w:t>11</w:t>
      </w:r>
      <w:r>
        <w:rPr>
          <w:bCs/>
          <w:color w:val="000000"/>
          <w:shd w:val="clear" w:color="auto" w:fill="FFFFFF"/>
        </w:rPr>
        <w:t>.</w:t>
      </w:r>
      <w:r w:rsidRPr="00FF2CDF">
        <w:rPr>
          <w:bCs/>
          <w:color w:val="000000"/>
          <w:shd w:val="clear" w:color="auto" w:fill="FFFFFF"/>
        </w:rPr>
        <w:tab/>
        <w:t>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rsidR="003829ED" w:rsidRPr="00FF2CDF" w:rsidRDefault="003829ED" w:rsidP="003829ED">
      <w:pPr>
        <w:pStyle w:val="s1"/>
        <w:spacing w:before="0" w:beforeAutospacing="0" w:after="0" w:afterAutospacing="0"/>
        <w:rPr>
          <w:bCs/>
          <w:color w:val="000000"/>
        </w:rPr>
      </w:pPr>
      <w:r w:rsidRPr="00FF2CDF">
        <w:rPr>
          <w:bCs/>
          <w:color w:val="000000"/>
        </w:rPr>
        <w:t>11.1</w:t>
      </w:r>
      <w:r>
        <w:rPr>
          <w:bCs/>
          <w:color w:val="000000"/>
        </w:rPr>
        <w:t>.</w:t>
      </w:r>
      <w:r w:rsidRPr="00FF2CDF">
        <w:rPr>
          <w:bCs/>
          <w:color w:val="000000"/>
        </w:rPr>
        <w:tab/>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w:t>
      </w:r>
      <w:hyperlink r:id="rId15" w:history="1">
        <w:r w:rsidRPr="00FF2CDF">
          <w:rPr>
            <w:rStyle w:val="a3"/>
            <w:bCs/>
            <w:color w:val="3272C0"/>
          </w:rPr>
          <w:t>Федеральным законом</w:t>
        </w:r>
      </w:hyperlink>
      <w:r w:rsidRPr="00FF2CDF">
        <w:rPr>
          <w:bCs/>
          <w:color w:val="000000"/>
        </w:rPr>
        <w:t xml:space="preserve"> "О государственной регистрации недвижимости".</w:t>
      </w:r>
    </w:p>
    <w:p w:rsidR="003829ED" w:rsidRPr="00FF2CDF" w:rsidRDefault="003829ED" w:rsidP="003829ED">
      <w:pPr>
        <w:pStyle w:val="s1"/>
        <w:spacing w:before="0" w:beforeAutospacing="0" w:after="0" w:afterAutospacing="0"/>
        <w:rPr>
          <w:bCs/>
          <w:color w:val="000000"/>
        </w:rPr>
      </w:pPr>
      <w:r w:rsidRPr="00FF2CDF">
        <w:rPr>
          <w:bCs/>
          <w:color w:val="000000"/>
        </w:rPr>
        <w:t>12</w:t>
      </w:r>
      <w:r>
        <w:rPr>
          <w:bCs/>
          <w:color w:val="000000"/>
        </w:rPr>
        <w:t>.</w:t>
      </w:r>
      <w:r w:rsidRPr="00FF2CDF">
        <w:rPr>
          <w:bCs/>
          <w:color w:val="000000"/>
        </w:rPr>
        <w:tab/>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3829ED" w:rsidRDefault="003829ED" w:rsidP="003829ED">
      <w:pPr>
        <w:pStyle w:val="s1"/>
        <w:spacing w:before="0" w:beforeAutospacing="0" w:after="0" w:afterAutospacing="0"/>
        <w:rPr>
          <w:bCs/>
          <w:color w:val="000000"/>
        </w:rPr>
      </w:pPr>
      <w:r w:rsidRPr="00FF2CDF">
        <w:rPr>
          <w:bCs/>
          <w:color w:val="000000"/>
        </w:rPr>
        <w:t>13</w:t>
      </w:r>
      <w:r>
        <w:rPr>
          <w:bCs/>
          <w:color w:val="000000"/>
        </w:rPr>
        <w:t>.</w:t>
      </w:r>
      <w:r w:rsidRPr="00FF2CDF">
        <w:rPr>
          <w:bCs/>
          <w:color w:val="000000"/>
        </w:rPr>
        <w:tab/>
        <w:t>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w:t>
      </w:r>
      <w:r w:rsidRPr="00ED5379">
        <w:rPr>
          <w:bCs/>
          <w:color w:val="000000"/>
        </w:rPr>
        <w:t xml:space="preserve"> </w:t>
      </w:r>
      <w:r w:rsidRPr="0014036F">
        <w:rPr>
          <w:bCs/>
          <w:color w:val="000000"/>
        </w:rPr>
        <w:t xml:space="preserve">Федерации </w:t>
      </w:r>
      <w:hyperlink r:id="rId16" w:anchor="block_21" w:history="1">
        <w:r w:rsidRPr="0014036F">
          <w:rPr>
            <w:rStyle w:val="a3"/>
            <w:bCs/>
            <w:color w:val="3272C0"/>
          </w:rPr>
          <w:t>порядке</w:t>
        </w:r>
      </w:hyperlink>
      <w:r w:rsidRPr="0014036F">
        <w:rPr>
          <w:bCs/>
          <w:color w:val="000000"/>
        </w:rPr>
        <w:t xml:space="preserve"> межведомственного</w:t>
      </w:r>
      <w:r w:rsidRPr="00ED5379">
        <w:rPr>
          <w:bCs/>
          <w:color w:val="000000"/>
        </w:rPr>
        <w:t xml:space="preserve"> информационного взаимодействия при ведении государственного адресного реестра.</w:t>
      </w:r>
    </w:p>
    <w:p w:rsidR="003829ED" w:rsidRPr="00ED5379" w:rsidRDefault="003829ED" w:rsidP="003829ED">
      <w:pPr>
        <w:pStyle w:val="s1"/>
        <w:spacing w:before="0" w:beforeAutospacing="0" w:after="0" w:afterAutospacing="0"/>
        <w:rPr>
          <w:bCs/>
          <w:color w:val="000000"/>
        </w:rPr>
      </w:pPr>
      <w:r w:rsidRPr="00ED5379">
        <w:rPr>
          <w:bCs/>
          <w:color w:val="000000"/>
        </w:rPr>
        <w:t>14</w:t>
      </w:r>
      <w:r>
        <w:rPr>
          <w:bCs/>
          <w:color w:val="000000"/>
        </w:rPr>
        <w:t>.</w:t>
      </w:r>
      <w:r>
        <w:rPr>
          <w:bCs/>
          <w:color w:val="000000"/>
        </w:rPr>
        <w:tab/>
      </w:r>
      <w:r w:rsidRPr="00ED5379">
        <w:rPr>
          <w:bCs/>
          <w:color w:val="000000"/>
        </w:rPr>
        <w:t>Аннулирование адреса объекта адресации осуществляется в случаях:</w:t>
      </w:r>
    </w:p>
    <w:p w:rsidR="003829ED" w:rsidRPr="00FE0303" w:rsidRDefault="003829ED" w:rsidP="003829ED">
      <w:pPr>
        <w:pStyle w:val="s1"/>
        <w:spacing w:before="0" w:beforeAutospacing="0" w:after="0" w:afterAutospacing="0"/>
        <w:rPr>
          <w:bCs/>
          <w:color w:val="000000"/>
        </w:rPr>
      </w:pPr>
      <w:r w:rsidRPr="00ED5379">
        <w:rPr>
          <w:bCs/>
          <w:color w:val="000000"/>
        </w:rPr>
        <w:t xml:space="preserve">а) прекращения существования объекта адресации и (или) снятия с </w:t>
      </w:r>
      <w:r w:rsidRPr="00FE0303">
        <w:rPr>
          <w:bCs/>
          <w:color w:val="000000"/>
        </w:rPr>
        <w:t>государственного кадастрового учета объекта недвижимости, являющегося объектом адресации;</w:t>
      </w:r>
    </w:p>
    <w:p w:rsidR="003829ED" w:rsidRPr="00ED5379" w:rsidRDefault="003829ED" w:rsidP="003829ED">
      <w:pPr>
        <w:pStyle w:val="s1"/>
        <w:spacing w:before="0" w:beforeAutospacing="0" w:after="0" w:afterAutospacing="0"/>
        <w:rPr>
          <w:bCs/>
          <w:color w:val="000000"/>
        </w:rPr>
      </w:pPr>
      <w:r w:rsidRPr="00FE0303">
        <w:rPr>
          <w:bCs/>
          <w:color w:val="000000"/>
        </w:rPr>
        <w:t xml:space="preserve">б) исключения из Единого государственного реестра недвижимости указанных в </w:t>
      </w:r>
      <w:hyperlink r:id="rId17" w:anchor="block_7207" w:history="1">
        <w:r w:rsidRPr="00FE0303">
          <w:rPr>
            <w:rStyle w:val="a3"/>
            <w:bCs/>
            <w:color w:val="3272C0"/>
          </w:rPr>
          <w:t>части 7 статьи 72</w:t>
        </w:r>
      </w:hyperlink>
      <w:r w:rsidRPr="00FE0303">
        <w:rPr>
          <w:bCs/>
          <w:color w:val="000000"/>
        </w:rPr>
        <w:t xml:space="preserve"> Федерального закона "О государственной регистрации недвижимости" сведений об объекте</w:t>
      </w:r>
      <w:r w:rsidRPr="00ED5379">
        <w:rPr>
          <w:bCs/>
          <w:color w:val="000000"/>
        </w:rPr>
        <w:t xml:space="preserve"> недвижимости, являющемся объектом адресации;</w:t>
      </w:r>
    </w:p>
    <w:p w:rsidR="003829ED" w:rsidRDefault="003829ED" w:rsidP="003829ED">
      <w:pPr>
        <w:pStyle w:val="s1"/>
        <w:spacing w:before="0" w:beforeAutospacing="0" w:after="0" w:afterAutospacing="0"/>
        <w:rPr>
          <w:bCs/>
          <w:color w:val="000000"/>
        </w:rPr>
      </w:pPr>
      <w:r w:rsidRPr="00ED5379">
        <w:rPr>
          <w:bCs/>
          <w:color w:val="000000"/>
        </w:rPr>
        <w:t>в) присвоения объекту адресации нового адреса.</w:t>
      </w:r>
    </w:p>
    <w:p w:rsidR="003829ED" w:rsidRPr="007C6AF2" w:rsidRDefault="003829ED" w:rsidP="003829ED">
      <w:pPr>
        <w:pStyle w:val="s1"/>
        <w:spacing w:before="0" w:beforeAutospacing="0" w:after="0" w:afterAutospacing="0"/>
        <w:jc w:val="both"/>
        <w:rPr>
          <w:bCs/>
          <w:color w:val="000000"/>
        </w:rPr>
      </w:pPr>
      <w:r w:rsidRPr="007C6AF2">
        <w:rPr>
          <w:bCs/>
          <w:color w:val="000000"/>
        </w:rPr>
        <w:t>15</w:t>
      </w:r>
      <w:r>
        <w:rPr>
          <w:bCs/>
          <w:color w:val="000000"/>
        </w:rPr>
        <w:t>.</w:t>
      </w:r>
      <w:r>
        <w:rPr>
          <w:bCs/>
          <w:color w:val="000000"/>
        </w:rPr>
        <w:tab/>
      </w:r>
      <w:r w:rsidRPr="007C6AF2">
        <w:rPr>
          <w:bCs/>
          <w:color w:val="000000"/>
        </w:rPr>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3829ED" w:rsidRPr="007C6AF2" w:rsidRDefault="003829ED" w:rsidP="003829ED">
      <w:pPr>
        <w:pStyle w:val="s1"/>
        <w:spacing w:before="0" w:beforeAutospacing="0" w:after="0" w:afterAutospacing="0"/>
        <w:jc w:val="both"/>
        <w:rPr>
          <w:bCs/>
          <w:color w:val="000000"/>
        </w:rPr>
      </w:pPr>
      <w:r w:rsidRPr="007C6AF2">
        <w:rPr>
          <w:bCs/>
          <w:color w:val="000000"/>
        </w:rPr>
        <w:t>16</w:t>
      </w:r>
      <w:r>
        <w:rPr>
          <w:bCs/>
          <w:color w:val="000000"/>
        </w:rPr>
        <w:t>.</w:t>
      </w:r>
      <w:r>
        <w:rPr>
          <w:bCs/>
          <w:color w:val="000000"/>
        </w:rPr>
        <w:tab/>
      </w:r>
      <w:r w:rsidRPr="007C6AF2">
        <w:rPr>
          <w:bCs/>
          <w:color w:val="000000"/>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3829ED" w:rsidRDefault="003829ED" w:rsidP="003829ED">
      <w:pPr>
        <w:pStyle w:val="s1"/>
        <w:spacing w:before="0" w:beforeAutospacing="0" w:after="0" w:afterAutospacing="0"/>
        <w:jc w:val="both"/>
        <w:rPr>
          <w:bCs/>
          <w:color w:val="000000"/>
        </w:rPr>
      </w:pPr>
      <w:r w:rsidRPr="007C6AF2">
        <w:rPr>
          <w:bCs/>
          <w:color w:val="000000"/>
        </w:rPr>
        <w:t>17</w:t>
      </w:r>
      <w:r>
        <w:rPr>
          <w:bCs/>
          <w:color w:val="000000"/>
        </w:rPr>
        <w:t>.</w:t>
      </w:r>
      <w:r>
        <w:rPr>
          <w:bCs/>
          <w:color w:val="000000"/>
        </w:rPr>
        <w:tab/>
      </w:r>
      <w:r w:rsidRPr="007C6AF2">
        <w:rPr>
          <w:bCs/>
          <w:color w:val="000000"/>
        </w:rPr>
        <w:t xml:space="preserve">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w:t>
      </w:r>
      <w:r w:rsidRPr="007C6AF2">
        <w:rPr>
          <w:bCs/>
          <w:color w:val="000000"/>
        </w:rPr>
        <w:lastRenderedPageBreak/>
        <w:t>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3829ED" w:rsidRPr="007C6AF2" w:rsidRDefault="003829ED" w:rsidP="003829ED">
      <w:pPr>
        <w:pStyle w:val="s1"/>
        <w:spacing w:before="0" w:beforeAutospacing="0" w:after="0" w:afterAutospacing="0"/>
        <w:rPr>
          <w:bCs/>
          <w:color w:val="000000"/>
        </w:rPr>
      </w:pPr>
      <w:r w:rsidRPr="007C6AF2">
        <w:rPr>
          <w:bCs/>
          <w:color w:val="000000"/>
        </w:rPr>
        <w:t>18</w:t>
      </w:r>
      <w:r>
        <w:rPr>
          <w:bCs/>
          <w:color w:val="000000"/>
        </w:rPr>
        <w:t>.</w:t>
      </w:r>
      <w:r>
        <w:rPr>
          <w:bCs/>
          <w:color w:val="000000"/>
        </w:rPr>
        <w:tab/>
      </w:r>
      <w:r w:rsidRPr="007C6AF2">
        <w:rPr>
          <w:bCs/>
          <w:color w:val="000000"/>
        </w:rPr>
        <w:t>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3829ED" w:rsidRPr="007C6AF2" w:rsidRDefault="003829ED" w:rsidP="003829ED">
      <w:pPr>
        <w:pStyle w:val="s1"/>
        <w:spacing w:before="0" w:beforeAutospacing="0" w:after="0" w:afterAutospacing="0"/>
        <w:rPr>
          <w:bCs/>
          <w:color w:val="000000"/>
        </w:rPr>
      </w:pPr>
      <w:r w:rsidRPr="007C6AF2">
        <w:rPr>
          <w:bCs/>
          <w:color w:val="000000"/>
        </w:rPr>
        <w:t>19</w:t>
      </w:r>
      <w:r>
        <w:rPr>
          <w:bCs/>
          <w:color w:val="000000"/>
        </w:rPr>
        <w:t>.</w:t>
      </w:r>
      <w:r>
        <w:rPr>
          <w:bCs/>
          <w:color w:val="000000"/>
        </w:rPr>
        <w:tab/>
      </w:r>
      <w:r w:rsidRPr="007C6AF2">
        <w:rPr>
          <w:bCs/>
          <w:color w:val="000000"/>
        </w:rPr>
        <w:t>При присвоении объекту адресации адреса или аннулировании его адреса уполномоченный орган обязан:</w:t>
      </w:r>
    </w:p>
    <w:p w:rsidR="003829ED" w:rsidRPr="007C6AF2" w:rsidRDefault="003829ED" w:rsidP="003829ED">
      <w:pPr>
        <w:pStyle w:val="s1"/>
        <w:spacing w:before="0" w:beforeAutospacing="0" w:after="0" w:afterAutospacing="0"/>
        <w:rPr>
          <w:bCs/>
          <w:color w:val="000000"/>
        </w:rPr>
      </w:pPr>
      <w:r w:rsidRPr="007C6AF2">
        <w:rPr>
          <w:bCs/>
          <w:color w:val="000000"/>
        </w:rPr>
        <w:t>а) определить возможность присвоения объекту адресации адреса или аннулирования его адреса;</w:t>
      </w:r>
    </w:p>
    <w:p w:rsidR="003829ED" w:rsidRPr="007C6AF2" w:rsidRDefault="003829ED" w:rsidP="003829ED">
      <w:pPr>
        <w:pStyle w:val="s1"/>
        <w:spacing w:before="0" w:beforeAutospacing="0" w:after="0" w:afterAutospacing="0"/>
        <w:rPr>
          <w:bCs/>
          <w:color w:val="000000"/>
        </w:rPr>
      </w:pPr>
      <w:r w:rsidRPr="007C6AF2">
        <w:rPr>
          <w:bCs/>
          <w:color w:val="000000"/>
        </w:rPr>
        <w:t>б) провести осмотр местонахождения объекта адресации (при необходимости);</w:t>
      </w:r>
    </w:p>
    <w:p w:rsidR="003829ED" w:rsidRPr="007C6AF2" w:rsidRDefault="003829ED" w:rsidP="003829ED">
      <w:pPr>
        <w:pStyle w:val="s1"/>
        <w:spacing w:before="0" w:beforeAutospacing="0" w:after="0" w:afterAutospacing="0"/>
        <w:rPr>
          <w:bCs/>
          <w:color w:val="000000"/>
        </w:rPr>
      </w:pPr>
      <w:r w:rsidRPr="007C6AF2">
        <w:rPr>
          <w:bCs/>
          <w:color w:val="000000"/>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3829ED" w:rsidRPr="007C6AF2" w:rsidRDefault="003829ED" w:rsidP="003829ED">
      <w:pPr>
        <w:pStyle w:val="s1"/>
        <w:spacing w:before="0" w:beforeAutospacing="0" w:after="0" w:afterAutospacing="0"/>
        <w:rPr>
          <w:bCs/>
          <w:color w:val="000000"/>
        </w:rPr>
      </w:pPr>
      <w:r w:rsidRPr="007C6AF2">
        <w:rPr>
          <w:bCs/>
          <w:color w:val="000000"/>
        </w:rPr>
        <w:t>20</w:t>
      </w:r>
      <w:r>
        <w:rPr>
          <w:bCs/>
          <w:color w:val="000000"/>
        </w:rPr>
        <w:t>.</w:t>
      </w:r>
      <w:r>
        <w:rPr>
          <w:bCs/>
          <w:color w:val="000000"/>
        </w:rPr>
        <w:tab/>
      </w:r>
      <w:r w:rsidRPr="007C6AF2">
        <w:rPr>
          <w:bCs/>
          <w:color w:val="000000"/>
        </w:rPr>
        <w:t>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3829ED" w:rsidRPr="007C6AF2" w:rsidRDefault="003829ED" w:rsidP="003829ED">
      <w:pPr>
        <w:pStyle w:val="s1"/>
        <w:spacing w:before="0" w:beforeAutospacing="0" w:after="0" w:afterAutospacing="0"/>
        <w:rPr>
          <w:bCs/>
          <w:color w:val="000000"/>
        </w:rPr>
      </w:pPr>
      <w:r w:rsidRPr="007C6AF2">
        <w:rPr>
          <w:bCs/>
          <w:color w:val="000000"/>
        </w:rPr>
        <w:t>21</w:t>
      </w:r>
      <w:r>
        <w:rPr>
          <w:bCs/>
          <w:color w:val="000000"/>
        </w:rPr>
        <w:t>.</w:t>
      </w:r>
      <w:r>
        <w:rPr>
          <w:bCs/>
          <w:color w:val="000000"/>
        </w:rPr>
        <w:tab/>
      </w:r>
      <w:r w:rsidRPr="007C6AF2">
        <w:rPr>
          <w:bCs/>
          <w:color w:val="000000"/>
        </w:rPr>
        <w:t>Решение уполномоченного органа о присвоении объекту адресации адреса принимается одновременно:</w:t>
      </w:r>
    </w:p>
    <w:p w:rsidR="003829ED" w:rsidRPr="00FE0303" w:rsidRDefault="003829ED" w:rsidP="003829ED">
      <w:pPr>
        <w:pStyle w:val="s1"/>
        <w:spacing w:before="0" w:beforeAutospacing="0" w:after="0" w:afterAutospacing="0"/>
        <w:rPr>
          <w:bCs/>
          <w:color w:val="000000"/>
        </w:rPr>
      </w:pPr>
      <w:r w:rsidRPr="007C6AF2">
        <w:rPr>
          <w:bCs/>
          <w:color w:val="000000"/>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3829ED" w:rsidRPr="00FE0303" w:rsidRDefault="003829ED" w:rsidP="003829ED">
      <w:pPr>
        <w:pStyle w:val="s1"/>
        <w:spacing w:before="0" w:beforeAutospacing="0" w:after="0" w:afterAutospacing="0"/>
        <w:rPr>
          <w:bCs/>
          <w:color w:val="000000"/>
        </w:rPr>
      </w:pPr>
      <w:r w:rsidRPr="00FE0303">
        <w:rPr>
          <w:bCs/>
          <w:color w:val="000000"/>
        </w:rPr>
        <w:t xml:space="preserve">б) с заключением уполномоченным органом соглашения о перераспределении земельных участков, являющихся объектами адресации, в соответствии с </w:t>
      </w:r>
      <w:hyperlink r:id="rId18" w:anchor="block_11117" w:history="1">
        <w:r w:rsidRPr="00FE0303">
          <w:rPr>
            <w:rStyle w:val="a3"/>
            <w:bCs/>
            <w:color w:val="3272C0"/>
          </w:rPr>
          <w:t>Земельным кодексом</w:t>
        </w:r>
      </w:hyperlink>
      <w:r w:rsidRPr="00FE0303">
        <w:rPr>
          <w:bCs/>
          <w:color w:val="000000"/>
        </w:rPr>
        <w:t xml:space="preserve"> Российской Федерации;</w:t>
      </w:r>
    </w:p>
    <w:p w:rsidR="003829ED" w:rsidRPr="00FE0303" w:rsidRDefault="003829ED" w:rsidP="003829ED">
      <w:pPr>
        <w:pStyle w:val="s1"/>
        <w:spacing w:before="0" w:beforeAutospacing="0" w:after="0" w:afterAutospacing="0"/>
        <w:rPr>
          <w:bCs/>
          <w:color w:val="000000"/>
        </w:rPr>
      </w:pPr>
      <w:r w:rsidRPr="00FE0303">
        <w:rPr>
          <w:bCs/>
          <w:color w:val="000000"/>
        </w:rPr>
        <w:t xml:space="preserve">в) с заключением уполномоченным органом договора о развитии застроенной территории в соответствии с </w:t>
      </w:r>
      <w:hyperlink r:id="rId19" w:anchor="block_462" w:history="1">
        <w:r w:rsidRPr="00FE0303">
          <w:rPr>
            <w:rStyle w:val="a3"/>
            <w:bCs/>
            <w:color w:val="3272C0"/>
          </w:rPr>
          <w:t>Градостроительным кодексом</w:t>
        </w:r>
      </w:hyperlink>
      <w:r w:rsidRPr="00FE0303">
        <w:rPr>
          <w:bCs/>
          <w:color w:val="000000"/>
        </w:rPr>
        <w:t xml:space="preserve"> Российской Федерации;</w:t>
      </w:r>
    </w:p>
    <w:p w:rsidR="003829ED" w:rsidRPr="00FE0303" w:rsidRDefault="003829ED" w:rsidP="003829ED">
      <w:pPr>
        <w:pStyle w:val="s1"/>
        <w:spacing w:before="0" w:beforeAutospacing="0" w:after="0" w:afterAutospacing="0"/>
        <w:rPr>
          <w:bCs/>
          <w:color w:val="000000"/>
        </w:rPr>
      </w:pPr>
      <w:r w:rsidRPr="00FE0303">
        <w:rPr>
          <w:bCs/>
          <w:color w:val="000000"/>
        </w:rPr>
        <w:t>г) с утверждением проекта планировки территории;</w:t>
      </w:r>
    </w:p>
    <w:p w:rsidR="003829ED" w:rsidRDefault="003829ED" w:rsidP="003829ED">
      <w:pPr>
        <w:pStyle w:val="s1"/>
        <w:spacing w:before="0" w:beforeAutospacing="0" w:after="0" w:afterAutospacing="0"/>
        <w:rPr>
          <w:bCs/>
          <w:color w:val="000000"/>
        </w:rPr>
      </w:pPr>
      <w:r w:rsidRPr="007C6AF2">
        <w:rPr>
          <w:bCs/>
          <w:color w:val="000000"/>
        </w:rPr>
        <w:t>д) с принятием решения о строительстве объекта адресации;</w:t>
      </w:r>
    </w:p>
    <w:p w:rsidR="003829ED" w:rsidRDefault="003829ED" w:rsidP="003829ED">
      <w:pPr>
        <w:pStyle w:val="s1"/>
        <w:spacing w:before="0" w:beforeAutospacing="0" w:after="0" w:afterAutospacing="0"/>
        <w:rPr>
          <w:bCs/>
          <w:color w:val="000000"/>
          <w:shd w:val="clear" w:color="auto" w:fill="FFFFFF"/>
        </w:rPr>
      </w:pPr>
      <w:r w:rsidRPr="007C6AF2">
        <w:rPr>
          <w:bCs/>
          <w:color w:val="000000"/>
          <w:shd w:val="clear" w:color="auto" w:fill="FFFFFF"/>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3829ED" w:rsidRPr="007C6AF2" w:rsidRDefault="003829ED" w:rsidP="003829ED">
      <w:pPr>
        <w:pStyle w:val="s1"/>
        <w:spacing w:before="0" w:beforeAutospacing="0" w:after="0" w:afterAutospacing="0"/>
        <w:jc w:val="both"/>
        <w:rPr>
          <w:bCs/>
          <w:color w:val="000000"/>
        </w:rPr>
      </w:pPr>
      <w:r w:rsidRPr="007C6AF2">
        <w:rPr>
          <w:bCs/>
          <w:color w:val="000000"/>
        </w:rPr>
        <w:t>22</w:t>
      </w:r>
      <w:r>
        <w:rPr>
          <w:bCs/>
          <w:color w:val="000000"/>
        </w:rPr>
        <w:t>.</w:t>
      </w:r>
      <w:r>
        <w:rPr>
          <w:bCs/>
          <w:color w:val="000000"/>
        </w:rPr>
        <w:tab/>
      </w:r>
      <w:r w:rsidRPr="007C6AF2">
        <w:rPr>
          <w:bCs/>
          <w:color w:val="000000"/>
        </w:rPr>
        <w:t>Решение уполномоченного органа о присвоении объекту адресации адреса содержит:</w:t>
      </w:r>
    </w:p>
    <w:p w:rsidR="003829ED" w:rsidRPr="007C6AF2" w:rsidRDefault="003829ED" w:rsidP="003829ED">
      <w:pPr>
        <w:pStyle w:val="s1"/>
        <w:spacing w:before="0" w:beforeAutospacing="0" w:after="0" w:afterAutospacing="0"/>
        <w:jc w:val="both"/>
        <w:rPr>
          <w:bCs/>
          <w:color w:val="000000"/>
        </w:rPr>
      </w:pPr>
      <w:r w:rsidRPr="007C6AF2">
        <w:rPr>
          <w:bCs/>
          <w:color w:val="000000"/>
        </w:rPr>
        <w:t>присвоенный объекту адресации адрес;</w:t>
      </w:r>
    </w:p>
    <w:p w:rsidR="003829ED" w:rsidRPr="007C6AF2" w:rsidRDefault="003829ED" w:rsidP="003829ED">
      <w:pPr>
        <w:pStyle w:val="s1"/>
        <w:spacing w:before="0" w:beforeAutospacing="0" w:after="0" w:afterAutospacing="0"/>
        <w:jc w:val="both"/>
        <w:rPr>
          <w:bCs/>
          <w:color w:val="000000"/>
        </w:rPr>
      </w:pPr>
      <w:r>
        <w:rPr>
          <w:bCs/>
          <w:color w:val="000000"/>
        </w:rPr>
        <w:t xml:space="preserve">- </w:t>
      </w:r>
      <w:r w:rsidRPr="007C6AF2">
        <w:rPr>
          <w:bCs/>
          <w:color w:val="000000"/>
        </w:rPr>
        <w:t>реквизиты и наименования документов, на основании которых принято решение о присвоении адреса;</w:t>
      </w:r>
    </w:p>
    <w:p w:rsidR="003829ED" w:rsidRPr="007C6AF2" w:rsidRDefault="003829ED" w:rsidP="003829ED">
      <w:pPr>
        <w:pStyle w:val="s1"/>
        <w:spacing w:before="0" w:beforeAutospacing="0" w:after="0" w:afterAutospacing="0"/>
        <w:jc w:val="both"/>
        <w:rPr>
          <w:bCs/>
          <w:color w:val="000000"/>
        </w:rPr>
      </w:pPr>
      <w:r>
        <w:rPr>
          <w:bCs/>
          <w:color w:val="000000"/>
        </w:rPr>
        <w:t xml:space="preserve">- </w:t>
      </w:r>
      <w:r w:rsidRPr="007C6AF2">
        <w:rPr>
          <w:bCs/>
          <w:color w:val="000000"/>
        </w:rPr>
        <w:t>описание местоположения объекта адресации;</w:t>
      </w:r>
    </w:p>
    <w:p w:rsidR="003829ED" w:rsidRPr="007C6AF2" w:rsidRDefault="003829ED" w:rsidP="003829ED">
      <w:pPr>
        <w:pStyle w:val="s1"/>
        <w:spacing w:before="0" w:beforeAutospacing="0" w:after="0" w:afterAutospacing="0"/>
        <w:jc w:val="both"/>
        <w:rPr>
          <w:bCs/>
          <w:color w:val="000000"/>
        </w:rPr>
      </w:pPr>
      <w:r>
        <w:rPr>
          <w:bCs/>
          <w:color w:val="000000"/>
        </w:rPr>
        <w:t xml:space="preserve">- </w:t>
      </w:r>
      <w:r w:rsidRPr="007C6AF2">
        <w:rPr>
          <w:bCs/>
          <w:color w:val="000000"/>
        </w:rPr>
        <w:t>кадастровые номера, адреса и сведения об объектах недвижимости, из которых образуется объект адресации;</w:t>
      </w:r>
    </w:p>
    <w:p w:rsidR="003829ED" w:rsidRPr="007C6AF2" w:rsidRDefault="003829ED" w:rsidP="003829ED">
      <w:pPr>
        <w:pStyle w:val="s1"/>
        <w:spacing w:before="0" w:beforeAutospacing="0" w:after="0" w:afterAutospacing="0"/>
        <w:jc w:val="both"/>
        <w:rPr>
          <w:bCs/>
          <w:color w:val="000000"/>
        </w:rPr>
      </w:pPr>
      <w:r>
        <w:rPr>
          <w:bCs/>
          <w:color w:val="000000"/>
        </w:rPr>
        <w:t xml:space="preserve">- </w:t>
      </w:r>
      <w:r w:rsidRPr="007C6AF2">
        <w:rPr>
          <w:bCs/>
          <w:color w:val="000000"/>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3829ED" w:rsidRPr="007C6AF2" w:rsidRDefault="003829ED" w:rsidP="003829ED">
      <w:pPr>
        <w:pStyle w:val="s1"/>
        <w:spacing w:before="0" w:beforeAutospacing="0" w:after="0" w:afterAutospacing="0"/>
        <w:jc w:val="both"/>
        <w:rPr>
          <w:bCs/>
          <w:color w:val="000000"/>
        </w:rPr>
      </w:pPr>
      <w:r>
        <w:rPr>
          <w:bCs/>
          <w:color w:val="000000"/>
        </w:rPr>
        <w:t xml:space="preserve">- </w:t>
      </w:r>
      <w:r w:rsidRPr="007C6AF2">
        <w:rPr>
          <w:bCs/>
          <w:color w:val="000000"/>
        </w:rPr>
        <w:t>другие необходимые сведения, определенные уполномоченным органом.</w:t>
      </w:r>
    </w:p>
    <w:p w:rsidR="003829ED" w:rsidRDefault="003829ED" w:rsidP="003829ED">
      <w:pPr>
        <w:pStyle w:val="s1"/>
        <w:spacing w:before="0" w:beforeAutospacing="0" w:after="0" w:afterAutospacing="0"/>
        <w:ind w:firstLine="708"/>
        <w:jc w:val="both"/>
        <w:rPr>
          <w:bCs/>
          <w:color w:val="000000"/>
        </w:rPr>
      </w:pPr>
      <w:r w:rsidRPr="007C6AF2">
        <w:rPr>
          <w:bCs/>
          <w:color w:val="000000"/>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3829ED" w:rsidRPr="007C6AF2" w:rsidRDefault="003829ED" w:rsidP="003829ED">
      <w:pPr>
        <w:pStyle w:val="s1"/>
        <w:spacing w:before="0" w:beforeAutospacing="0" w:after="0" w:afterAutospacing="0"/>
        <w:jc w:val="both"/>
        <w:rPr>
          <w:bCs/>
          <w:color w:val="000000"/>
        </w:rPr>
      </w:pPr>
      <w:r w:rsidRPr="007C6AF2">
        <w:rPr>
          <w:bCs/>
          <w:color w:val="000000"/>
        </w:rPr>
        <w:t>23</w:t>
      </w:r>
      <w:r>
        <w:rPr>
          <w:bCs/>
          <w:color w:val="000000"/>
        </w:rPr>
        <w:t>.</w:t>
      </w:r>
      <w:r>
        <w:rPr>
          <w:bCs/>
          <w:color w:val="000000"/>
        </w:rPr>
        <w:tab/>
      </w:r>
      <w:r w:rsidRPr="007C6AF2">
        <w:rPr>
          <w:bCs/>
          <w:color w:val="000000"/>
        </w:rPr>
        <w:t>Решение уполномоченного органа об аннулировании адреса объекта адресации содержит:</w:t>
      </w:r>
    </w:p>
    <w:p w:rsidR="003829ED" w:rsidRPr="007C6AF2" w:rsidRDefault="003829ED" w:rsidP="003829ED">
      <w:pPr>
        <w:pStyle w:val="s1"/>
        <w:spacing w:before="0" w:beforeAutospacing="0" w:after="0" w:afterAutospacing="0"/>
        <w:jc w:val="both"/>
        <w:rPr>
          <w:bCs/>
          <w:color w:val="000000"/>
        </w:rPr>
      </w:pPr>
      <w:r w:rsidRPr="007C6AF2">
        <w:rPr>
          <w:bCs/>
          <w:color w:val="000000"/>
        </w:rPr>
        <w:t>аннулируемый адрес объекта адресации;</w:t>
      </w:r>
    </w:p>
    <w:p w:rsidR="003829ED" w:rsidRPr="007C6AF2" w:rsidRDefault="003829ED" w:rsidP="003829ED">
      <w:pPr>
        <w:pStyle w:val="s1"/>
        <w:spacing w:before="0" w:beforeAutospacing="0" w:after="0" w:afterAutospacing="0"/>
        <w:jc w:val="both"/>
        <w:rPr>
          <w:bCs/>
          <w:color w:val="000000"/>
        </w:rPr>
      </w:pPr>
      <w:r>
        <w:rPr>
          <w:bCs/>
          <w:color w:val="000000"/>
        </w:rPr>
        <w:t xml:space="preserve">- </w:t>
      </w:r>
      <w:r w:rsidRPr="007C6AF2">
        <w:rPr>
          <w:bCs/>
          <w:color w:val="000000"/>
        </w:rPr>
        <w:t>уникальный номер аннулируемого адреса объекта адресации в государственном адресном реестре;</w:t>
      </w:r>
    </w:p>
    <w:p w:rsidR="003829ED" w:rsidRPr="007C6AF2" w:rsidRDefault="003829ED" w:rsidP="003829ED">
      <w:pPr>
        <w:pStyle w:val="s1"/>
        <w:spacing w:before="0" w:beforeAutospacing="0" w:after="0" w:afterAutospacing="0"/>
        <w:jc w:val="both"/>
        <w:rPr>
          <w:bCs/>
          <w:color w:val="000000"/>
        </w:rPr>
      </w:pPr>
      <w:r w:rsidRPr="007C6AF2">
        <w:rPr>
          <w:bCs/>
          <w:color w:val="000000"/>
        </w:rPr>
        <w:t>причину аннулирования адреса объекта адресации;</w:t>
      </w:r>
    </w:p>
    <w:p w:rsidR="003829ED" w:rsidRPr="007C6AF2" w:rsidRDefault="003829ED" w:rsidP="003829ED">
      <w:pPr>
        <w:pStyle w:val="s1"/>
        <w:spacing w:before="0" w:beforeAutospacing="0" w:after="0" w:afterAutospacing="0"/>
        <w:jc w:val="both"/>
        <w:rPr>
          <w:bCs/>
          <w:color w:val="000000"/>
        </w:rPr>
      </w:pPr>
      <w:r>
        <w:rPr>
          <w:bCs/>
          <w:color w:val="000000"/>
        </w:rPr>
        <w:t xml:space="preserve">- </w:t>
      </w:r>
      <w:r w:rsidRPr="007C6AF2">
        <w:rPr>
          <w:bCs/>
          <w:color w:val="000000"/>
        </w:rPr>
        <w:t xml:space="preserve">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w:t>
      </w:r>
      <w:r w:rsidRPr="007C6AF2">
        <w:rPr>
          <w:bCs/>
          <w:color w:val="000000"/>
        </w:rPr>
        <w:lastRenderedPageBreak/>
        <w:t>адресации и (или) снятия с государственного кадастрового учета объекта недвижимости, являющегося объектом адресации;</w:t>
      </w:r>
    </w:p>
    <w:p w:rsidR="003829ED" w:rsidRPr="007C6AF2" w:rsidRDefault="003829ED" w:rsidP="003829ED">
      <w:pPr>
        <w:pStyle w:val="s1"/>
        <w:spacing w:before="0" w:beforeAutospacing="0" w:after="0" w:afterAutospacing="0"/>
        <w:jc w:val="both"/>
        <w:rPr>
          <w:bCs/>
          <w:color w:val="000000"/>
        </w:rPr>
      </w:pPr>
      <w:r>
        <w:rPr>
          <w:bCs/>
          <w:color w:val="000000"/>
        </w:rPr>
        <w:t xml:space="preserve">- </w:t>
      </w:r>
      <w:r w:rsidRPr="007C6AF2">
        <w:rPr>
          <w:bCs/>
          <w:color w:val="000000"/>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3829ED" w:rsidRPr="007C6AF2" w:rsidRDefault="003829ED" w:rsidP="003829ED">
      <w:pPr>
        <w:pStyle w:val="s1"/>
        <w:spacing w:before="0" w:beforeAutospacing="0" w:after="0" w:afterAutospacing="0"/>
        <w:jc w:val="both"/>
        <w:rPr>
          <w:bCs/>
          <w:color w:val="000000"/>
        </w:rPr>
      </w:pPr>
      <w:r>
        <w:rPr>
          <w:bCs/>
          <w:color w:val="000000"/>
        </w:rPr>
        <w:t xml:space="preserve">- </w:t>
      </w:r>
      <w:r w:rsidRPr="007C6AF2">
        <w:rPr>
          <w:bCs/>
          <w:color w:val="000000"/>
        </w:rPr>
        <w:t>другие необходимые сведения, определенные уполномоченным органом.</w:t>
      </w:r>
    </w:p>
    <w:p w:rsidR="003829ED" w:rsidRPr="007C6AF2" w:rsidRDefault="003829ED" w:rsidP="003829ED">
      <w:pPr>
        <w:pStyle w:val="s1"/>
        <w:spacing w:before="0" w:beforeAutospacing="0" w:after="0" w:afterAutospacing="0"/>
        <w:ind w:firstLine="708"/>
        <w:jc w:val="both"/>
        <w:rPr>
          <w:bCs/>
          <w:color w:val="000000"/>
        </w:rPr>
      </w:pPr>
      <w:r w:rsidRPr="007C6AF2">
        <w:rPr>
          <w:bCs/>
          <w:color w:val="000000"/>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3829ED" w:rsidRDefault="003829ED" w:rsidP="003829ED">
      <w:pPr>
        <w:pStyle w:val="s1"/>
        <w:spacing w:before="0" w:beforeAutospacing="0" w:after="0" w:afterAutospacing="0"/>
        <w:jc w:val="both"/>
        <w:rPr>
          <w:bCs/>
          <w:color w:val="000000"/>
        </w:rPr>
      </w:pPr>
      <w:r w:rsidRPr="007C6AF2">
        <w:rPr>
          <w:bCs/>
          <w:color w:val="000000"/>
        </w:rPr>
        <w:t>24</w:t>
      </w:r>
      <w:r>
        <w:rPr>
          <w:bCs/>
          <w:color w:val="000000"/>
        </w:rPr>
        <w:t>.</w:t>
      </w:r>
      <w:r>
        <w:rPr>
          <w:bCs/>
          <w:color w:val="000000"/>
        </w:rPr>
        <w:tab/>
      </w:r>
      <w:r w:rsidRPr="007C6AF2">
        <w:rPr>
          <w:bCs/>
          <w:color w:val="000000"/>
        </w:rPr>
        <w:t>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3829ED" w:rsidRPr="007C6AF2" w:rsidRDefault="003829ED" w:rsidP="003829ED">
      <w:pPr>
        <w:pStyle w:val="s1"/>
        <w:spacing w:before="0" w:beforeAutospacing="0" w:after="0" w:afterAutospacing="0"/>
        <w:jc w:val="both"/>
        <w:rPr>
          <w:bCs/>
          <w:color w:val="000000"/>
        </w:rPr>
      </w:pPr>
      <w:r w:rsidRPr="007C6AF2">
        <w:rPr>
          <w:bCs/>
          <w:color w:val="000000"/>
        </w:rPr>
        <w:t>25</w:t>
      </w:r>
      <w:r>
        <w:rPr>
          <w:bCs/>
          <w:color w:val="000000"/>
        </w:rPr>
        <w:t>.</w:t>
      </w:r>
      <w:r>
        <w:rPr>
          <w:bCs/>
          <w:color w:val="000000"/>
        </w:rPr>
        <w:tab/>
      </w:r>
      <w:r w:rsidRPr="007C6AF2">
        <w:rPr>
          <w:bCs/>
          <w:color w:val="000000"/>
        </w:rPr>
        <w:t>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3829ED" w:rsidRDefault="003829ED" w:rsidP="003829ED">
      <w:pPr>
        <w:pStyle w:val="s1"/>
        <w:spacing w:before="0" w:beforeAutospacing="0" w:after="0" w:afterAutospacing="0"/>
        <w:ind w:firstLine="708"/>
        <w:jc w:val="both"/>
        <w:rPr>
          <w:bCs/>
          <w:color w:val="000000"/>
        </w:rPr>
      </w:pPr>
      <w:r w:rsidRPr="007C6AF2">
        <w:rPr>
          <w:bCs/>
          <w:color w:val="000000"/>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3829ED" w:rsidRPr="00FE0303" w:rsidRDefault="003829ED" w:rsidP="003829ED">
      <w:pPr>
        <w:pStyle w:val="s1"/>
        <w:spacing w:before="0" w:beforeAutospacing="0" w:after="0" w:afterAutospacing="0"/>
        <w:jc w:val="both"/>
        <w:rPr>
          <w:bCs/>
          <w:color w:val="000000"/>
        </w:rPr>
      </w:pPr>
      <w:r w:rsidRPr="007C6AF2">
        <w:rPr>
          <w:bCs/>
          <w:color w:val="000000"/>
        </w:rPr>
        <w:t>25.1</w:t>
      </w:r>
      <w:r>
        <w:rPr>
          <w:bCs/>
          <w:color w:val="000000"/>
        </w:rPr>
        <w:t>.</w:t>
      </w:r>
      <w:r>
        <w:rPr>
          <w:bCs/>
          <w:color w:val="000000"/>
        </w:rPr>
        <w:tab/>
      </w:r>
      <w:r w:rsidRPr="007C6AF2">
        <w:rPr>
          <w:bCs/>
          <w:color w:val="000000"/>
        </w:rPr>
        <w:t xml:space="preserve">Решение о присвоении объекту адресации, являющемуся образуемым объектом недвижимости, адреса, а также решение об </w:t>
      </w:r>
      <w:r w:rsidRPr="00FE0303">
        <w:rPr>
          <w:bCs/>
          <w:color w:val="000000"/>
        </w:rPr>
        <w:t xml:space="preserve">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w:t>
      </w:r>
      <w:hyperlink r:id="rId20" w:anchor="block_1027" w:history="1">
        <w:r w:rsidRPr="00FE0303">
          <w:rPr>
            <w:rStyle w:val="a3"/>
            <w:bCs/>
            <w:color w:val="3272C0"/>
          </w:rPr>
          <w:t>пунктах 27</w:t>
        </w:r>
      </w:hyperlink>
      <w:r w:rsidRPr="00FE0303">
        <w:rPr>
          <w:bCs/>
          <w:color w:val="000000"/>
        </w:rPr>
        <w:t xml:space="preserve"> и </w:t>
      </w:r>
      <w:hyperlink r:id="rId21" w:anchor="block_1029" w:history="1">
        <w:r w:rsidRPr="00FE0303">
          <w:rPr>
            <w:rStyle w:val="a3"/>
            <w:bCs/>
            <w:color w:val="3272C0"/>
          </w:rPr>
          <w:t>29</w:t>
        </w:r>
      </w:hyperlink>
      <w:r w:rsidRPr="00FE0303">
        <w:rPr>
          <w:bCs/>
          <w:color w:val="000000"/>
        </w:rPr>
        <w:t xml:space="preserve"> настоящих Правил, в случаях, указанных в </w:t>
      </w:r>
      <w:hyperlink r:id="rId22" w:anchor="block_108103" w:history="1">
        <w:r w:rsidRPr="00FE0303">
          <w:rPr>
            <w:rStyle w:val="a3"/>
            <w:bCs/>
            <w:color w:val="3272C0"/>
          </w:rPr>
          <w:t>абзаце третьем подпункта "а"</w:t>
        </w:r>
      </w:hyperlink>
      <w:r w:rsidRPr="00FE0303">
        <w:rPr>
          <w:bCs/>
          <w:color w:val="000000"/>
        </w:rPr>
        <w:t xml:space="preserve">, </w:t>
      </w:r>
      <w:hyperlink r:id="rId23" w:anchor="block_10823" w:history="1">
        <w:r w:rsidRPr="00FE0303">
          <w:rPr>
            <w:rStyle w:val="a3"/>
            <w:bCs/>
            <w:color w:val="3272C0"/>
          </w:rPr>
          <w:t>абзаце третьем подпункта "б"</w:t>
        </w:r>
      </w:hyperlink>
      <w:r w:rsidRPr="00FE0303">
        <w:rPr>
          <w:bCs/>
          <w:color w:val="000000"/>
        </w:rPr>
        <w:t xml:space="preserve">, </w:t>
      </w:r>
      <w:hyperlink r:id="rId24" w:anchor="block_10832" w:history="1">
        <w:r w:rsidRPr="00FE0303">
          <w:rPr>
            <w:rStyle w:val="a3"/>
            <w:bCs/>
            <w:color w:val="3272C0"/>
          </w:rPr>
          <w:t>абзацах втором</w:t>
        </w:r>
      </w:hyperlink>
      <w:r w:rsidRPr="00FE0303">
        <w:rPr>
          <w:bCs/>
          <w:color w:val="000000"/>
        </w:rPr>
        <w:t xml:space="preserve"> и </w:t>
      </w:r>
      <w:hyperlink r:id="rId25" w:anchor="block_10833" w:history="1">
        <w:r w:rsidRPr="00FE0303">
          <w:rPr>
            <w:rStyle w:val="a3"/>
            <w:bCs/>
            <w:color w:val="3272C0"/>
          </w:rPr>
          <w:t>третьем подпункта "в"</w:t>
        </w:r>
      </w:hyperlink>
      <w:r w:rsidRPr="00FE0303">
        <w:rPr>
          <w:bCs/>
          <w:color w:val="000000"/>
        </w:rPr>
        <w:t xml:space="preserve"> и </w:t>
      </w:r>
      <w:hyperlink r:id="rId26" w:anchor="block_1084" w:history="1">
        <w:r w:rsidRPr="00FE0303">
          <w:rPr>
            <w:rStyle w:val="a3"/>
            <w:bCs/>
            <w:color w:val="3272C0"/>
          </w:rPr>
          <w:t>подпункте "г" пункта 8</w:t>
        </w:r>
      </w:hyperlink>
      <w:r w:rsidRPr="00FE0303">
        <w:rPr>
          <w:bCs/>
          <w:color w:val="000000"/>
        </w:rPr>
        <w:t xml:space="preserve">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w:t>
      </w:r>
      <w:hyperlink r:id="rId27" w:history="1">
        <w:r w:rsidRPr="00FE0303">
          <w:rPr>
            <w:rStyle w:val="a3"/>
            <w:bCs/>
            <w:color w:val="3272C0"/>
          </w:rPr>
          <w:t>Федеральным законом</w:t>
        </w:r>
      </w:hyperlink>
      <w:r w:rsidRPr="00FE0303">
        <w:rPr>
          <w:bCs/>
          <w:color w:val="000000"/>
        </w:rPr>
        <w:t xml:space="preserve"> "О государственной регистрации недвижимости".</w:t>
      </w:r>
    </w:p>
    <w:p w:rsidR="003829ED" w:rsidRPr="007C6AF2" w:rsidRDefault="003829ED" w:rsidP="003829ED">
      <w:pPr>
        <w:pStyle w:val="s1"/>
        <w:spacing w:before="0" w:beforeAutospacing="0" w:after="0" w:afterAutospacing="0"/>
        <w:jc w:val="both"/>
        <w:rPr>
          <w:bCs/>
          <w:color w:val="000000"/>
        </w:rPr>
      </w:pPr>
      <w:r w:rsidRPr="00FE0303">
        <w:rPr>
          <w:bCs/>
          <w:color w:val="000000"/>
        </w:rPr>
        <w:t>26</w:t>
      </w:r>
      <w:r>
        <w:rPr>
          <w:bCs/>
          <w:color w:val="000000"/>
        </w:rPr>
        <w:t>.</w:t>
      </w:r>
      <w:r w:rsidRPr="00FE0303">
        <w:rPr>
          <w:bCs/>
          <w:color w:val="000000"/>
        </w:rPr>
        <w:tab/>
        <w:t>Датой присвоения объекту адресации адреса, изменения или аннулирования его</w:t>
      </w:r>
      <w:r w:rsidRPr="007C6AF2">
        <w:rPr>
          <w:bCs/>
          <w:color w:val="000000"/>
        </w:rPr>
        <w:t xml:space="preserve"> адреса признается дата внесения сведений об адресе объекта адресации в государственный адресный реестр.</w:t>
      </w:r>
    </w:p>
    <w:p w:rsidR="003829ED" w:rsidRPr="007C6AF2" w:rsidRDefault="003829ED" w:rsidP="003829ED">
      <w:pPr>
        <w:pStyle w:val="s1"/>
        <w:spacing w:before="0" w:beforeAutospacing="0" w:after="0" w:afterAutospacing="0"/>
        <w:jc w:val="both"/>
        <w:rPr>
          <w:bCs/>
          <w:color w:val="000000"/>
        </w:rPr>
      </w:pPr>
      <w:r w:rsidRPr="007C6AF2">
        <w:rPr>
          <w:bCs/>
          <w:color w:val="000000"/>
        </w:rPr>
        <w:t>27</w:t>
      </w:r>
      <w:r>
        <w:rPr>
          <w:bCs/>
          <w:color w:val="000000"/>
        </w:rPr>
        <w:t>.</w:t>
      </w:r>
      <w:r>
        <w:rPr>
          <w:bCs/>
          <w:color w:val="000000"/>
        </w:rPr>
        <w:tab/>
      </w:r>
      <w:hyperlink r:id="rId28" w:anchor="block_1000" w:history="1">
        <w:r w:rsidRPr="008A2577">
          <w:rPr>
            <w:rStyle w:val="a3"/>
            <w:bCs/>
            <w:color w:val="3272C0"/>
          </w:rPr>
          <w:t>Заявление</w:t>
        </w:r>
      </w:hyperlink>
      <w:r w:rsidRPr="008A2577">
        <w:rPr>
          <w:bCs/>
          <w:color w:val="000000"/>
        </w:rPr>
        <w:t xml:space="preserve"> </w:t>
      </w:r>
      <w:r w:rsidRPr="007C6AF2">
        <w:rPr>
          <w:bCs/>
          <w:color w:val="000000"/>
        </w:rPr>
        <w:t>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3829ED" w:rsidRPr="007C6AF2" w:rsidRDefault="003829ED" w:rsidP="003829ED">
      <w:pPr>
        <w:pStyle w:val="s1"/>
        <w:spacing w:before="0" w:beforeAutospacing="0" w:after="0" w:afterAutospacing="0"/>
        <w:jc w:val="both"/>
        <w:rPr>
          <w:bCs/>
          <w:color w:val="000000"/>
        </w:rPr>
      </w:pPr>
      <w:r w:rsidRPr="007C6AF2">
        <w:rPr>
          <w:bCs/>
          <w:color w:val="000000"/>
        </w:rPr>
        <w:t>а) право хозяйственного ведения;</w:t>
      </w:r>
    </w:p>
    <w:p w:rsidR="003829ED" w:rsidRPr="007C6AF2" w:rsidRDefault="003829ED" w:rsidP="003829ED">
      <w:pPr>
        <w:pStyle w:val="s1"/>
        <w:spacing w:before="0" w:beforeAutospacing="0" w:after="0" w:afterAutospacing="0"/>
        <w:jc w:val="both"/>
        <w:rPr>
          <w:bCs/>
          <w:color w:val="000000"/>
        </w:rPr>
      </w:pPr>
      <w:r w:rsidRPr="007C6AF2">
        <w:rPr>
          <w:bCs/>
          <w:color w:val="000000"/>
        </w:rPr>
        <w:t>б) право оперативного управления;</w:t>
      </w:r>
    </w:p>
    <w:p w:rsidR="003829ED" w:rsidRPr="007C6AF2" w:rsidRDefault="003829ED" w:rsidP="003829ED">
      <w:pPr>
        <w:pStyle w:val="s1"/>
        <w:spacing w:before="0" w:beforeAutospacing="0" w:after="0" w:afterAutospacing="0"/>
        <w:jc w:val="both"/>
        <w:rPr>
          <w:bCs/>
          <w:color w:val="000000"/>
        </w:rPr>
      </w:pPr>
      <w:r w:rsidRPr="007C6AF2">
        <w:rPr>
          <w:bCs/>
          <w:color w:val="000000"/>
        </w:rPr>
        <w:t>в) право пожизненно наследуемого владения;</w:t>
      </w:r>
    </w:p>
    <w:p w:rsidR="003829ED" w:rsidRDefault="003829ED" w:rsidP="003829ED">
      <w:pPr>
        <w:pStyle w:val="s1"/>
        <w:spacing w:before="0" w:beforeAutospacing="0" w:after="0" w:afterAutospacing="0"/>
        <w:jc w:val="both"/>
        <w:rPr>
          <w:bCs/>
          <w:color w:val="000000"/>
        </w:rPr>
      </w:pPr>
      <w:r w:rsidRPr="007C6AF2">
        <w:rPr>
          <w:bCs/>
          <w:color w:val="000000"/>
        </w:rPr>
        <w:t>г) право постоянного (бессрочного) пользования.</w:t>
      </w:r>
    </w:p>
    <w:p w:rsidR="003829ED" w:rsidRDefault="003829ED" w:rsidP="003829ED">
      <w:pPr>
        <w:pStyle w:val="s1"/>
        <w:spacing w:before="0" w:beforeAutospacing="0" w:after="0" w:afterAutospacing="0"/>
        <w:jc w:val="both"/>
        <w:rPr>
          <w:bCs/>
          <w:color w:val="000000"/>
          <w:shd w:val="clear" w:color="auto" w:fill="FFFFFF"/>
        </w:rPr>
      </w:pPr>
      <w:r w:rsidRPr="007C6AF2">
        <w:rPr>
          <w:bCs/>
          <w:color w:val="000000"/>
          <w:shd w:val="clear" w:color="auto" w:fill="FFFFFF"/>
        </w:rPr>
        <w:t>28.</w:t>
      </w:r>
      <w:r>
        <w:rPr>
          <w:bCs/>
          <w:color w:val="000000"/>
          <w:shd w:val="clear" w:color="auto" w:fill="FFFFFF"/>
        </w:rPr>
        <w:tab/>
      </w:r>
      <w:r w:rsidRPr="007C6AF2">
        <w:rPr>
          <w:bCs/>
          <w:color w:val="000000"/>
          <w:shd w:val="clear" w:color="auto" w:fill="FFFFFF"/>
        </w:rPr>
        <w:t xml:space="preserve"> Заявление составляется лицами, указанными </w:t>
      </w:r>
      <w:r w:rsidRPr="008A2577">
        <w:rPr>
          <w:bCs/>
          <w:color w:val="000000"/>
          <w:shd w:val="clear" w:color="auto" w:fill="FFFFFF"/>
        </w:rPr>
        <w:t xml:space="preserve">в </w:t>
      </w:r>
      <w:hyperlink r:id="rId29" w:anchor="block_1027" w:history="1">
        <w:r w:rsidRPr="008A2577">
          <w:rPr>
            <w:rStyle w:val="a3"/>
            <w:bCs/>
            <w:color w:val="3272C0"/>
          </w:rPr>
          <w:t>пункте 27</w:t>
        </w:r>
      </w:hyperlink>
      <w:r w:rsidRPr="008A2577">
        <w:rPr>
          <w:bCs/>
          <w:color w:val="000000"/>
          <w:shd w:val="clear" w:color="auto" w:fill="FFFFFF"/>
        </w:rPr>
        <w:t xml:space="preserve"> настоящих</w:t>
      </w:r>
      <w:r w:rsidRPr="007C6AF2">
        <w:rPr>
          <w:bCs/>
          <w:color w:val="000000"/>
          <w:shd w:val="clear" w:color="auto" w:fill="FFFFFF"/>
        </w:rPr>
        <w:t xml:space="preserve"> Правил (далее - заявитель), по</w:t>
      </w:r>
      <w:r>
        <w:rPr>
          <w:bCs/>
          <w:color w:val="000000"/>
          <w:shd w:val="clear" w:color="auto" w:fill="FFFFFF"/>
        </w:rPr>
        <w:t xml:space="preserve"> </w:t>
      </w:r>
      <w:hyperlink r:id="rId30" w:anchor="block_1000" w:history="1">
        <w:r w:rsidRPr="008A2577">
          <w:rPr>
            <w:rStyle w:val="a3"/>
            <w:bCs/>
            <w:color w:val="3272C0"/>
          </w:rPr>
          <w:t>форме</w:t>
        </w:r>
      </w:hyperlink>
      <w:r w:rsidRPr="008A2577">
        <w:rPr>
          <w:bCs/>
          <w:color w:val="000000"/>
          <w:shd w:val="clear" w:color="auto" w:fill="FFFFFF"/>
        </w:rPr>
        <w:t xml:space="preserve">, </w:t>
      </w:r>
      <w:r w:rsidRPr="007C6AF2">
        <w:rPr>
          <w:bCs/>
          <w:color w:val="000000"/>
          <w:shd w:val="clear" w:color="auto" w:fill="FFFFFF"/>
        </w:rPr>
        <w:t>устанавливаемой Министерством финансов Российской Федерации</w:t>
      </w:r>
      <w:r>
        <w:rPr>
          <w:bCs/>
          <w:color w:val="000000"/>
          <w:shd w:val="clear" w:color="auto" w:fill="FFFFFF"/>
        </w:rPr>
        <w:t xml:space="preserve"> </w:t>
      </w:r>
      <w:r w:rsidRPr="00335CBB">
        <w:rPr>
          <w:bCs/>
          <w:color w:val="000000"/>
          <w:shd w:val="clear" w:color="auto" w:fill="FFFFFF"/>
        </w:rPr>
        <w:t>(</w:t>
      </w:r>
      <w:r w:rsidRPr="00335CBB">
        <w:rPr>
          <w:bCs/>
          <w:i/>
          <w:color w:val="000000"/>
          <w:shd w:val="clear" w:color="auto" w:fill="FFFFFF"/>
        </w:rPr>
        <w:t>приложение 1</w:t>
      </w:r>
      <w:r w:rsidRPr="00335CBB">
        <w:rPr>
          <w:bCs/>
          <w:color w:val="000000"/>
          <w:shd w:val="clear" w:color="auto" w:fill="FFFFFF"/>
        </w:rPr>
        <w:t>).</w:t>
      </w:r>
    </w:p>
    <w:p w:rsidR="003829ED" w:rsidRPr="008A2577" w:rsidRDefault="003829ED" w:rsidP="003829ED">
      <w:pPr>
        <w:pStyle w:val="s1"/>
        <w:spacing w:before="0" w:beforeAutospacing="0" w:after="0" w:afterAutospacing="0"/>
        <w:jc w:val="both"/>
        <w:rPr>
          <w:bCs/>
          <w:color w:val="000000"/>
        </w:rPr>
      </w:pPr>
      <w:r w:rsidRPr="008A2577">
        <w:rPr>
          <w:bCs/>
          <w:color w:val="000000"/>
        </w:rPr>
        <w:t>29</w:t>
      </w:r>
      <w:r>
        <w:rPr>
          <w:bCs/>
          <w:color w:val="000000"/>
        </w:rPr>
        <w:t>.</w:t>
      </w:r>
      <w:r>
        <w:rPr>
          <w:bCs/>
          <w:color w:val="000000"/>
        </w:rPr>
        <w:tab/>
      </w:r>
      <w:r w:rsidRPr="008A2577">
        <w:rPr>
          <w:bCs/>
          <w:color w:val="000000"/>
        </w:rPr>
        <w:t>С</w:t>
      </w:r>
      <w:r>
        <w:rPr>
          <w:bCs/>
          <w:color w:val="000000"/>
        </w:rPr>
        <w:t xml:space="preserve"> </w:t>
      </w:r>
      <w:hyperlink r:id="rId31" w:anchor="block_1000" w:history="1">
        <w:r w:rsidRPr="008A2577">
          <w:rPr>
            <w:rStyle w:val="a3"/>
            <w:bCs/>
            <w:color w:val="3272C0"/>
          </w:rPr>
          <w:t>заявлением</w:t>
        </w:r>
      </w:hyperlink>
      <w:r w:rsidRPr="008A2577">
        <w:rPr>
          <w:bCs/>
          <w:color w:val="000000"/>
        </w:rPr>
        <w:t xml:space="preserve"> вправе обратиться представители заявителя, действующие в силу полномочий, основанных на оформленной в установленном</w:t>
      </w:r>
      <w:r>
        <w:rPr>
          <w:bCs/>
          <w:color w:val="000000"/>
        </w:rPr>
        <w:t xml:space="preserve"> </w:t>
      </w:r>
      <w:hyperlink r:id="rId32" w:anchor="block_185" w:history="1">
        <w:r w:rsidRPr="008A2577">
          <w:rPr>
            <w:rStyle w:val="a3"/>
            <w:bCs/>
            <w:color w:val="3272C0"/>
          </w:rPr>
          <w:t>законодательством</w:t>
        </w:r>
      </w:hyperlink>
      <w:r w:rsidRPr="008A2577">
        <w:rPr>
          <w:bCs/>
          <w:color w:val="000000"/>
        </w:rPr>
        <w:t xml:space="preserve">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3829ED" w:rsidRPr="008A2577" w:rsidRDefault="003829ED" w:rsidP="003829ED">
      <w:pPr>
        <w:pStyle w:val="s1"/>
        <w:spacing w:before="0" w:beforeAutospacing="0" w:after="0" w:afterAutospacing="0"/>
        <w:ind w:firstLine="708"/>
        <w:jc w:val="both"/>
        <w:rPr>
          <w:bCs/>
          <w:color w:val="000000"/>
        </w:rPr>
      </w:pPr>
      <w:r w:rsidRPr="008A2577">
        <w:rPr>
          <w:bCs/>
          <w:color w:val="000000"/>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829ED" w:rsidRPr="008A2577" w:rsidRDefault="003829ED" w:rsidP="003829ED">
      <w:pPr>
        <w:pStyle w:val="s1"/>
        <w:spacing w:before="0" w:beforeAutospacing="0" w:after="0" w:afterAutospacing="0"/>
        <w:ind w:firstLine="708"/>
        <w:jc w:val="both"/>
        <w:rPr>
          <w:bCs/>
          <w:color w:val="000000"/>
        </w:rPr>
      </w:pPr>
      <w:r w:rsidRPr="008A2577">
        <w:rPr>
          <w:bCs/>
          <w:color w:val="000000"/>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3829ED" w:rsidRPr="008A2577" w:rsidRDefault="003829ED" w:rsidP="003829ED">
      <w:pPr>
        <w:pStyle w:val="s1"/>
        <w:spacing w:before="0" w:beforeAutospacing="0" w:after="0" w:afterAutospacing="0"/>
        <w:ind w:firstLine="708"/>
        <w:jc w:val="both"/>
        <w:rPr>
          <w:bCs/>
          <w:color w:val="000000"/>
        </w:rPr>
      </w:pPr>
      <w:r w:rsidRPr="008A2577">
        <w:rPr>
          <w:bCs/>
          <w:color w:val="000000"/>
        </w:rPr>
        <w:lastRenderedPageBreak/>
        <w:t>От имени лица, указанного в</w:t>
      </w:r>
      <w:r>
        <w:rPr>
          <w:bCs/>
          <w:color w:val="000000"/>
        </w:rPr>
        <w:t xml:space="preserve"> </w:t>
      </w:r>
      <w:hyperlink r:id="rId33" w:anchor="block_1027" w:history="1">
        <w:r w:rsidRPr="008A2577">
          <w:rPr>
            <w:rStyle w:val="a3"/>
            <w:bCs/>
            <w:color w:val="3272C0"/>
          </w:rPr>
          <w:t>пункте 27</w:t>
        </w:r>
      </w:hyperlink>
      <w:r w:rsidRPr="008A2577">
        <w:rPr>
          <w:bCs/>
          <w:color w:val="000000"/>
        </w:rPr>
        <w:t xml:space="preserve"> </w:t>
      </w:r>
      <w:r w:rsidRPr="00FF2CDF">
        <w:rPr>
          <w:bCs/>
          <w:color w:val="000000"/>
        </w:rPr>
        <w:t xml:space="preserve">настоящих Правил, вправе обратиться кадастровый инженер, выполняющий на основании документа, предусмотренного </w:t>
      </w:r>
      <w:hyperlink r:id="rId34" w:anchor="block_35" w:history="1">
        <w:r w:rsidRPr="00FF2CDF">
          <w:rPr>
            <w:rStyle w:val="a3"/>
            <w:bCs/>
            <w:color w:val="3272C0"/>
          </w:rPr>
          <w:t>статьей 35</w:t>
        </w:r>
      </w:hyperlink>
      <w:r w:rsidRPr="00FF2CDF">
        <w:rPr>
          <w:bCs/>
          <w:color w:val="000000"/>
        </w:rPr>
        <w:t xml:space="preserve"> или </w:t>
      </w:r>
      <w:hyperlink r:id="rId35" w:anchor="block_423" w:history="1">
        <w:r w:rsidRPr="00FF2CDF">
          <w:rPr>
            <w:rStyle w:val="a3"/>
            <w:bCs/>
            <w:color w:val="3272C0"/>
          </w:rPr>
          <w:t>статьей 42.3</w:t>
        </w:r>
      </w:hyperlink>
      <w:r>
        <w:rPr>
          <w:bCs/>
          <w:color w:val="000000"/>
        </w:rPr>
        <w:t xml:space="preserve"> </w:t>
      </w:r>
      <w:r w:rsidRPr="008A2577">
        <w:rPr>
          <w:bCs/>
          <w:color w:val="000000"/>
        </w:rPr>
        <w:t>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829ED" w:rsidRPr="008A2577" w:rsidRDefault="003829ED" w:rsidP="003829ED">
      <w:pPr>
        <w:pStyle w:val="s1"/>
        <w:spacing w:before="0" w:beforeAutospacing="0" w:after="0" w:afterAutospacing="0"/>
        <w:jc w:val="both"/>
        <w:rPr>
          <w:bCs/>
          <w:color w:val="000000"/>
        </w:rPr>
      </w:pPr>
      <w:r w:rsidRPr="008A2577">
        <w:rPr>
          <w:bCs/>
          <w:color w:val="000000"/>
        </w:rPr>
        <w:t>30</w:t>
      </w:r>
      <w:r>
        <w:rPr>
          <w:bCs/>
          <w:color w:val="000000"/>
        </w:rPr>
        <w:t>.</w:t>
      </w:r>
      <w:r>
        <w:rPr>
          <w:bCs/>
          <w:color w:val="000000"/>
        </w:rPr>
        <w:tab/>
      </w:r>
      <w:r w:rsidRPr="008A2577">
        <w:rPr>
          <w:bCs/>
          <w:color w:val="000000"/>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3829ED" w:rsidRPr="008A2577" w:rsidRDefault="003829ED" w:rsidP="003829ED">
      <w:pPr>
        <w:pStyle w:val="s1"/>
        <w:spacing w:before="0" w:beforeAutospacing="0" w:after="0" w:afterAutospacing="0"/>
        <w:jc w:val="both"/>
        <w:rPr>
          <w:bCs/>
          <w:color w:val="000000"/>
        </w:rPr>
      </w:pPr>
      <w:r w:rsidRPr="008A2577">
        <w:rPr>
          <w:bCs/>
          <w:color w:val="000000"/>
        </w:rPr>
        <w:t>31</w:t>
      </w:r>
      <w:r>
        <w:rPr>
          <w:bCs/>
          <w:color w:val="000000"/>
        </w:rPr>
        <w:t>.</w:t>
      </w:r>
      <w:r>
        <w:rPr>
          <w:bCs/>
          <w:color w:val="000000"/>
        </w:rPr>
        <w:tab/>
      </w:r>
      <w:r w:rsidRPr="008A2577">
        <w:rPr>
          <w:bCs/>
          <w:color w:val="000000"/>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3829ED" w:rsidRPr="008A2577" w:rsidRDefault="003829ED" w:rsidP="003829ED">
      <w:pPr>
        <w:pStyle w:val="s1"/>
        <w:spacing w:before="0" w:beforeAutospacing="0" w:after="0" w:afterAutospacing="0"/>
        <w:ind w:firstLine="708"/>
        <w:jc w:val="both"/>
        <w:rPr>
          <w:bCs/>
          <w:color w:val="000000"/>
        </w:rPr>
      </w:pPr>
      <w:r w:rsidRPr="008A2577">
        <w:rPr>
          <w:bCs/>
          <w:color w:val="000000"/>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3829ED" w:rsidRPr="008A2577" w:rsidRDefault="003829ED" w:rsidP="003829ED">
      <w:pPr>
        <w:pStyle w:val="s1"/>
        <w:spacing w:before="0" w:beforeAutospacing="0" w:after="0" w:afterAutospacing="0"/>
        <w:ind w:firstLine="708"/>
        <w:jc w:val="both"/>
        <w:rPr>
          <w:bCs/>
          <w:color w:val="000000"/>
        </w:rPr>
      </w:pPr>
      <w:r w:rsidRPr="008A2577">
        <w:rPr>
          <w:bCs/>
          <w:color w:val="000000"/>
        </w:rPr>
        <w:t>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p>
    <w:p w:rsidR="003829ED" w:rsidRDefault="003829ED" w:rsidP="003829ED">
      <w:pPr>
        <w:pStyle w:val="s1"/>
        <w:spacing w:before="0" w:beforeAutospacing="0" w:after="0" w:afterAutospacing="0"/>
        <w:ind w:firstLine="708"/>
        <w:jc w:val="both"/>
        <w:rPr>
          <w:bCs/>
          <w:color w:val="000000"/>
        </w:rPr>
      </w:pPr>
      <w:r w:rsidRPr="008A2577">
        <w:rPr>
          <w:bCs/>
          <w:color w:val="000000"/>
        </w:rPr>
        <w:t>Заявление представляется в уполномоченный орган или многофункциональный центр по месту нахождения объекта адресации.</w:t>
      </w:r>
    </w:p>
    <w:p w:rsidR="003829ED" w:rsidRPr="008A2577" w:rsidRDefault="003829ED" w:rsidP="003829ED">
      <w:pPr>
        <w:pStyle w:val="s1"/>
        <w:spacing w:before="0" w:beforeAutospacing="0" w:after="0" w:afterAutospacing="0"/>
        <w:jc w:val="both"/>
        <w:rPr>
          <w:bCs/>
          <w:color w:val="000000"/>
        </w:rPr>
      </w:pPr>
      <w:r w:rsidRPr="008A2577">
        <w:rPr>
          <w:bCs/>
          <w:color w:val="000000"/>
        </w:rPr>
        <w:t>32</w:t>
      </w:r>
      <w:r>
        <w:rPr>
          <w:bCs/>
          <w:color w:val="000000"/>
        </w:rPr>
        <w:t>.</w:t>
      </w:r>
      <w:r>
        <w:rPr>
          <w:bCs/>
          <w:color w:val="000000"/>
        </w:rPr>
        <w:tab/>
      </w:r>
      <w:hyperlink r:id="rId36" w:anchor="block_1000" w:history="1">
        <w:r w:rsidRPr="008A2577">
          <w:rPr>
            <w:rStyle w:val="a3"/>
            <w:bCs/>
            <w:color w:val="3272C0"/>
          </w:rPr>
          <w:t>Заявление</w:t>
        </w:r>
      </w:hyperlink>
      <w:r w:rsidRPr="008A2577">
        <w:rPr>
          <w:bCs/>
          <w:color w:val="000000"/>
        </w:rPr>
        <w:t xml:space="preserve"> подписывается заявителем либо представителем заявителя.</w:t>
      </w:r>
    </w:p>
    <w:p w:rsidR="003829ED" w:rsidRPr="008A2577" w:rsidRDefault="003829ED" w:rsidP="003829ED">
      <w:pPr>
        <w:pStyle w:val="s1"/>
        <w:spacing w:before="0" w:beforeAutospacing="0" w:after="0" w:afterAutospacing="0"/>
        <w:ind w:firstLine="708"/>
        <w:jc w:val="both"/>
        <w:rPr>
          <w:bCs/>
          <w:color w:val="000000"/>
        </w:rPr>
      </w:pPr>
      <w:r w:rsidRPr="008A2577">
        <w:rPr>
          <w:bCs/>
          <w:color w:val="000000"/>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37" w:anchor="block_185" w:history="1">
        <w:r w:rsidRPr="008A2577">
          <w:rPr>
            <w:rStyle w:val="a3"/>
            <w:bCs/>
            <w:color w:val="3272C0"/>
          </w:rPr>
          <w:t>законодательством</w:t>
        </w:r>
      </w:hyperlink>
      <w:r w:rsidRPr="008A2577">
        <w:rPr>
          <w:bCs/>
          <w:color w:val="000000"/>
        </w:rPr>
        <w:t xml:space="preserve"> Российской Федерации.</w:t>
      </w:r>
    </w:p>
    <w:p w:rsidR="003829ED" w:rsidRPr="008A2577" w:rsidRDefault="003829ED" w:rsidP="003829ED">
      <w:pPr>
        <w:pStyle w:val="s1"/>
        <w:spacing w:before="0" w:beforeAutospacing="0" w:after="0" w:afterAutospacing="0"/>
        <w:ind w:firstLine="708"/>
        <w:jc w:val="both"/>
        <w:rPr>
          <w:bCs/>
          <w:color w:val="000000"/>
        </w:rPr>
      </w:pPr>
      <w:r w:rsidRPr="008A2577">
        <w:rPr>
          <w:bCs/>
          <w:color w:val="000000"/>
        </w:rPr>
        <w:t>При представлении заявления кадастровым инженером к такому заявлению прилагается копия документа, предусмотренного</w:t>
      </w:r>
      <w:r>
        <w:rPr>
          <w:bCs/>
          <w:color w:val="000000"/>
        </w:rPr>
        <w:t xml:space="preserve"> </w:t>
      </w:r>
      <w:hyperlink r:id="rId38" w:anchor="block_35" w:history="1">
        <w:r w:rsidRPr="008A2577">
          <w:rPr>
            <w:rStyle w:val="a3"/>
            <w:bCs/>
            <w:color w:val="3272C0"/>
          </w:rPr>
          <w:t>статьей 35</w:t>
        </w:r>
      </w:hyperlink>
      <w:r w:rsidRPr="008A2577">
        <w:rPr>
          <w:bCs/>
          <w:color w:val="000000"/>
        </w:rPr>
        <w:t xml:space="preserve"> или </w:t>
      </w:r>
      <w:hyperlink r:id="rId39" w:anchor="block_423" w:history="1">
        <w:r w:rsidRPr="008A2577">
          <w:rPr>
            <w:rStyle w:val="a3"/>
            <w:bCs/>
            <w:color w:val="3272C0"/>
          </w:rPr>
          <w:t>статьей 42.3</w:t>
        </w:r>
      </w:hyperlink>
      <w:r w:rsidRPr="008A2577">
        <w:rPr>
          <w:bCs/>
          <w:color w:val="000000"/>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3829ED" w:rsidRPr="008A2577" w:rsidRDefault="003829ED" w:rsidP="003829ED">
      <w:pPr>
        <w:pStyle w:val="s1"/>
        <w:spacing w:before="0" w:beforeAutospacing="0" w:after="0" w:afterAutospacing="0"/>
        <w:ind w:firstLine="708"/>
        <w:jc w:val="both"/>
        <w:rPr>
          <w:bCs/>
          <w:color w:val="000000"/>
        </w:rPr>
      </w:pPr>
      <w:r w:rsidRPr="008A2577">
        <w:rPr>
          <w:bCs/>
          <w:color w:val="000000"/>
        </w:rPr>
        <w:t xml:space="preserve">Заявление в форме электронного документа подписывается </w:t>
      </w:r>
      <w:hyperlink r:id="rId40" w:anchor="block_21" w:history="1">
        <w:r w:rsidRPr="008A2577">
          <w:rPr>
            <w:rStyle w:val="a3"/>
            <w:bCs/>
            <w:color w:val="3272C0"/>
          </w:rPr>
          <w:t>электронной подписью</w:t>
        </w:r>
      </w:hyperlink>
      <w:r>
        <w:rPr>
          <w:bCs/>
          <w:color w:val="000000"/>
        </w:rPr>
        <w:t xml:space="preserve"> </w:t>
      </w:r>
      <w:r w:rsidRPr="008A2577">
        <w:rPr>
          <w:bCs/>
          <w:color w:val="000000"/>
        </w:rPr>
        <w:t xml:space="preserve">заявителя либо представителя заявителя, вид которой определяется в соответствии с </w:t>
      </w:r>
      <w:hyperlink r:id="rId41" w:anchor="block_21102" w:history="1">
        <w:r w:rsidRPr="008A2577">
          <w:rPr>
            <w:rStyle w:val="a3"/>
            <w:bCs/>
            <w:color w:val="3272C0"/>
          </w:rPr>
          <w:t>частью 2 статьи 21.1</w:t>
        </w:r>
      </w:hyperlink>
      <w:r>
        <w:rPr>
          <w:bCs/>
          <w:color w:val="000000"/>
        </w:rPr>
        <w:t xml:space="preserve"> </w:t>
      </w:r>
      <w:r w:rsidRPr="008A2577">
        <w:rPr>
          <w:bCs/>
          <w:color w:val="000000"/>
        </w:rPr>
        <w:t>Федерального закона "Об организации предоставления государственных и муниципальных услуг".</w:t>
      </w:r>
    </w:p>
    <w:p w:rsidR="003829ED" w:rsidRPr="008A2577" w:rsidRDefault="003829ED" w:rsidP="003829ED">
      <w:pPr>
        <w:pStyle w:val="s1"/>
        <w:spacing w:before="0" w:beforeAutospacing="0" w:after="0" w:afterAutospacing="0"/>
        <w:ind w:firstLine="708"/>
        <w:jc w:val="both"/>
        <w:rPr>
          <w:bCs/>
          <w:color w:val="000000"/>
        </w:rPr>
      </w:pPr>
      <w:r w:rsidRPr="008A2577">
        <w:rPr>
          <w:bCs/>
          <w:color w:val="000000"/>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w:t>
      </w:r>
      <w:r>
        <w:rPr>
          <w:bCs/>
          <w:color w:val="000000"/>
        </w:rPr>
        <w:t xml:space="preserve"> </w:t>
      </w:r>
      <w:hyperlink r:id="rId42" w:anchor="block_54" w:history="1">
        <w:r w:rsidRPr="008A2577">
          <w:rPr>
            <w:rStyle w:val="a3"/>
            <w:bCs/>
            <w:color w:val="3272C0"/>
          </w:rPr>
          <w:t>квалифицированной электронной подписи</w:t>
        </w:r>
      </w:hyperlink>
      <w:r w:rsidRPr="008A2577">
        <w:rPr>
          <w:bCs/>
          <w:color w:val="000000"/>
        </w:rPr>
        <w:t xml:space="preserve"> (в случае, если представитель заявителя действует на основании доверенности).</w:t>
      </w:r>
    </w:p>
    <w:p w:rsidR="003829ED" w:rsidRPr="008A2577" w:rsidRDefault="003829ED" w:rsidP="003829ED">
      <w:pPr>
        <w:pStyle w:val="s1"/>
        <w:spacing w:before="0" w:beforeAutospacing="0" w:after="0" w:afterAutospacing="0"/>
        <w:jc w:val="both"/>
        <w:rPr>
          <w:bCs/>
          <w:color w:val="000000"/>
        </w:rPr>
      </w:pPr>
      <w:r w:rsidRPr="008A2577">
        <w:rPr>
          <w:bCs/>
          <w:color w:val="000000"/>
        </w:rPr>
        <w:t>33</w:t>
      </w:r>
      <w:r>
        <w:rPr>
          <w:bCs/>
          <w:color w:val="000000"/>
        </w:rPr>
        <w:t>.</w:t>
      </w:r>
      <w:r>
        <w:rPr>
          <w:bCs/>
          <w:color w:val="000000"/>
        </w:rPr>
        <w:tab/>
      </w:r>
      <w:r w:rsidRPr="008A2577">
        <w:rPr>
          <w:bCs/>
          <w:color w:val="000000"/>
        </w:rPr>
        <w:t xml:space="preserve">В случае представления </w:t>
      </w:r>
      <w:hyperlink r:id="rId43" w:anchor="block_1000" w:history="1">
        <w:r w:rsidRPr="008A2577">
          <w:rPr>
            <w:rStyle w:val="a3"/>
            <w:bCs/>
            <w:color w:val="3272C0"/>
          </w:rPr>
          <w:t>заявления</w:t>
        </w:r>
      </w:hyperlink>
      <w:r w:rsidRPr="008A2577">
        <w:rPr>
          <w:bCs/>
          <w:color w:val="000000"/>
        </w:rPr>
        <w:t xml:space="preserve">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829ED" w:rsidRDefault="003829ED" w:rsidP="003829ED">
      <w:pPr>
        <w:pStyle w:val="s1"/>
        <w:spacing w:before="0" w:beforeAutospacing="0" w:after="0" w:afterAutospacing="0"/>
        <w:ind w:firstLine="708"/>
        <w:jc w:val="both"/>
        <w:rPr>
          <w:bCs/>
          <w:color w:val="000000"/>
        </w:rPr>
      </w:pPr>
      <w:r w:rsidRPr="008A2577">
        <w:rPr>
          <w:bCs/>
          <w:color w:val="000000"/>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w:t>
      </w:r>
      <w:r w:rsidRPr="008A2577">
        <w:rPr>
          <w:bCs/>
          <w:color w:val="000000"/>
        </w:rPr>
        <w:lastRenderedPageBreak/>
        <w:t>или копию этого документа, заверенную печатью и подписью руководителя этого юридического лица.</w:t>
      </w:r>
    </w:p>
    <w:p w:rsidR="003829ED" w:rsidRDefault="003829ED" w:rsidP="003829ED">
      <w:pPr>
        <w:pStyle w:val="s1"/>
        <w:spacing w:before="0" w:beforeAutospacing="0" w:after="0" w:afterAutospacing="0"/>
        <w:jc w:val="both"/>
        <w:rPr>
          <w:bCs/>
          <w:color w:val="000000"/>
          <w:shd w:val="clear" w:color="auto" w:fill="FFFFFF"/>
        </w:rPr>
      </w:pPr>
      <w:r w:rsidRPr="008A2577">
        <w:rPr>
          <w:bCs/>
          <w:color w:val="000000"/>
          <w:shd w:val="clear" w:color="auto" w:fill="FFFFFF"/>
        </w:rPr>
        <w:t>34</w:t>
      </w:r>
      <w:r>
        <w:rPr>
          <w:bCs/>
          <w:color w:val="000000"/>
          <w:shd w:val="clear" w:color="auto" w:fill="FFFFFF"/>
        </w:rPr>
        <w:t>.</w:t>
      </w:r>
      <w:r>
        <w:rPr>
          <w:bCs/>
          <w:color w:val="000000"/>
          <w:shd w:val="clear" w:color="auto" w:fill="FFFFFF"/>
        </w:rPr>
        <w:tab/>
      </w:r>
      <w:r w:rsidRPr="008A2577">
        <w:rPr>
          <w:bCs/>
          <w:color w:val="000000"/>
          <w:shd w:val="clear" w:color="auto" w:fill="FFFFFF"/>
        </w:rPr>
        <w:t xml:space="preserve">К документам, на основании которых уполномоченными органами принимаются решения, предусмотренные </w:t>
      </w:r>
      <w:hyperlink r:id="rId44" w:anchor="block_1020" w:history="1">
        <w:r w:rsidRPr="008A2577">
          <w:rPr>
            <w:rStyle w:val="a3"/>
            <w:bCs/>
            <w:color w:val="3272C0"/>
          </w:rPr>
          <w:t>пунктом 20</w:t>
        </w:r>
      </w:hyperlink>
      <w:r w:rsidRPr="008A2577">
        <w:t xml:space="preserve"> </w:t>
      </w:r>
      <w:r w:rsidRPr="008A2577">
        <w:rPr>
          <w:bCs/>
          <w:color w:val="000000"/>
          <w:shd w:val="clear" w:color="auto" w:fill="FFFFFF"/>
        </w:rPr>
        <w:t>настоящих Правил, относятся:</w:t>
      </w:r>
    </w:p>
    <w:p w:rsidR="003829ED" w:rsidRDefault="003829ED" w:rsidP="003829ED">
      <w:pPr>
        <w:pStyle w:val="s1"/>
        <w:spacing w:before="0" w:beforeAutospacing="0" w:after="0" w:afterAutospacing="0"/>
        <w:jc w:val="both"/>
        <w:rPr>
          <w:bCs/>
          <w:color w:val="000000"/>
          <w:shd w:val="clear" w:color="auto" w:fill="FFFFFF"/>
        </w:rPr>
      </w:pPr>
      <w:r w:rsidRPr="008A2577">
        <w:rPr>
          <w:bCs/>
          <w:color w:val="000000"/>
          <w:shd w:val="clear" w:color="auto" w:fill="FFFFFF"/>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45" w:history="1">
        <w:r w:rsidRPr="008A2577">
          <w:rPr>
            <w:rStyle w:val="a3"/>
            <w:bCs/>
            <w:color w:val="3272C0"/>
          </w:rPr>
          <w:t>Градостроительным кодексом</w:t>
        </w:r>
      </w:hyperlink>
      <w:r w:rsidRPr="008A2577">
        <w:t xml:space="preserve"> </w:t>
      </w:r>
      <w:r w:rsidRPr="008A2577">
        <w:rPr>
          <w:bCs/>
          <w:color w:val="000000"/>
          <w:shd w:val="clear" w:color="auto" w:fill="FFFFFF"/>
        </w:rPr>
        <w:t>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3829ED" w:rsidRDefault="003829ED" w:rsidP="003829ED">
      <w:pPr>
        <w:pStyle w:val="s1"/>
        <w:spacing w:before="0" w:beforeAutospacing="0" w:after="0" w:afterAutospacing="0"/>
        <w:jc w:val="both"/>
        <w:rPr>
          <w:bCs/>
          <w:color w:val="000000"/>
          <w:shd w:val="clear" w:color="auto" w:fill="FFFFFF"/>
        </w:rPr>
      </w:pPr>
      <w:r w:rsidRPr="008A2577">
        <w:rPr>
          <w:bCs/>
          <w:color w:val="000000"/>
          <w:shd w:val="clear" w:color="auto" w:fill="FFFFFF"/>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829ED" w:rsidRPr="008A2577" w:rsidRDefault="003829ED" w:rsidP="003829ED">
      <w:pPr>
        <w:pStyle w:val="s1"/>
        <w:spacing w:before="0" w:beforeAutospacing="0" w:after="0" w:afterAutospacing="0"/>
        <w:jc w:val="both"/>
        <w:rPr>
          <w:bCs/>
          <w:color w:val="000000"/>
        </w:rPr>
      </w:pPr>
      <w:r w:rsidRPr="008A2577">
        <w:rPr>
          <w:bCs/>
          <w:color w:val="000000"/>
        </w:rPr>
        <w:t xml:space="preserve">в) разрешение на строительство объекта </w:t>
      </w:r>
      <w:r w:rsidRPr="00FF2CDF">
        <w:rPr>
          <w:bCs/>
          <w:color w:val="000000"/>
        </w:rPr>
        <w:t xml:space="preserve">адресации (при присвоении адреса строящимся объектам адресации) (за исключением случаев, если в соответствии с </w:t>
      </w:r>
      <w:hyperlink r:id="rId46" w:history="1">
        <w:r w:rsidRPr="00FF2CDF">
          <w:rPr>
            <w:rStyle w:val="a3"/>
            <w:bCs/>
            <w:color w:val="3272C0"/>
          </w:rPr>
          <w:t>Градостроительным кодексом</w:t>
        </w:r>
      </w:hyperlink>
      <w:r w:rsidRPr="00FF2CDF">
        <w:rPr>
          <w:bCs/>
          <w:color w:val="000000"/>
        </w:rPr>
        <w:t xml:space="preserve"> Российской Федерации для строительства или реконструкции здания (строения), сооружения</w:t>
      </w:r>
      <w:r w:rsidRPr="008A2577">
        <w:rPr>
          <w:bCs/>
          <w:color w:val="000000"/>
        </w:rPr>
        <w:t xml:space="preserve"> получение разрешения на строительство не требуется) и (или) при наличии разрешения на ввод объекта адресации в эксплуатацию;</w:t>
      </w:r>
    </w:p>
    <w:p w:rsidR="003829ED" w:rsidRDefault="003829ED" w:rsidP="003829ED">
      <w:pPr>
        <w:pStyle w:val="s1"/>
        <w:spacing w:before="0" w:beforeAutospacing="0" w:after="0" w:afterAutospacing="0"/>
        <w:jc w:val="both"/>
        <w:rPr>
          <w:bCs/>
          <w:color w:val="000000"/>
        </w:rPr>
      </w:pPr>
      <w:r w:rsidRPr="008A2577">
        <w:rPr>
          <w:bCs/>
          <w:color w:val="000000"/>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829ED" w:rsidRPr="00B970FE" w:rsidRDefault="003829ED" w:rsidP="003829ED">
      <w:pPr>
        <w:pStyle w:val="s1"/>
        <w:spacing w:before="0" w:beforeAutospacing="0" w:after="0" w:afterAutospacing="0"/>
        <w:jc w:val="both"/>
        <w:rPr>
          <w:bCs/>
          <w:color w:val="000000"/>
        </w:rPr>
      </w:pPr>
      <w:r w:rsidRPr="00B970FE">
        <w:rPr>
          <w:bCs/>
          <w:color w:val="000000"/>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829ED" w:rsidRPr="00B970FE" w:rsidRDefault="003829ED" w:rsidP="003829ED">
      <w:pPr>
        <w:pStyle w:val="s1"/>
        <w:spacing w:before="0" w:beforeAutospacing="0" w:after="0" w:afterAutospacing="0"/>
        <w:jc w:val="both"/>
        <w:rPr>
          <w:bCs/>
          <w:color w:val="000000"/>
        </w:rPr>
      </w:pPr>
      <w:r w:rsidRPr="00B970FE">
        <w:rPr>
          <w:bCs/>
          <w:color w:val="000000"/>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829ED" w:rsidRDefault="003829ED" w:rsidP="003829ED">
      <w:pPr>
        <w:pStyle w:val="s1"/>
        <w:spacing w:before="0" w:beforeAutospacing="0" w:after="0" w:afterAutospacing="0"/>
        <w:jc w:val="both"/>
        <w:rPr>
          <w:bCs/>
          <w:color w:val="000000"/>
        </w:rPr>
      </w:pPr>
      <w:r w:rsidRPr="00B970FE">
        <w:rPr>
          <w:bCs/>
          <w:color w:val="000000"/>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829ED" w:rsidRPr="00B970FE" w:rsidRDefault="003829ED" w:rsidP="003829ED">
      <w:pPr>
        <w:pStyle w:val="s1"/>
        <w:spacing w:before="0" w:beforeAutospacing="0" w:after="0" w:afterAutospacing="0"/>
        <w:jc w:val="both"/>
        <w:rPr>
          <w:bCs/>
          <w:color w:val="000000"/>
          <w:shd w:val="clear" w:color="auto" w:fill="FFFFFF"/>
        </w:rPr>
      </w:pPr>
      <w:r w:rsidRPr="00B970FE">
        <w:rPr>
          <w:bCs/>
          <w:color w:val="000000"/>
          <w:shd w:val="clear" w:color="auto" w:fill="FFFFFF"/>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47" w:anchor="block_1141" w:history="1">
        <w:r w:rsidRPr="00B970FE">
          <w:rPr>
            <w:rStyle w:val="a3"/>
            <w:bCs/>
            <w:color w:val="3272C0"/>
          </w:rPr>
          <w:t>подпункте "а" пункта 14</w:t>
        </w:r>
      </w:hyperlink>
      <w:r w:rsidRPr="00B970FE">
        <w:t xml:space="preserve"> </w:t>
      </w:r>
      <w:r w:rsidRPr="00B970FE">
        <w:rPr>
          <w:bCs/>
          <w:color w:val="000000"/>
          <w:shd w:val="clear" w:color="auto" w:fill="FFFFFF"/>
        </w:rPr>
        <w:t>настоящих Правил);</w:t>
      </w:r>
    </w:p>
    <w:p w:rsidR="003829ED" w:rsidRPr="00B970FE" w:rsidRDefault="003829ED" w:rsidP="003829ED">
      <w:pPr>
        <w:pStyle w:val="s1"/>
        <w:spacing w:before="0" w:beforeAutospacing="0" w:after="0" w:afterAutospacing="0"/>
        <w:jc w:val="both"/>
        <w:rPr>
          <w:bCs/>
          <w:color w:val="000000"/>
          <w:shd w:val="clear" w:color="auto" w:fill="FFFFFF"/>
        </w:rPr>
      </w:pPr>
      <w:r w:rsidRPr="00B970FE">
        <w:rPr>
          <w:bCs/>
          <w:color w:val="000000"/>
          <w:shd w:val="clear" w:color="auto" w:fill="FFFFFF"/>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48" w:anchor="block_1141" w:history="1">
        <w:r w:rsidRPr="00B970FE">
          <w:rPr>
            <w:rStyle w:val="a3"/>
            <w:bCs/>
            <w:color w:val="3272C0"/>
          </w:rPr>
          <w:t>подпункте "а" пункта 14</w:t>
        </w:r>
      </w:hyperlink>
      <w:r w:rsidRPr="00B970FE">
        <w:t xml:space="preserve"> </w:t>
      </w:r>
      <w:r w:rsidRPr="00B970FE">
        <w:rPr>
          <w:bCs/>
          <w:color w:val="000000"/>
          <w:shd w:val="clear" w:color="auto" w:fill="FFFFFF"/>
        </w:rPr>
        <w:t>настоящих Правил).</w:t>
      </w:r>
    </w:p>
    <w:p w:rsidR="003829ED" w:rsidRPr="00B970FE" w:rsidRDefault="003829ED" w:rsidP="003829ED">
      <w:pPr>
        <w:pStyle w:val="s1"/>
        <w:spacing w:before="0" w:beforeAutospacing="0" w:after="0" w:afterAutospacing="0"/>
        <w:jc w:val="both"/>
        <w:rPr>
          <w:bCs/>
          <w:color w:val="000000"/>
          <w:shd w:val="clear" w:color="auto" w:fill="FFFFFF"/>
        </w:rPr>
      </w:pPr>
      <w:r w:rsidRPr="00B970FE">
        <w:rPr>
          <w:bCs/>
          <w:color w:val="000000"/>
          <w:shd w:val="clear" w:color="auto" w:fill="FFFFFF"/>
        </w:rPr>
        <w:t>34.1</w:t>
      </w:r>
      <w:r>
        <w:rPr>
          <w:bCs/>
          <w:color w:val="000000"/>
          <w:shd w:val="clear" w:color="auto" w:fill="FFFFFF"/>
        </w:rPr>
        <w:t>.</w:t>
      </w:r>
      <w:r w:rsidRPr="00B970FE">
        <w:rPr>
          <w:bCs/>
          <w:color w:val="000000"/>
          <w:shd w:val="clear" w:color="auto" w:fill="FFFFFF"/>
        </w:rPr>
        <w:tab/>
        <w:t xml:space="preserve"> Документы, указанные в </w:t>
      </w:r>
      <w:hyperlink r:id="rId49" w:anchor="block_1342" w:history="1">
        <w:r w:rsidRPr="00B970FE">
          <w:rPr>
            <w:rStyle w:val="a3"/>
            <w:bCs/>
            <w:color w:val="3272C0"/>
          </w:rPr>
          <w:t>подпунктах "б"</w:t>
        </w:r>
      </w:hyperlink>
      <w:r w:rsidRPr="00B970FE">
        <w:rPr>
          <w:bCs/>
          <w:color w:val="000000"/>
          <w:shd w:val="clear" w:color="auto" w:fill="FFFFFF"/>
        </w:rPr>
        <w:t xml:space="preserve">, </w:t>
      </w:r>
      <w:hyperlink r:id="rId50" w:anchor="block_1345" w:history="1">
        <w:r w:rsidRPr="00B970FE">
          <w:rPr>
            <w:rStyle w:val="a3"/>
            <w:bCs/>
            <w:color w:val="3272C0"/>
          </w:rPr>
          <w:t>"д"</w:t>
        </w:r>
      </w:hyperlink>
      <w:r w:rsidRPr="00B970FE">
        <w:rPr>
          <w:bCs/>
          <w:color w:val="000000"/>
          <w:shd w:val="clear" w:color="auto" w:fill="FFFFFF"/>
        </w:rPr>
        <w:t xml:space="preserve">, </w:t>
      </w:r>
      <w:hyperlink r:id="rId51" w:anchor="block_1348" w:history="1">
        <w:r w:rsidRPr="00B970FE">
          <w:rPr>
            <w:rStyle w:val="a3"/>
            <w:bCs/>
            <w:color w:val="3272C0"/>
          </w:rPr>
          <w:t>"з"</w:t>
        </w:r>
      </w:hyperlink>
      <w:r w:rsidRPr="00B970FE">
        <w:t xml:space="preserve"> </w:t>
      </w:r>
      <w:r w:rsidRPr="00B970FE">
        <w:rPr>
          <w:bCs/>
          <w:color w:val="000000"/>
          <w:shd w:val="clear" w:color="auto" w:fill="FFFFFF"/>
        </w:rPr>
        <w:t xml:space="preserve">и </w:t>
      </w:r>
      <w:hyperlink r:id="rId52" w:anchor="block_1349" w:history="1">
        <w:r w:rsidRPr="00B970FE">
          <w:rPr>
            <w:rStyle w:val="a3"/>
            <w:bCs/>
            <w:color w:val="3272C0"/>
          </w:rPr>
          <w:t>"и" пункта 34</w:t>
        </w:r>
      </w:hyperlink>
      <w:r w:rsidRPr="00B970FE">
        <w:t xml:space="preserve"> </w:t>
      </w:r>
      <w:r w:rsidRPr="00B970FE">
        <w:rPr>
          <w:bCs/>
          <w:color w:val="000000"/>
          <w:shd w:val="clear" w:color="auto" w:fill="FFFFFF"/>
        </w:rPr>
        <w:t>настоящих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3829ED" w:rsidRPr="00FE0303" w:rsidRDefault="003829ED" w:rsidP="003829ED">
      <w:pPr>
        <w:pStyle w:val="s1"/>
        <w:spacing w:before="0" w:beforeAutospacing="0" w:after="0" w:afterAutospacing="0"/>
        <w:jc w:val="both"/>
        <w:rPr>
          <w:bCs/>
          <w:color w:val="000000"/>
        </w:rPr>
      </w:pPr>
      <w:r w:rsidRPr="00B970FE">
        <w:rPr>
          <w:bCs/>
          <w:color w:val="000000"/>
        </w:rPr>
        <w:t>35</w:t>
      </w:r>
      <w:r>
        <w:rPr>
          <w:bCs/>
          <w:color w:val="000000"/>
        </w:rPr>
        <w:t>.</w:t>
      </w:r>
      <w:r w:rsidRPr="00B970FE">
        <w:rPr>
          <w:bCs/>
          <w:color w:val="000000"/>
        </w:rPr>
        <w:tab/>
        <w:t xml:space="preserve">Уполномоченные органы запрашивают документы, указанные в </w:t>
      </w:r>
      <w:hyperlink r:id="rId53" w:anchor="block_1034" w:history="1">
        <w:r w:rsidRPr="00B970FE">
          <w:rPr>
            <w:rStyle w:val="a3"/>
            <w:bCs/>
            <w:color w:val="3272C0"/>
          </w:rPr>
          <w:t>пункте 34</w:t>
        </w:r>
      </w:hyperlink>
      <w:r w:rsidRPr="00B970FE">
        <w:rPr>
          <w:bCs/>
          <w:color w:val="000000"/>
        </w:rPr>
        <w:t xml:space="preserve"> настоящих Правил, в органах государственной власти, органах местного самоуправления и подведомственных </w:t>
      </w:r>
      <w:r w:rsidRPr="00FE0303">
        <w:rPr>
          <w:bCs/>
          <w:color w:val="000000"/>
        </w:rPr>
        <w:t>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3829ED" w:rsidRPr="00FE0303" w:rsidRDefault="003829ED" w:rsidP="003829ED">
      <w:pPr>
        <w:pStyle w:val="s1"/>
        <w:spacing w:before="0" w:beforeAutospacing="0" w:after="0" w:afterAutospacing="0"/>
        <w:ind w:firstLine="708"/>
        <w:jc w:val="both"/>
        <w:rPr>
          <w:bCs/>
          <w:color w:val="000000"/>
        </w:rPr>
      </w:pPr>
      <w:r w:rsidRPr="00FE0303">
        <w:rPr>
          <w:bCs/>
          <w:color w:val="000000"/>
        </w:rPr>
        <w:t xml:space="preserve">Заявители (представители заявителя) при подаче </w:t>
      </w:r>
      <w:hyperlink r:id="rId54" w:anchor="block_1000" w:history="1">
        <w:r w:rsidRPr="00FE0303">
          <w:rPr>
            <w:rStyle w:val="a3"/>
            <w:bCs/>
            <w:color w:val="3272C0"/>
          </w:rPr>
          <w:t>заявления</w:t>
        </w:r>
      </w:hyperlink>
      <w:r w:rsidRPr="00FE0303">
        <w:rPr>
          <w:bCs/>
          <w:color w:val="000000"/>
        </w:rPr>
        <w:t xml:space="preserve"> вправе приложить к нему документы, указанные в </w:t>
      </w:r>
      <w:hyperlink r:id="rId55" w:anchor="block_1341" w:history="1">
        <w:r w:rsidRPr="00FE0303">
          <w:rPr>
            <w:rStyle w:val="a3"/>
            <w:bCs/>
            <w:color w:val="3272C0"/>
          </w:rPr>
          <w:t>подпунктах "а"</w:t>
        </w:r>
      </w:hyperlink>
      <w:r w:rsidRPr="00FE0303">
        <w:rPr>
          <w:bCs/>
          <w:color w:val="000000"/>
        </w:rPr>
        <w:t xml:space="preserve">, </w:t>
      </w:r>
      <w:hyperlink r:id="rId56" w:anchor="block_1343" w:history="1">
        <w:r w:rsidRPr="00FE0303">
          <w:rPr>
            <w:rStyle w:val="a3"/>
            <w:bCs/>
            <w:color w:val="3272C0"/>
          </w:rPr>
          <w:t>"в"</w:t>
        </w:r>
      </w:hyperlink>
      <w:r w:rsidRPr="00FE0303">
        <w:rPr>
          <w:bCs/>
          <w:color w:val="000000"/>
        </w:rPr>
        <w:t xml:space="preserve">, </w:t>
      </w:r>
      <w:hyperlink r:id="rId57" w:anchor="block_1344" w:history="1">
        <w:r w:rsidRPr="00FE0303">
          <w:rPr>
            <w:rStyle w:val="a3"/>
            <w:bCs/>
            <w:color w:val="3272C0"/>
          </w:rPr>
          <w:t>"г"</w:t>
        </w:r>
      </w:hyperlink>
      <w:r w:rsidRPr="00FE0303">
        <w:rPr>
          <w:bCs/>
          <w:color w:val="000000"/>
        </w:rPr>
        <w:t xml:space="preserve">, </w:t>
      </w:r>
      <w:hyperlink r:id="rId58" w:anchor="block_1346" w:history="1">
        <w:r w:rsidRPr="00FE0303">
          <w:rPr>
            <w:rStyle w:val="a3"/>
            <w:bCs/>
            <w:color w:val="3272C0"/>
          </w:rPr>
          <w:t>"е"</w:t>
        </w:r>
      </w:hyperlink>
      <w:r w:rsidRPr="00FE0303">
        <w:rPr>
          <w:bCs/>
          <w:color w:val="000000"/>
        </w:rPr>
        <w:t xml:space="preserve"> и </w:t>
      </w:r>
      <w:hyperlink r:id="rId59" w:anchor="block_1347" w:history="1">
        <w:r w:rsidRPr="00FE0303">
          <w:rPr>
            <w:rStyle w:val="a3"/>
            <w:bCs/>
            <w:color w:val="3272C0"/>
          </w:rPr>
          <w:t>"ж" пункта 34</w:t>
        </w:r>
      </w:hyperlink>
      <w:r w:rsidRPr="00FE0303">
        <w:rPr>
          <w:bCs/>
          <w:color w:val="000000"/>
        </w:rPr>
        <w:t xml:space="preserve"> настоящих Правил, если такие документы не находятся в распоряжении органа государственной власти, органа местного </w:t>
      </w:r>
      <w:r w:rsidRPr="00FE0303">
        <w:rPr>
          <w:bCs/>
          <w:color w:val="000000"/>
        </w:rPr>
        <w:lastRenderedPageBreak/>
        <w:t>самоуправления либо подведомственных государственным органам или органам местного самоуправления организаций.</w:t>
      </w:r>
    </w:p>
    <w:p w:rsidR="003829ED" w:rsidRPr="00FE0303" w:rsidRDefault="003829ED" w:rsidP="003829ED">
      <w:pPr>
        <w:pStyle w:val="s1"/>
        <w:spacing w:before="0" w:beforeAutospacing="0" w:after="0" w:afterAutospacing="0"/>
        <w:ind w:firstLine="708"/>
        <w:jc w:val="both"/>
        <w:rPr>
          <w:bCs/>
          <w:color w:val="000000"/>
        </w:rPr>
      </w:pPr>
      <w:r w:rsidRPr="00FE0303">
        <w:rPr>
          <w:bCs/>
          <w:color w:val="000000"/>
        </w:rPr>
        <w:t xml:space="preserve">Документы, указанные в </w:t>
      </w:r>
      <w:hyperlink r:id="rId60" w:anchor="block_1341" w:history="1">
        <w:r w:rsidRPr="00FE0303">
          <w:rPr>
            <w:rStyle w:val="a3"/>
            <w:bCs/>
            <w:color w:val="3272C0"/>
          </w:rPr>
          <w:t>подпунктах "а"</w:t>
        </w:r>
      </w:hyperlink>
      <w:r w:rsidRPr="00FE0303">
        <w:rPr>
          <w:bCs/>
          <w:color w:val="000000"/>
        </w:rPr>
        <w:t xml:space="preserve">, </w:t>
      </w:r>
      <w:hyperlink r:id="rId61" w:anchor="block_1343" w:history="1">
        <w:r w:rsidRPr="00FE0303">
          <w:rPr>
            <w:rStyle w:val="a3"/>
            <w:bCs/>
            <w:color w:val="3272C0"/>
          </w:rPr>
          <w:t>"в"</w:t>
        </w:r>
      </w:hyperlink>
      <w:r w:rsidRPr="00FE0303">
        <w:rPr>
          <w:bCs/>
          <w:color w:val="000000"/>
        </w:rPr>
        <w:t xml:space="preserve">, </w:t>
      </w:r>
      <w:hyperlink r:id="rId62" w:anchor="block_1344" w:history="1">
        <w:r w:rsidRPr="00FE0303">
          <w:rPr>
            <w:rStyle w:val="a3"/>
            <w:bCs/>
            <w:color w:val="3272C0"/>
          </w:rPr>
          <w:t>"г"</w:t>
        </w:r>
      </w:hyperlink>
      <w:r w:rsidRPr="00FE0303">
        <w:rPr>
          <w:bCs/>
          <w:color w:val="000000"/>
        </w:rPr>
        <w:t xml:space="preserve">, </w:t>
      </w:r>
      <w:hyperlink r:id="rId63" w:anchor="block_1346" w:history="1">
        <w:r w:rsidRPr="00FE0303">
          <w:rPr>
            <w:rStyle w:val="a3"/>
            <w:bCs/>
            <w:color w:val="3272C0"/>
          </w:rPr>
          <w:t>"е"</w:t>
        </w:r>
      </w:hyperlink>
      <w:r w:rsidRPr="00FE0303">
        <w:rPr>
          <w:bCs/>
          <w:color w:val="000000"/>
        </w:rPr>
        <w:t xml:space="preserve"> и </w:t>
      </w:r>
      <w:hyperlink r:id="rId64" w:anchor="block_1347" w:history="1">
        <w:r w:rsidRPr="00FE0303">
          <w:rPr>
            <w:rStyle w:val="a3"/>
            <w:bCs/>
            <w:color w:val="3272C0"/>
          </w:rPr>
          <w:t>"ж" пункта 34</w:t>
        </w:r>
      </w:hyperlink>
      <w:r w:rsidRPr="00FE0303">
        <w:rPr>
          <w:bCs/>
          <w:color w:val="000000"/>
        </w:rPr>
        <w:t xml:space="preserve"> настоящих Правил, представляемые в уполномоченный орган в форме электронных документов, удостоверяются </w:t>
      </w:r>
      <w:hyperlink r:id="rId65" w:anchor="block_21" w:history="1">
        <w:r w:rsidRPr="00FE0303">
          <w:rPr>
            <w:rStyle w:val="a3"/>
            <w:bCs/>
            <w:color w:val="3272C0"/>
          </w:rPr>
          <w:t>электронной подписью</w:t>
        </w:r>
      </w:hyperlink>
      <w:r w:rsidRPr="00FE0303">
        <w:rPr>
          <w:bCs/>
          <w:color w:val="000000"/>
        </w:rPr>
        <w:t xml:space="preserve"> заявителя (представителя заявителя), вид которой определяется в соответствии с </w:t>
      </w:r>
      <w:hyperlink r:id="rId66" w:anchor="block_21102" w:history="1">
        <w:r w:rsidRPr="00FE0303">
          <w:rPr>
            <w:rStyle w:val="a3"/>
            <w:bCs/>
            <w:color w:val="3272C0"/>
          </w:rPr>
          <w:t>частью 2 статьи 21.1</w:t>
        </w:r>
      </w:hyperlink>
      <w:r w:rsidRPr="00FE0303">
        <w:rPr>
          <w:bCs/>
          <w:color w:val="000000"/>
        </w:rPr>
        <w:t xml:space="preserve"> Федерального закона "Об организации предоставления государственных и муниципальных услуг".</w:t>
      </w:r>
    </w:p>
    <w:p w:rsidR="003829ED" w:rsidRPr="00FE0303" w:rsidRDefault="003829ED" w:rsidP="003829ED">
      <w:pPr>
        <w:pStyle w:val="s1"/>
        <w:spacing w:before="0" w:beforeAutospacing="0" w:after="0" w:afterAutospacing="0"/>
        <w:jc w:val="both"/>
        <w:rPr>
          <w:bCs/>
          <w:color w:val="000000"/>
        </w:rPr>
      </w:pPr>
      <w:r w:rsidRPr="00FE0303">
        <w:rPr>
          <w:bCs/>
          <w:color w:val="000000"/>
        </w:rPr>
        <w:t>36</w:t>
      </w:r>
      <w:r>
        <w:rPr>
          <w:bCs/>
          <w:color w:val="000000"/>
        </w:rPr>
        <w:t>.</w:t>
      </w:r>
      <w:r w:rsidRPr="00FE0303">
        <w:rPr>
          <w:bCs/>
          <w:color w:val="000000"/>
        </w:rPr>
        <w:tab/>
        <w:t xml:space="preserve">Если </w:t>
      </w:r>
      <w:hyperlink r:id="rId67" w:anchor="block_1000" w:history="1">
        <w:r w:rsidRPr="00FE0303">
          <w:rPr>
            <w:rStyle w:val="a3"/>
            <w:bCs/>
            <w:color w:val="3272C0"/>
          </w:rPr>
          <w:t>заявление</w:t>
        </w:r>
      </w:hyperlink>
      <w:r w:rsidRPr="00FE0303">
        <w:rPr>
          <w:bCs/>
          <w:color w:val="000000"/>
        </w:rPr>
        <w:t xml:space="preserve"> и документы, указанные в </w:t>
      </w:r>
      <w:hyperlink r:id="rId68" w:anchor="block_1034" w:history="1">
        <w:r w:rsidRPr="00FE0303">
          <w:rPr>
            <w:rStyle w:val="a3"/>
            <w:bCs/>
            <w:color w:val="3272C0"/>
          </w:rPr>
          <w:t>пункте 34</w:t>
        </w:r>
      </w:hyperlink>
      <w:r w:rsidRPr="00FE0303">
        <w:rPr>
          <w:bCs/>
          <w:color w:val="000000"/>
        </w:rPr>
        <w:t xml:space="preserve"> настоящих Правил,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3829ED" w:rsidRPr="00FE0303" w:rsidRDefault="003829ED" w:rsidP="003829ED">
      <w:pPr>
        <w:pStyle w:val="s1"/>
        <w:spacing w:before="0" w:beforeAutospacing="0" w:after="0" w:afterAutospacing="0"/>
        <w:ind w:firstLine="708"/>
        <w:jc w:val="both"/>
        <w:rPr>
          <w:bCs/>
          <w:color w:val="000000"/>
        </w:rPr>
      </w:pPr>
      <w:r w:rsidRPr="00FE0303">
        <w:rPr>
          <w:bCs/>
          <w:color w:val="000000"/>
        </w:rPr>
        <w:t xml:space="preserve">В случае, если заявление и документы, указанные в </w:t>
      </w:r>
      <w:hyperlink r:id="rId69" w:anchor="block_1034" w:history="1">
        <w:r w:rsidRPr="00FE0303">
          <w:rPr>
            <w:rStyle w:val="a3"/>
            <w:bCs/>
            <w:color w:val="3272C0"/>
          </w:rPr>
          <w:t>пункте 34</w:t>
        </w:r>
      </w:hyperlink>
      <w:r w:rsidRPr="00FE0303">
        <w:rPr>
          <w:bCs/>
          <w:color w:val="000000"/>
        </w:rPr>
        <w:t xml:space="preserve"> настоящих Правил,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3829ED" w:rsidRPr="00FE0303" w:rsidRDefault="003829ED" w:rsidP="003829ED">
      <w:pPr>
        <w:pStyle w:val="s1"/>
        <w:spacing w:before="0" w:beforeAutospacing="0" w:after="0" w:afterAutospacing="0"/>
        <w:ind w:firstLine="708"/>
        <w:jc w:val="both"/>
        <w:rPr>
          <w:bCs/>
          <w:color w:val="000000"/>
        </w:rPr>
      </w:pPr>
      <w:r w:rsidRPr="00FE0303">
        <w:rPr>
          <w:bCs/>
          <w:color w:val="000000"/>
        </w:rPr>
        <w:t xml:space="preserve">Получение заявления и документов, указанных в </w:t>
      </w:r>
      <w:hyperlink r:id="rId70" w:anchor="block_1034" w:history="1">
        <w:r w:rsidRPr="00FE0303">
          <w:rPr>
            <w:rStyle w:val="a3"/>
            <w:bCs/>
            <w:color w:val="3272C0"/>
          </w:rPr>
          <w:t>пункте 34</w:t>
        </w:r>
      </w:hyperlink>
      <w:r w:rsidRPr="00FE0303">
        <w:rPr>
          <w:bCs/>
          <w:color w:val="000000"/>
        </w:rPr>
        <w:t xml:space="preserve"> настоящих Правил,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3829ED" w:rsidRPr="00FE0303" w:rsidRDefault="003829ED" w:rsidP="003829ED">
      <w:pPr>
        <w:pStyle w:val="s1"/>
        <w:spacing w:before="0" w:beforeAutospacing="0" w:after="0" w:afterAutospacing="0"/>
        <w:ind w:firstLine="708"/>
        <w:jc w:val="both"/>
        <w:rPr>
          <w:bCs/>
          <w:color w:val="000000"/>
        </w:rPr>
      </w:pPr>
      <w:r w:rsidRPr="00FE0303">
        <w:rPr>
          <w:bCs/>
          <w:color w:val="000000"/>
        </w:rPr>
        <w:t xml:space="preserve">Сообщение о получении заявления и документов, указанных в </w:t>
      </w:r>
      <w:hyperlink r:id="rId71" w:anchor="block_1034" w:history="1">
        <w:r w:rsidRPr="00FE0303">
          <w:rPr>
            <w:rStyle w:val="a3"/>
            <w:bCs/>
            <w:color w:val="3272C0"/>
          </w:rPr>
          <w:t>пункте 34</w:t>
        </w:r>
      </w:hyperlink>
      <w:r w:rsidRPr="00FE0303">
        <w:rPr>
          <w:bCs/>
          <w:color w:val="000000"/>
        </w:rPr>
        <w:t xml:space="preserve">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3829ED" w:rsidRPr="00FE0303" w:rsidRDefault="003829ED" w:rsidP="003829ED">
      <w:pPr>
        <w:pStyle w:val="s1"/>
        <w:spacing w:before="0" w:beforeAutospacing="0" w:after="0" w:afterAutospacing="0"/>
        <w:ind w:firstLine="708"/>
        <w:jc w:val="both"/>
        <w:rPr>
          <w:bCs/>
          <w:color w:val="000000"/>
        </w:rPr>
      </w:pPr>
      <w:r w:rsidRPr="00FE0303">
        <w:rPr>
          <w:bCs/>
          <w:color w:val="000000"/>
        </w:rPr>
        <w:t xml:space="preserve">Сообщение о получении заявления и документов, указанных в </w:t>
      </w:r>
      <w:hyperlink r:id="rId72" w:anchor="block_1034" w:history="1">
        <w:r w:rsidRPr="00FE0303">
          <w:rPr>
            <w:rStyle w:val="a3"/>
            <w:bCs/>
            <w:color w:val="3272C0"/>
          </w:rPr>
          <w:t>пункте 34</w:t>
        </w:r>
      </w:hyperlink>
      <w:r w:rsidRPr="00FE0303">
        <w:rPr>
          <w:bCs/>
          <w:color w:val="000000"/>
        </w:rPr>
        <w:t xml:space="preserve"> настоящих Правил, направляется заявителю (представителю заявителя) не позднее рабочего дня, следующего за днем поступления заявления в уполномоченный орган.</w:t>
      </w:r>
    </w:p>
    <w:p w:rsidR="003829ED" w:rsidRPr="00FE0303" w:rsidRDefault="003829ED" w:rsidP="003829ED">
      <w:pPr>
        <w:pStyle w:val="s1"/>
        <w:spacing w:before="0" w:beforeAutospacing="0" w:after="0" w:afterAutospacing="0"/>
        <w:jc w:val="both"/>
        <w:rPr>
          <w:bCs/>
          <w:color w:val="000000"/>
        </w:rPr>
      </w:pPr>
      <w:r w:rsidRPr="00FE0303">
        <w:rPr>
          <w:bCs/>
          <w:color w:val="000000"/>
        </w:rPr>
        <w:t>37</w:t>
      </w:r>
      <w:r>
        <w:rPr>
          <w:bCs/>
          <w:color w:val="000000"/>
        </w:rPr>
        <w:t>.</w:t>
      </w:r>
      <w:r w:rsidRPr="00FE0303">
        <w:rPr>
          <w:bCs/>
          <w:color w:val="000000"/>
        </w:rPr>
        <w:tab/>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w:t>
      </w:r>
    </w:p>
    <w:p w:rsidR="003829ED" w:rsidRPr="00FE0303" w:rsidRDefault="003829ED" w:rsidP="003829ED">
      <w:pPr>
        <w:pStyle w:val="s1"/>
        <w:spacing w:before="0" w:beforeAutospacing="0" w:after="0" w:afterAutospacing="0"/>
        <w:jc w:val="both"/>
        <w:rPr>
          <w:bCs/>
          <w:color w:val="000000"/>
        </w:rPr>
      </w:pPr>
      <w:r w:rsidRPr="00FE0303">
        <w:rPr>
          <w:bCs/>
          <w:color w:val="000000"/>
        </w:rPr>
        <w:t>38</w:t>
      </w:r>
      <w:r>
        <w:rPr>
          <w:bCs/>
          <w:color w:val="000000"/>
        </w:rPr>
        <w:t>.</w:t>
      </w:r>
      <w:r w:rsidRPr="00FE0303">
        <w:rPr>
          <w:bCs/>
          <w:color w:val="000000"/>
        </w:rPr>
        <w:tab/>
        <w:t xml:space="preserve">В случае представления заявления через многофункциональный центр срок, указанный в </w:t>
      </w:r>
      <w:hyperlink r:id="rId73" w:anchor="block_1037" w:history="1">
        <w:r w:rsidRPr="00FE0303">
          <w:rPr>
            <w:rStyle w:val="a3"/>
            <w:bCs/>
            <w:color w:val="3272C0"/>
          </w:rPr>
          <w:t>пункте 37</w:t>
        </w:r>
      </w:hyperlink>
      <w:r w:rsidRPr="00FE0303">
        <w:rPr>
          <w:bCs/>
          <w:color w:val="000000"/>
        </w:rPr>
        <w:t xml:space="preserve"> настоящих Правил, исчисляется со дня передачи многофункциональным центром заявления и документов, указанных в </w:t>
      </w:r>
      <w:hyperlink r:id="rId74" w:anchor="block_1034" w:history="1">
        <w:r w:rsidRPr="00FE0303">
          <w:rPr>
            <w:rStyle w:val="a3"/>
            <w:bCs/>
            <w:color w:val="3272C0"/>
          </w:rPr>
          <w:t>пункте 34</w:t>
        </w:r>
      </w:hyperlink>
      <w:r w:rsidRPr="00FE0303">
        <w:rPr>
          <w:bCs/>
          <w:color w:val="000000"/>
        </w:rPr>
        <w:t xml:space="preserve"> настоящих Правил (при их наличии), в уполномоченный орган.</w:t>
      </w:r>
    </w:p>
    <w:p w:rsidR="003829ED" w:rsidRPr="00FE0303" w:rsidRDefault="003829ED" w:rsidP="003829ED">
      <w:pPr>
        <w:pStyle w:val="s1"/>
        <w:spacing w:before="0" w:beforeAutospacing="0" w:after="0" w:afterAutospacing="0"/>
        <w:jc w:val="both"/>
        <w:rPr>
          <w:bCs/>
          <w:color w:val="000000"/>
        </w:rPr>
      </w:pPr>
      <w:r w:rsidRPr="00FE0303">
        <w:rPr>
          <w:bCs/>
          <w:color w:val="000000"/>
        </w:rPr>
        <w:t>39</w:t>
      </w:r>
      <w:r>
        <w:rPr>
          <w:bCs/>
          <w:color w:val="000000"/>
        </w:rPr>
        <w:t>.</w:t>
      </w:r>
      <w:r w:rsidRPr="00FE0303">
        <w:rPr>
          <w:bCs/>
          <w:color w:val="000000"/>
        </w:rPr>
        <w:tab/>
        <w:t xml:space="preserve">Решение уполномоченного органа о присвоении объекту адресации адреса или аннулировании его адреса, а также </w:t>
      </w:r>
      <w:hyperlink r:id="rId75" w:anchor="block_2000" w:history="1">
        <w:r w:rsidRPr="00FE0303">
          <w:rPr>
            <w:rStyle w:val="a3"/>
            <w:bCs/>
            <w:color w:val="3272C0"/>
          </w:rPr>
          <w:t>решение</w:t>
        </w:r>
      </w:hyperlink>
      <w:r w:rsidRPr="00FE0303">
        <w:rPr>
          <w:bCs/>
          <w:color w:val="000000"/>
        </w:rPr>
        <w:t xml:space="preserve">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3829ED" w:rsidRPr="00FE0303" w:rsidRDefault="003829ED" w:rsidP="003829ED">
      <w:pPr>
        <w:pStyle w:val="s1"/>
        <w:spacing w:before="0" w:beforeAutospacing="0" w:after="0" w:afterAutospacing="0"/>
        <w:jc w:val="both"/>
        <w:rPr>
          <w:bCs/>
          <w:color w:val="000000"/>
        </w:rPr>
      </w:pPr>
      <w:r w:rsidRPr="00FE0303">
        <w:rPr>
          <w:bCs/>
          <w:color w:val="000000"/>
        </w:rPr>
        <w:t xml:space="preserve">-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w:t>
      </w:r>
      <w:hyperlink r:id="rId76" w:anchor="block_1037" w:history="1">
        <w:r w:rsidRPr="00FE0303">
          <w:rPr>
            <w:rStyle w:val="a3"/>
            <w:bCs/>
            <w:color w:val="3272C0"/>
          </w:rPr>
          <w:t>пунктах 37</w:t>
        </w:r>
      </w:hyperlink>
      <w:r w:rsidRPr="00FE0303">
        <w:rPr>
          <w:bCs/>
          <w:color w:val="000000"/>
        </w:rPr>
        <w:t xml:space="preserve"> и </w:t>
      </w:r>
      <w:hyperlink r:id="rId77" w:anchor="block_1038" w:history="1">
        <w:r w:rsidRPr="00FE0303">
          <w:rPr>
            <w:rStyle w:val="a3"/>
            <w:bCs/>
            <w:color w:val="3272C0"/>
          </w:rPr>
          <w:t>38</w:t>
        </w:r>
      </w:hyperlink>
      <w:r w:rsidRPr="00FE0303">
        <w:rPr>
          <w:bCs/>
          <w:color w:val="000000"/>
        </w:rPr>
        <w:t xml:space="preserve"> настоящих Правил;</w:t>
      </w:r>
    </w:p>
    <w:p w:rsidR="003829ED" w:rsidRPr="00FE0303" w:rsidRDefault="003829ED" w:rsidP="003829ED">
      <w:pPr>
        <w:pStyle w:val="s1"/>
        <w:spacing w:before="0" w:beforeAutospacing="0" w:after="0" w:afterAutospacing="0"/>
        <w:jc w:val="both"/>
        <w:rPr>
          <w:bCs/>
          <w:color w:val="000000"/>
        </w:rPr>
      </w:pPr>
      <w:r w:rsidRPr="00FE0303">
        <w:rPr>
          <w:bCs/>
          <w:color w:val="000000"/>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w:t>
      </w:r>
      <w:r w:rsidRPr="00FE0303">
        <w:rPr>
          <w:bCs/>
          <w:color w:val="000000"/>
        </w:rPr>
        <w:lastRenderedPageBreak/>
        <w:t xml:space="preserve">за 10-м рабочим днем со дня истечения установленного </w:t>
      </w:r>
      <w:hyperlink r:id="rId78" w:anchor="block_1037" w:history="1">
        <w:r w:rsidRPr="00FE0303">
          <w:rPr>
            <w:rStyle w:val="a3"/>
            <w:bCs/>
            <w:color w:val="3272C0"/>
          </w:rPr>
          <w:t>пунктами 37</w:t>
        </w:r>
      </w:hyperlink>
      <w:r w:rsidRPr="00FE0303">
        <w:rPr>
          <w:bCs/>
          <w:color w:val="000000"/>
        </w:rPr>
        <w:t xml:space="preserve"> и </w:t>
      </w:r>
      <w:hyperlink r:id="rId79" w:anchor="block_1038" w:history="1">
        <w:r w:rsidRPr="00FE0303">
          <w:rPr>
            <w:rStyle w:val="a3"/>
            <w:bCs/>
            <w:color w:val="3272C0"/>
          </w:rPr>
          <w:t>38</w:t>
        </w:r>
      </w:hyperlink>
      <w:r w:rsidRPr="00FE0303">
        <w:rPr>
          <w:bCs/>
          <w:color w:val="000000"/>
        </w:rPr>
        <w:t xml:space="preserve"> настоящих Правил срока посредством почтового отправления по указанному в заявлении почтовому адресу.</w:t>
      </w:r>
    </w:p>
    <w:p w:rsidR="003829ED" w:rsidRPr="00B970FE" w:rsidRDefault="003829ED" w:rsidP="003829ED">
      <w:pPr>
        <w:pStyle w:val="s1"/>
        <w:spacing w:before="0" w:beforeAutospacing="0" w:after="0" w:afterAutospacing="0"/>
        <w:ind w:firstLine="708"/>
        <w:jc w:val="both"/>
        <w:rPr>
          <w:bCs/>
          <w:color w:val="000000"/>
        </w:rPr>
      </w:pPr>
      <w:r w:rsidRPr="00FE0303">
        <w:rPr>
          <w:bCs/>
          <w:color w:val="000000"/>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w:t>
      </w:r>
      <w:r w:rsidRPr="00B970FE">
        <w:rPr>
          <w:bCs/>
          <w:color w:val="000000"/>
        </w:rPr>
        <w:t xml:space="preserve">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hyperlink r:id="rId80" w:anchor="block_1037" w:history="1">
        <w:r w:rsidRPr="00B970FE">
          <w:rPr>
            <w:rStyle w:val="a3"/>
            <w:bCs/>
            <w:color w:val="3272C0"/>
          </w:rPr>
          <w:t>пунктами 37</w:t>
        </w:r>
      </w:hyperlink>
      <w:r w:rsidRPr="00B970FE">
        <w:rPr>
          <w:bCs/>
          <w:color w:val="000000"/>
        </w:rPr>
        <w:t xml:space="preserve"> и </w:t>
      </w:r>
      <w:hyperlink r:id="rId81" w:anchor="block_1038" w:history="1">
        <w:r w:rsidRPr="00B970FE">
          <w:rPr>
            <w:rStyle w:val="a3"/>
            <w:bCs/>
            <w:color w:val="3272C0"/>
          </w:rPr>
          <w:t>38</w:t>
        </w:r>
      </w:hyperlink>
      <w:r w:rsidRPr="00B970FE">
        <w:rPr>
          <w:bCs/>
          <w:color w:val="000000"/>
        </w:rPr>
        <w:t xml:space="preserve"> настоящих Правил.</w:t>
      </w:r>
    </w:p>
    <w:p w:rsidR="003829ED" w:rsidRPr="00B970FE" w:rsidRDefault="003829ED" w:rsidP="003829ED">
      <w:pPr>
        <w:pStyle w:val="s1"/>
        <w:spacing w:before="0" w:beforeAutospacing="0" w:after="0" w:afterAutospacing="0"/>
        <w:jc w:val="both"/>
        <w:rPr>
          <w:bCs/>
          <w:color w:val="000000"/>
        </w:rPr>
      </w:pPr>
      <w:r w:rsidRPr="00B970FE">
        <w:rPr>
          <w:bCs/>
          <w:color w:val="000000"/>
        </w:rPr>
        <w:t>40</w:t>
      </w:r>
      <w:r>
        <w:rPr>
          <w:bCs/>
          <w:color w:val="000000"/>
        </w:rPr>
        <w:t>.</w:t>
      </w:r>
      <w:r w:rsidRPr="00B970FE">
        <w:rPr>
          <w:bCs/>
          <w:color w:val="000000"/>
        </w:rPr>
        <w:tab/>
        <w:t>В присвоении объекту адресации адреса или аннулировании его адреса может быть отказано в случаях, если:</w:t>
      </w:r>
    </w:p>
    <w:p w:rsidR="003829ED" w:rsidRPr="00B970FE" w:rsidRDefault="003829ED" w:rsidP="003829ED">
      <w:pPr>
        <w:pStyle w:val="s1"/>
        <w:spacing w:before="0" w:beforeAutospacing="0" w:after="0" w:afterAutospacing="0"/>
        <w:jc w:val="both"/>
        <w:rPr>
          <w:bCs/>
          <w:color w:val="000000"/>
        </w:rPr>
      </w:pPr>
      <w:r w:rsidRPr="00B970FE">
        <w:rPr>
          <w:bCs/>
          <w:color w:val="000000"/>
        </w:rPr>
        <w:t xml:space="preserve">а) с </w:t>
      </w:r>
      <w:hyperlink r:id="rId82" w:anchor="block_1000" w:history="1">
        <w:r w:rsidRPr="00B970FE">
          <w:rPr>
            <w:rStyle w:val="a3"/>
            <w:bCs/>
            <w:color w:val="3272C0"/>
          </w:rPr>
          <w:t>заявлением</w:t>
        </w:r>
      </w:hyperlink>
      <w:r w:rsidRPr="00B970FE">
        <w:rPr>
          <w:bCs/>
          <w:color w:val="000000"/>
        </w:rPr>
        <w:t xml:space="preserve"> о присвоении объекту адресации адреса обратилось лицо, не указанное в </w:t>
      </w:r>
      <w:hyperlink r:id="rId83" w:anchor="block_1027" w:history="1">
        <w:r w:rsidRPr="00B970FE">
          <w:rPr>
            <w:rStyle w:val="a3"/>
            <w:bCs/>
            <w:color w:val="3272C0"/>
          </w:rPr>
          <w:t>пунктах 27</w:t>
        </w:r>
      </w:hyperlink>
      <w:r w:rsidRPr="00B970FE">
        <w:rPr>
          <w:bCs/>
          <w:color w:val="000000"/>
        </w:rPr>
        <w:t xml:space="preserve"> и </w:t>
      </w:r>
      <w:hyperlink r:id="rId84" w:anchor="block_1029" w:history="1">
        <w:r w:rsidRPr="00B970FE">
          <w:rPr>
            <w:rStyle w:val="a3"/>
            <w:bCs/>
            <w:color w:val="3272C0"/>
          </w:rPr>
          <w:t>29</w:t>
        </w:r>
      </w:hyperlink>
      <w:r w:rsidRPr="00B970FE">
        <w:rPr>
          <w:bCs/>
          <w:color w:val="000000"/>
        </w:rPr>
        <w:t xml:space="preserve"> настоящих Правил;</w:t>
      </w:r>
    </w:p>
    <w:p w:rsidR="003829ED" w:rsidRPr="00B970FE" w:rsidRDefault="003829ED" w:rsidP="003829ED">
      <w:pPr>
        <w:pStyle w:val="s1"/>
        <w:spacing w:before="0" w:beforeAutospacing="0" w:after="0" w:afterAutospacing="0"/>
        <w:jc w:val="both"/>
        <w:rPr>
          <w:bCs/>
          <w:color w:val="000000"/>
        </w:rPr>
      </w:pPr>
      <w:r w:rsidRPr="00B970FE">
        <w:rPr>
          <w:bCs/>
          <w:color w:val="000000"/>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829ED" w:rsidRPr="00B970FE" w:rsidRDefault="003829ED" w:rsidP="003829ED">
      <w:pPr>
        <w:pStyle w:val="s1"/>
        <w:spacing w:before="0" w:beforeAutospacing="0" w:after="0" w:afterAutospacing="0"/>
        <w:jc w:val="both"/>
        <w:rPr>
          <w:bCs/>
          <w:color w:val="000000"/>
        </w:rPr>
      </w:pPr>
      <w:r w:rsidRPr="00B970FE">
        <w:rPr>
          <w:bCs/>
          <w:color w:val="000000"/>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829ED" w:rsidRPr="00B970FE" w:rsidRDefault="003829ED" w:rsidP="003829ED">
      <w:pPr>
        <w:pStyle w:val="s1"/>
        <w:spacing w:before="0" w:beforeAutospacing="0" w:after="0" w:afterAutospacing="0"/>
        <w:jc w:val="both"/>
        <w:rPr>
          <w:bCs/>
          <w:color w:val="000000"/>
        </w:rPr>
      </w:pPr>
      <w:r w:rsidRPr="00B970FE">
        <w:rPr>
          <w:bCs/>
          <w:color w:val="000000"/>
        </w:rPr>
        <w:t xml:space="preserve">г) отсутствуют случаи и условия для присвоения объекту адресации адреса или аннулирования его адреса, указанные в </w:t>
      </w:r>
      <w:hyperlink r:id="rId85" w:anchor="block_1005" w:history="1">
        <w:r w:rsidRPr="00B970FE">
          <w:rPr>
            <w:rStyle w:val="a3"/>
            <w:bCs/>
            <w:color w:val="3272C0"/>
          </w:rPr>
          <w:t>пунктах 5</w:t>
        </w:r>
      </w:hyperlink>
      <w:r w:rsidRPr="00B970FE">
        <w:rPr>
          <w:bCs/>
          <w:color w:val="000000"/>
        </w:rPr>
        <w:t xml:space="preserve">, </w:t>
      </w:r>
      <w:hyperlink r:id="rId86" w:anchor="block_1008" w:history="1">
        <w:r w:rsidRPr="00B970FE">
          <w:rPr>
            <w:rStyle w:val="a3"/>
            <w:bCs/>
            <w:color w:val="3272C0"/>
          </w:rPr>
          <w:t>8 - 11</w:t>
        </w:r>
      </w:hyperlink>
      <w:r w:rsidRPr="00B970FE">
        <w:rPr>
          <w:bCs/>
          <w:color w:val="000000"/>
        </w:rPr>
        <w:t xml:space="preserve"> и </w:t>
      </w:r>
      <w:hyperlink r:id="rId87" w:anchor="block_1014" w:history="1">
        <w:r w:rsidRPr="00B970FE">
          <w:rPr>
            <w:rStyle w:val="a3"/>
            <w:bCs/>
            <w:color w:val="3272C0"/>
          </w:rPr>
          <w:t>14 - 18</w:t>
        </w:r>
      </w:hyperlink>
      <w:r w:rsidRPr="00B970FE">
        <w:rPr>
          <w:bCs/>
          <w:color w:val="000000"/>
        </w:rPr>
        <w:t xml:space="preserve"> настоящих Правил.</w:t>
      </w:r>
    </w:p>
    <w:p w:rsidR="003829ED" w:rsidRPr="00B970FE" w:rsidRDefault="003829ED" w:rsidP="003829ED">
      <w:pPr>
        <w:pStyle w:val="s1"/>
        <w:spacing w:before="0" w:beforeAutospacing="0" w:after="0" w:afterAutospacing="0"/>
        <w:jc w:val="both"/>
        <w:rPr>
          <w:bCs/>
          <w:color w:val="000000"/>
        </w:rPr>
      </w:pPr>
      <w:r w:rsidRPr="00B970FE">
        <w:rPr>
          <w:bCs/>
          <w:color w:val="000000"/>
        </w:rPr>
        <w:t>41</w:t>
      </w:r>
      <w:r>
        <w:rPr>
          <w:bCs/>
          <w:color w:val="000000"/>
        </w:rPr>
        <w:t>.</w:t>
      </w:r>
      <w:r w:rsidRPr="00B970FE">
        <w:rPr>
          <w:bCs/>
          <w:color w:val="000000"/>
        </w:rPr>
        <w:tab/>
      </w:r>
      <w:hyperlink r:id="rId88" w:anchor="block_2000" w:history="1">
        <w:r w:rsidRPr="00B970FE">
          <w:rPr>
            <w:rStyle w:val="a3"/>
            <w:bCs/>
            <w:color w:val="3272C0"/>
          </w:rPr>
          <w:t>Решение</w:t>
        </w:r>
      </w:hyperlink>
      <w:r w:rsidRPr="00B970FE">
        <w:rPr>
          <w:bCs/>
          <w:color w:val="000000"/>
        </w:rPr>
        <w:t xml:space="preserve">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r:id="rId89" w:anchor="block_1040" w:history="1">
        <w:r w:rsidRPr="00B970FE">
          <w:rPr>
            <w:rStyle w:val="a3"/>
            <w:bCs/>
            <w:color w:val="3272C0"/>
          </w:rPr>
          <w:t>пункта 40</w:t>
        </w:r>
      </w:hyperlink>
      <w:r w:rsidRPr="00B970FE">
        <w:rPr>
          <w:bCs/>
          <w:color w:val="000000"/>
        </w:rPr>
        <w:t xml:space="preserve"> настоящих Правил, являющиеся основанием для принятия такого решения.</w:t>
      </w:r>
    </w:p>
    <w:p w:rsidR="003829ED" w:rsidRPr="00B970FE" w:rsidRDefault="003829ED" w:rsidP="003829ED">
      <w:pPr>
        <w:pStyle w:val="s1"/>
        <w:spacing w:before="0" w:beforeAutospacing="0" w:after="0" w:afterAutospacing="0"/>
        <w:jc w:val="both"/>
        <w:rPr>
          <w:bCs/>
          <w:color w:val="000000"/>
        </w:rPr>
      </w:pPr>
      <w:r w:rsidRPr="00B970FE">
        <w:rPr>
          <w:bCs/>
          <w:color w:val="000000"/>
        </w:rPr>
        <w:t>42</w:t>
      </w:r>
      <w:r>
        <w:rPr>
          <w:bCs/>
          <w:color w:val="000000"/>
        </w:rPr>
        <w:t>.</w:t>
      </w:r>
      <w:r w:rsidRPr="00B970FE">
        <w:rPr>
          <w:bCs/>
          <w:color w:val="000000"/>
        </w:rPr>
        <w:tab/>
      </w:r>
      <w:hyperlink r:id="rId90" w:anchor="block_2000" w:history="1">
        <w:r w:rsidRPr="00B970FE">
          <w:rPr>
            <w:rStyle w:val="a3"/>
            <w:bCs/>
            <w:color w:val="3272C0"/>
          </w:rPr>
          <w:t>Форма</w:t>
        </w:r>
      </w:hyperlink>
      <w:r w:rsidRPr="00B970FE">
        <w:rPr>
          <w:bCs/>
          <w:color w:val="000000"/>
        </w:rPr>
        <w:t xml:space="preserve">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r>
        <w:rPr>
          <w:bCs/>
          <w:color w:val="000000"/>
        </w:rPr>
        <w:t xml:space="preserve"> (</w:t>
      </w:r>
      <w:r w:rsidRPr="00335CBB">
        <w:rPr>
          <w:bCs/>
          <w:i/>
          <w:color w:val="000000"/>
        </w:rPr>
        <w:t>приложение 2</w:t>
      </w:r>
      <w:r>
        <w:rPr>
          <w:bCs/>
          <w:color w:val="000000"/>
        </w:rPr>
        <w:t>)</w:t>
      </w:r>
      <w:r w:rsidRPr="00B970FE">
        <w:rPr>
          <w:bCs/>
          <w:color w:val="000000"/>
        </w:rPr>
        <w:t>.</w:t>
      </w:r>
    </w:p>
    <w:p w:rsidR="003829ED" w:rsidRDefault="003829ED" w:rsidP="003829ED">
      <w:pPr>
        <w:pStyle w:val="s1"/>
        <w:spacing w:before="0" w:beforeAutospacing="0" w:after="0" w:afterAutospacing="0"/>
        <w:jc w:val="both"/>
        <w:rPr>
          <w:bCs/>
          <w:color w:val="000000"/>
        </w:rPr>
      </w:pPr>
      <w:r w:rsidRPr="00B970FE">
        <w:rPr>
          <w:bCs/>
          <w:color w:val="000000"/>
        </w:rPr>
        <w:t>43</w:t>
      </w:r>
      <w:r>
        <w:rPr>
          <w:bCs/>
          <w:color w:val="000000"/>
        </w:rPr>
        <w:t>.</w:t>
      </w:r>
      <w:r>
        <w:rPr>
          <w:bCs/>
          <w:color w:val="000000"/>
        </w:rPr>
        <w:tab/>
      </w:r>
      <w:r w:rsidRPr="00B970FE">
        <w:rPr>
          <w:bCs/>
          <w:color w:val="000000"/>
        </w:rPr>
        <w:t>Решение об отказе в присвоении объекту адресации адреса или аннулировании его адреса может быть обжаловано в судебном порядке.</w:t>
      </w:r>
    </w:p>
    <w:p w:rsidR="003829ED" w:rsidRPr="0014036F" w:rsidRDefault="003829ED" w:rsidP="003829ED">
      <w:pPr>
        <w:pStyle w:val="s1"/>
        <w:spacing w:before="0" w:beforeAutospacing="0" w:after="0" w:afterAutospacing="0"/>
        <w:jc w:val="center"/>
        <w:rPr>
          <w:bCs/>
          <w:i/>
          <w:color w:val="000000"/>
          <w:sz w:val="26"/>
          <w:szCs w:val="26"/>
        </w:rPr>
      </w:pPr>
      <w:r w:rsidRPr="0014036F">
        <w:rPr>
          <w:bCs/>
          <w:i/>
          <w:color w:val="000000"/>
          <w:sz w:val="26"/>
          <w:szCs w:val="26"/>
          <w:lang w:val="en-US"/>
        </w:rPr>
        <w:t>III</w:t>
      </w:r>
      <w:r w:rsidRPr="003829ED">
        <w:rPr>
          <w:bCs/>
          <w:i/>
          <w:color w:val="000000"/>
          <w:sz w:val="26"/>
          <w:szCs w:val="26"/>
        </w:rPr>
        <w:t xml:space="preserve">. </w:t>
      </w:r>
      <w:r w:rsidRPr="0014036F">
        <w:rPr>
          <w:bCs/>
          <w:i/>
          <w:color w:val="000000"/>
          <w:sz w:val="26"/>
          <w:szCs w:val="26"/>
        </w:rPr>
        <w:t>Структура адреса</w:t>
      </w:r>
    </w:p>
    <w:p w:rsidR="003829ED" w:rsidRPr="00FE0303" w:rsidRDefault="003829ED" w:rsidP="003829ED">
      <w:pPr>
        <w:pStyle w:val="s1"/>
        <w:spacing w:before="0" w:beforeAutospacing="0" w:after="0" w:afterAutospacing="0"/>
        <w:jc w:val="both"/>
        <w:rPr>
          <w:bCs/>
          <w:color w:val="000000"/>
        </w:rPr>
      </w:pPr>
      <w:r w:rsidRPr="00FE0303">
        <w:rPr>
          <w:bCs/>
          <w:color w:val="000000"/>
        </w:rPr>
        <w:t>44</w:t>
      </w:r>
      <w:r>
        <w:rPr>
          <w:bCs/>
          <w:color w:val="000000"/>
        </w:rPr>
        <w:t>.</w:t>
      </w:r>
      <w:r>
        <w:rPr>
          <w:bCs/>
          <w:color w:val="000000"/>
        </w:rPr>
        <w:tab/>
      </w:r>
      <w:r w:rsidRPr="00FE0303">
        <w:rPr>
          <w:bCs/>
          <w:color w:val="000000"/>
        </w:rPr>
        <w:t>Структура адреса включает в себя следующую последовательность адресообразующих элементов, описанных идентифицирующими их реквизитами (далее - реквизит адреса):</w:t>
      </w:r>
    </w:p>
    <w:p w:rsidR="003829ED" w:rsidRPr="00FE0303" w:rsidRDefault="003829ED" w:rsidP="003829ED">
      <w:pPr>
        <w:pStyle w:val="s1"/>
        <w:spacing w:before="0" w:beforeAutospacing="0" w:after="0" w:afterAutospacing="0"/>
        <w:jc w:val="both"/>
        <w:rPr>
          <w:bCs/>
          <w:color w:val="000000"/>
        </w:rPr>
      </w:pPr>
      <w:r w:rsidRPr="00FE0303">
        <w:rPr>
          <w:bCs/>
          <w:color w:val="000000"/>
        </w:rPr>
        <w:t>а) наименование страны (Российская Федерация);</w:t>
      </w:r>
    </w:p>
    <w:p w:rsidR="003829ED" w:rsidRDefault="003829ED" w:rsidP="003829ED">
      <w:pPr>
        <w:pStyle w:val="s1"/>
        <w:spacing w:before="0" w:beforeAutospacing="0" w:after="0" w:afterAutospacing="0"/>
        <w:jc w:val="both"/>
        <w:rPr>
          <w:bCs/>
          <w:color w:val="000000"/>
        </w:rPr>
      </w:pPr>
      <w:r w:rsidRPr="00FE0303">
        <w:rPr>
          <w:bCs/>
          <w:color w:val="000000"/>
        </w:rPr>
        <w:t>б) наименование субъекта Российской Федерации;</w:t>
      </w:r>
    </w:p>
    <w:p w:rsidR="003829ED" w:rsidRPr="00FE0303" w:rsidRDefault="003829ED" w:rsidP="003829ED">
      <w:pPr>
        <w:pStyle w:val="s1"/>
        <w:spacing w:before="0" w:beforeAutospacing="0" w:after="0" w:afterAutospacing="0"/>
        <w:jc w:val="both"/>
        <w:rPr>
          <w:bCs/>
          <w:color w:val="000000"/>
        </w:rPr>
      </w:pPr>
      <w:r w:rsidRPr="00FE0303">
        <w:rPr>
          <w:bCs/>
          <w:color w:val="000000"/>
        </w:rPr>
        <w:t>в) 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3829ED" w:rsidRPr="00FE0303" w:rsidRDefault="003829ED" w:rsidP="003829ED">
      <w:pPr>
        <w:pStyle w:val="s1"/>
        <w:spacing w:before="0" w:beforeAutospacing="0" w:after="0" w:afterAutospacing="0"/>
        <w:jc w:val="both"/>
        <w:rPr>
          <w:bCs/>
          <w:color w:val="000000"/>
        </w:rPr>
      </w:pPr>
      <w:r w:rsidRPr="00FE0303">
        <w:rPr>
          <w:bCs/>
          <w:color w:val="000000"/>
        </w:rPr>
        <w:t>г) 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3829ED" w:rsidRPr="00FE0303" w:rsidRDefault="003829ED" w:rsidP="003829ED">
      <w:pPr>
        <w:pStyle w:val="s1"/>
        <w:spacing w:before="0" w:beforeAutospacing="0" w:after="0" w:afterAutospacing="0"/>
        <w:jc w:val="both"/>
        <w:rPr>
          <w:bCs/>
          <w:color w:val="000000"/>
        </w:rPr>
      </w:pPr>
      <w:r w:rsidRPr="00FE0303">
        <w:rPr>
          <w:bCs/>
          <w:color w:val="000000"/>
        </w:rPr>
        <w:t>д) наименование населенного пункта;</w:t>
      </w:r>
    </w:p>
    <w:p w:rsidR="003829ED" w:rsidRPr="00FE0303" w:rsidRDefault="003829ED" w:rsidP="003829ED">
      <w:pPr>
        <w:pStyle w:val="s1"/>
        <w:spacing w:before="0" w:beforeAutospacing="0" w:after="0" w:afterAutospacing="0"/>
        <w:jc w:val="both"/>
        <w:rPr>
          <w:bCs/>
          <w:color w:val="000000"/>
        </w:rPr>
      </w:pPr>
      <w:r w:rsidRPr="00FE0303">
        <w:rPr>
          <w:bCs/>
          <w:color w:val="000000"/>
        </w:rPr>
        <w:t>е) наименование элемента планировочной структуры;</w:t>
      </w:r>
    </w:p>
    <w:p w:rsidR="003829ED" w:rsidRDefault="003829ED" w:rsidP="003829ED">
      <w:pPr>
        <w:pStyle w:val="s1"/>
        <w:spacing w:before="0" w:beforeAutospacing="0" w:after="0" w:afterAutospacing="0"/>
        <w:jc w:val="both"/>
        <w:rPr>
          <w:bCs/>
          <w:color w:val="000000"/>
        </w:rPr>
      </w:pPr>
      <w:r w:rsidRPr="00FE0303">
        <w:rPr>
          <w:bCs/>
          <w:color w:val="000000"/>
        </w:rPr>
        <w:t>ж) наименование элемента улично-дорожной сети;</w:t>
      </w:r>
    </w:p>
    <w:p w:rsidR="003829ED" w:rsidRDefault="003829ED" w:rsidP="003829ED">
      <w:pPr>
        <w:pStyle w:val="s1"/>
        <w:spacing w:before="0" w:beforeAutospacing="0" w:after="0" w:afterAutospacing="0"/>
        <w:jc w:val="both"/>
        <w:rPr>
          <w:bCs/>
          <w:color w:val="000000"/>
          <w:shd w:val="clear" w:color="auto" w:fill="FFFFFF"/>
        </w:rPr>
      </w:pPr>
      <w:r w:rsidRPr="00FE0303">
        <w:rPr>
          <w:bCs/>
          <w:color w:val="000000"/>
          <w:shd w:val="clear" w:color="auto" w:fill="FFFFFF"/>
        </w:rPr>
        <w:t>з) наименование объекта адресации "земельный участок" и номер земельного участка или тип и номер здания (строения), сооружения;</w:t>
      </w:r>
    </w:p>
    <w:p w:rsidR="003829ED" w:rsidRDefault="003829ED" w:rsidP="003829ED">
      <w:pPr>
        <w:pStyle w:val="s1"/>
        <w:spacing w:before="0" w:beforeAutospacing="0" w:after="0" w:afterAutospacing="0"/>
        <w:jc w:val="both"/>
        <w:rPr>
          <w:bCs/>
          <w:color w:val="000000"/>
          <w:shd w:val="clear" w:color="auto" w:fill="FFFFFF"/>
        </w:rPr>
      </w:pPr>
      <w:r w:rsidRPr="00FE0303">
        <w:rPr>
          <w:bCs/>
          <w:color w:val="000000"/>
          <w:shd w:val="clear" w:color="auto" w:fill="FFFFFF"/>
        </w:rPr>
        <w:t>к) тип и номер помещения, расположенного в здании или сооружении, или наименование объекта адресации "машино-место" и номер машино-места в здании, сооружении.</w:t>
      </w:r>
    </w:p>
    <w:p w:rsidR="003829ED" w:rsidRPr="00FE0303" w:rsidRDefault="003829ED" w:rsidP="003829ED">
      <w:pPr>
        <w:pStyle w:val="s1"/>
        <w:spacing w:before="0" w:beforeAutospacing="0" w:after="0" w:afterAutospacing="0"/>
        <w:jc w:val="both"/>
        <w:rPr>
          <w:bCs/>
          <w:color w:val="000000"/>
        </w:rPr>
      </w:pPr>
      <w:r w:rsidRPr="00FE0303">
        <w:rPr>
          <w:bCs/>
          <w:color w:val="000000"/>
        </w:rPr>
        <w:t>45</w:t>
      </w:r>
      <w:r>
        <w:rPr>
          <w:bCs/>
          <w:color w:val="000000"/>
        </w:rPr>
        <w:t>.</w:t>
      </w:r>
      <w:r>
        <w:rPr>
          <w:bCs/>
          <w:color w:val="000000"/>
        </w:rPr>
        <w:tab/>
      </w:r>
      <w:r w:rsidRPr="00FE0303">
        <w:rPr>
          <w:bCs/>
          <w:color w:val="000000"/>
        </w:rPr>
        <w:t xml:space="preserve">При описании адреса используется определенная последовательность написания адреса, соответствующая последовательности адресообразующих элементов в структуре адреса, указанная в </w:t>
      </w:r>
      <w:hyperlink r:id="rId91" w:anchor="block_1044" w:history="1">
        <w:r w:rsidRPr="00FE0303">
          <w:rPr>
            <w:rStyle w:val="a3"/>
            <w:bCs/>
            <w:color w:val="3272C0"/>
          </w:rPr>
          <w:t>пункте 44</w:t>
        </w:r>
      </w:hyperlink>
      <w:r w:rsidRPr="00FE0303">
        <w:rPr>
          <w:bCs/>
          <w:color w:val="000000"/>
        </w:rPr>
        <w:t xml:space="preserve"> настоящих Правил.</w:t>
      </w:r>
    </w:p>
    <w:p w:rsidR="003829ED" w:rsidRPr="00FE0303" w:rsidRDefault="003829ED" w:rsidP="003829ED">
      <w:pPr>
        <w:pStyle w:val="s1"/>
        <w:spacing w:before="0" w:beforeAutospacing="0" w:after="0" w:afterAutospacing="0"/>
        <w:jc w:val="both"/>
        <w:rPr>
          <w:bCs/>
          <w:color w:val="000000"/>
        </w:rPr>
      </w:pPr>
      <w:r w:rsidRPr="00FE0303">
        <w:rPr>
          <w:bCs/>
          <w:color w:val="000000"/>
        </w:rPr>
        <w:t>46</w:t>
      </w:r>
      <w:r>
        <w:rPr>
          <w:bCs/>
          <w:color w:val="000000"/>
        </w:rPr>
        <w:t>.</w:t>
      </w:r>
      <w:r>
        <w:rPr>
          <w:bCs/>
          <w:color w:val="000000"/>
        </w:rPr>
        <w:tab/>
      </w:r>
      <w:r w:rsidRPr="00FE0303">
        <w:rPr>
          <w:bCs/>
          <w:color w:val="000000"/>
        </w:rPr>
        <w:t>Перечень адресообразующих элементов, используемых при описании адреса объекта адресации, зависит от вида объекта адресации.</w:t>
      </w:r>
    </w:p>
    <w:p w:rsidR="003829ED" w:rsidRPr="00FE0303" w:rsidRDefault="003829ED" w:rsidP="003829ED">
      <w:pPr>
        <w:pStyle w:val="s1"/>
        <w:spacing w:before="0" w:beforeAutospacing="0" w:after="0" w:afterAutospacing="0"/>
        <w:jc w:val="both"/>
        <w:rPr>
          <w:bCs/>
          <w:color w:val="000000"/>
        </w:rPr>
      </w:pPr>
      <w:r w:rsidRPr="00FE0303">
        <w:rPr>
          <w:bCs/>
          <w:color w:val="000000"/>
        </w:rPr>
        <w:t>47</w:t>
      </w:r>
      <w:r>
        <w:rPr>
          <w:bCs/>
          <w:color w:val="000000"/>
        </w:rPr>
        <w:t>.</w:t>
      </w:r>
      <w:r>
        <w:rPr>
          <w:bCs/>
          <w:color w:val="000000"/>
        </w:rPr>
        <w:tab/>
      </w:r>
      <w:r w:rsidRPr="00FE0303">
        <w:rPr>
          <w:bCs/>
          <w:color w:val="000000"/>
        </w:rPr>
        <w:t>Обязательными адресообразующими элементами для всех видов объектов адресации являются:</w:t>
      </w:r>
    </w:p>
    <w:p w:rsidR="003829ED" w:rsidRPr="00FE0303" w:rsidRDefault="003829ED" w:rsidP="003829ED">
      <w:pPr>
        <w:pStyle w:val="s1"/>
        <w:spacing w:before="0" w:beforeAutospacing="0" w:after="0" w:afterAutospacing="0"/>
        <w:jc w:val="both"/>
        <w:rPr>
          <w:bCs/>
          <w:color w:val="000000"/>
        </w:rPr>
      </w:pPr>
      <w:r w:rsidRPr="00FE0303">
        <w:rPr>
          <w:bCs/>
          <w:color w:val="000000"/>
        </w:rPr>
        <w:lastRenderedPageBreak/>
        <w:t>а) страна;</w:t>
      </w:r>
    </w:p>
    <w:p w:rsidR="003829ED" w:rsidRDefault="003829ED" w:rsidP="003829ED">
      <w:pPr>
        <w:pStyle w:val="s1"/>
        <w:spacing w:before="0" w:beforeAutospacing="0" w:after="0" w:afterAutospacing="0"/>
        <w:jc w:val="both"/>
        <w:rPr>
          <w:bCs/>
          <w:color w:val="000000"/>
        </w:rPr>
      </w:pPr>
      <w:r w:rsidRPr="00FE0303">
        <w:rPr>
          <w:bCs/>
          <w:color w:val="000000"/>
        </w:rPr>
        <w:t>б) субъект Российской Федерации;</w:t>
      </w:r>
    </w:p>
    <w:p w:rsidR="003829ED" w:rsidRDefault="003829ED" w:rsidP="003829ED">
      <w:pPr>
        <w:pStyle w:val="s1"/>
        <w:spacing w:before="0" w:beforeAutospacing="0" w:after="0" w:afterAutospacing="0"/>
        <w:jc w:val="both"/>
        <w:rPr>
          <w:bCs/>
          <w:color w:val="000000"/>
          <w:shd w:val="clear" w:color="auto" w:fill="FFFFFF"/>
        </w:rPr>
      </w:pPr>
      <w:r w:rsidRPr="00FE0303">
        <w:rPr>
          <w:bCs/>
          <w:color w:val="000000"/>
          <w:shd w:val="clear" w:color="auto" w:fill="FFFFFF"/>
        </w:rPr>
        <w:t>в)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w:t>
      </w:r>
    </w:p>
    <w:p w:rsidR="003829ED" w:rsidRDefault="003829ED" w:rsidP="003829ED">
      <w:pPr>
        <w:pStyle w:val="s1"/>
        <w:spacing w:before="0" w:beforeAutospacing="0" w:after="0" w:afterAutospacing="0"/>
        <w:jc w:val="both"/>
        <w:rPr>
          <w:bCs/>
          <w:color w:val="000000"/>
          <w:shd w:val="clear" w:color="auto" w:fill="FFFFFF"/>
        </w:rPr>
      </w:pPr>
      <w:r w:rsidRPr="00FE0303">
        <w:rPr>
          <w:bCs/>
          <w:color w:val="000000"/>
          <w:shd w:val="clear" w:color="auto" w:fill="FFFFFF"/>
        </w:rPr>
        <w:t>г)</w:t>
      </w:r>
      <w:r>
        <w:rPr>
          <w:bCs/>
          <w:color w:val="000000"/>
          <w:shd w:val="clear" w:color="auto" w:fill="FFFFFF"/>
        </w:rPr>
        <w:t xml:space="preserve"> </w:t>
      </w:r>
      <w:r w:rsidRPr="00FE0303">
        <w:rPr>
          <w:bCs/>
          <w:color w:val="000000"/>
          <w:shd w:val="clear" w:color="auto" w:fill="FFFFFF"/>
        </w:rPr>
        <w:t>городское или сельское поселение в составе муниципального района (для муниципального района) (за исключением объектов адресации, расположенных на межселенных территориях);</w:t>
      </w:r>
    </w:p>
    <w:p w:rsidR="003829ED" w:rsidRPr="00A91EAC" w:rsidRDefault="003829ED" w:rsidP="003829ED">
      <w:pPr>
        <w:pStyle w:val="s1"/>
        <w:spacing w:before="0" w:beforeAutospacing="0" w:after="0" w:afterAutospacing="0"/>
        <w:jc w:val="both"/>
        <w:rPr>
          <w:bCs/>
          <w:color w:val="000000"/>
        </w:rPr>
      </w:pPr>
      <w:r>
        <w:rPr>
          <w:bCs/>
          <w:color w:val="000000"/>
        </w:rPr>
        <w:t xml:space="preserve">д) </w:t>
      </w:r>
      <w:r w:rsidRPr="00A91EAC">
        <w:rPr>
          <w:bCs/>
          <w:color w:val="000000"/>
        </w:rPr>
        <w:t>населенный пункт (за исключением объектов адресации, расположенных вне границ населенных пунктов).</w:t>
      </w:r>
    </w:p>
    <w:p w:rsidR="003829ED" w:rsidRPr="00A91EAC" w:rsidRDefault="003829ED" w:rsidP="003829ED">
      <w:pPr>
        <w:pStyle w:val="s1"/>
        <w:spacing w:before="0" w:beforeAutospacing="0" w:after="0" w:afterAutospacing="0"/>
        <w:jc w:val="both"/>
        <w:rPr>
          <w:bCs/>
          <w:color w:val="000000"/>
        </w:rPr>
      </w:pPr>
      <w:r w:rsidRPr="00A91EAC">
        <w:rPr>
          <w:bCs/>
          <w:color w:val="000000"/>
        </w:rPr>
        <w:t>48</w:t>
      </w:r>
      <w:r>
        <w:rPr>
          <w:bCs/>
          <w:color w:val="000000"/>
        </w:rPr>
        <w:t>.</w:t>
      </w:r>
      <w:r>
        <w:rPr>
          <w:bCs/>
          <w:color w:val="000000"/>
        </w:rPr>
        <w:tab/>
      </w:r>
      <w:r w:rsidRPr="00A91EAC">
        <w:rPr>
          <w:bCs/>
          <w:color w:val="000000"/>
        </w:rPr>
        <w:t>Иные адресообразующие элементы применяются в зависимости от вида объекта адресации.</w:t>
      </w:r>
    </w:p>
    <w:p w:rsidR="003829ED" w:rsidRPr="00A91EAC" w:rsidRDefault="003829ED" w:rsidP="003829ED">
      <w:pPr>
        <w:pStyle w:val="s1"/>
        <w:spacing w:before="0" w:beforeAutospacing="0" w:after="0" w:afterAutospacing="0"/>
        <w:jc w:val="both"/>
        <w:rPr>
          <w:bCs/>
          <w:color w:val="000000"/>
        </w:rPr>
      </w:pPr>
      <w:r w:rsidRPr="00A91EAC">
        <w:rPr>
          <w:bCs/>
          <w:color w:val="000000"/>
        </w:rPr>
        <w:t>49</w:t>
      </w:r>
      <w:r>
        <w:rPr>
          <w:bCs/>
          <w:color w:val="000000"/>
        </w:rPr>
        <w:t>.</w:t>
      </w:r>
      <w:r>
        <w:rPr>
          <w:bCs/>
          <w:color w:val="000000"/>
        </w:rPr>
        <w:tab/>
      </w:r>
      <w:r w:rsidRPr="00A91EAC">
        <w:rPr>
          <w:bCs/>
          <w:color w:val="000000"/>
        </w:rPr>
        <w:t xml:space="preserve">Структура адреса земельного участка в дополнение к обязательным адресообразующим элементам, указанным в </w:t>
      </w:r>
      <w:hyperlink r:id="rId92" w:anchor="block_1047" w:history="1">
        <w:r w:rsidRPr="00A91EAC">
          <w:rPr>
            <w:rStyle w:val="a3"/>
            <w:bCs/>
            <w:color w:val="3272C0"/>
          </w:rPr>
          <w:t>пункте 47</w:t>
        </w:r>
      </w:hyperlink>
      <w:r w:rsidRPr="00A91EAC">
        <w:rPr>
          <w:bCs/>
          <w:color w:val="000000"/>
        </w:rPr>
        <w:t xml:space="preserve"> настоящих Правил, включает в себя следующие адресообразующие элементы, описанные идентифицирующими их реквизитами:</w:t>
      </w:r>
    </w:p>
    <w:p w:rsidR="003829ED" w:rsidRPr="00A91EAC" w:rsidRDefault="003829ED" w:rsidP="003829ED">
      <w:pPr>
        <w:pStyle w:val="s1"/>
        <w:spacing w:before="0" w:beforeAutospacing="0" w:after="0" w:afterAutospacing="0"/>
        <w:jc w:val="both"/>
        <w:rPr>
          <w:bCs/>
          <w:color w:val="000000"/>
        </w:rPr>
      </w:pPr>
      <w:r w:rsidRPr="00A91EAC">
        <w:rPr>
          <w:bCs/>
          <w:color w:val="000000"/>
        </w:rPr>
        <w:t>а) наименование элемента планировочной структуры (при наличии);</w:t>
      </w:r>
    </w:p>
    <w:p w:rsidR="003829ED" w:rsidRDefault="003829ED" w:rsidP="003829ED">
      <w:pPr>
        <w:pStyle w:val="s1"/>
        <w:spacing w:before="0" w:beforeAutospacing="0" w:after="0" w:afterAutospacing="0"/>
        <w:jc w:val="both"/>
        <w:rPr>
          <w:bCs/>
          <w:color w:val="000000"/>
        </w:rPr>
      </w:pPr>
      <w:r w:rsidRPr="00A91EAC">
        <w:rPr>
          <w:bCs/>
          <w:color w:val="000000"/>
        </w:rPr>
        <w:t>б) наименование элемента улично-дорожной сети (при наличии);</w:t>
      </w:r>
    </w:p>
    <w:p w:rsidR="003829ED" w:rsidRDefault="003829ED" w:rsidP="003829ED">
      <w:pPr>
        <w:pStyle w:val="s1"/>
        <w:spacing w:before="0" w:beforeAutospacing="0" w:after="0" w:afterAutospacing="0"/>
        <w:jc w:val="both"/>
        <w:rPr>
          <w:bCs/>
          <w:color w:val="000000"/>
          <w:shd w:val="clear" w:color="auto" w:fill="FFFFFF"/>
        </w:rPr>
      </w:pPr>
      <w:r w:rsidRPr="00A91EAC">
        <w:rPr>
          <w:bCs/>
          <w:color w:val="000000"/>
          <w:shd w:val="clear" w:color="auto" w:fill="FFFFFF"/>
        </w:rPr>
        <w:t>в) наименование объекта адресации "земельный участок" и номер земельного участка.</w:t>
      </w:r>
    </w:p>
    <w:p w:rsidR="003829ED" w:rsidRPr="00A91EAC" w:rsidRDefault="003829ED" w:rsidP="003829ED">
      <w:pPr>
        <w:pStyle w:val="s1"/>
        <w:spacing w:before="0" w:beforeAutospacing="0" w:after="0" w:afterAutospacing="0"/>
        <w:jc w:val="both"/>
        <w:rPr>
          <w:bCs/>
          <w:color w:val="000000"/>
        </w:rPr>
      </w:pPr>
      <w:r w:rsidRPr="00A91EAC">
        <w:rPr>
          <w:bCs/>
          <w:color w:val="000000"/>
        </w:rPr>
        <w:t>50</w:t>
      </w:r>
      <w:r>
        <w:rPr>
          <w:bCs/>
          <w:color w:val="000000"/>
        </w:rPr>
        <w:t>.</w:t>
      </w:r>
      <w:r>
        <w:rPr>
          <w:bCs/>
          <w:color w:val="000000"/>
        </w:rPr>
        <w:tab/>
      </w:r>
      <w:r w:rsidRPr="00A91EAC">
        <w:rPr>
          <w:bCs/>
          <w:color w:val="000000"/>
        </w:rPr>
        <w:t xml:space="preserve">Структура адреса здания (строения), сооружения в дополнение к обязательным адресообразующим элементам, указанным в </w:t>
      </w:r>
      <w:hyperlink r:id="rId93" w:anchor="block_1047" w:history="1">
        <w:r w:rsidRPr="00A91EAC">
          <w:rPr>
            <w:rStyle w:val="a3"/>
            <w:bCs/>
            <w:color w:val="3272C0"/>
          </w:rPr>
          <w:t>пункте 47</w:t>
        </w:r>
      </w:hyperlink>
      <w:r w:rsidRPr="00A91EAC">
        <w:rPr>
          <w:bCs/>
          <w:color w:val="000000"/>
        </w:rPr>
        <w:t xml:space="preserve"> настоящих Правил, включает в себя следующие адресообразующие элементы, описанные идентифицирующими их реквизитами:</w:t>
      </w:r>
    </w:p>
    <w:p w:rsidR="003829ED" w:rsidRPr="00A91EAC" w:rsidRDefault="003829ED" w:rsidP="003829ED">
      <w:pPr>
        <w:pStyle w:val="s1"/>
        <w:spacing w:before="0" w:beforeAutospacing="0" w:after="0" w:afterAutospacing="0"/>
        <w:jc w:val="both"/>
        <w:rPr>
          <w:bCs/>
          <w:color w:val="000000"/>
        </w:rPr>
      </w:pPr>
      <w:r w:rsidRPr="00A91EAC">
        <w:rPr>
          <w:bCs/>
          <w:color w:val="000000"/>
        </w:rPr>
        <w:t>а) наименование элемента планировочной структуры (при наличии);</w:t>
      </w:r>
    </w:p>
    <w:p w:rsidR="003829ED" w:rsidRDefault="003829ED" w:rsidP="003829ED">
      <w:pPr>
        <w:pStyle w:val="s1"/>
        <w:spacing w:before="0" w:beforeAutospacing="0" w:after="0" w:afterAutospacing="0"/>
        <w:jc w:val="both"/>
        <w:rPr>
          <w:bCs/>
          <w:color w:val="000000"/>
        </w:rPr>
      </w:pPr>
      <w:r w:rsidRPr="00A91EAC">
        <w:rPr>
          <w:bCs/>
          <w:color w:val="000000"/>
        </w:rPr>
        <w:t>б) наименование элемента улично-дорожной сети (при наличии);</w:t>
      </w:r>
    </w:p>
    <w:p w:rsidR="003829ED" w:rsidRPr="00A91EAC" w:rsidRDefault="003829ED" w:rsidP="003829ED">
      <w:pPr>
        <w:pStyle w:val="s1"/>
        <w:spacing w:before="0" w:beforeAutospacing="0" w:after="0" w:afterAutospacing="0"/>
        <w:jc w:val="both"/>
        <w:rPr>
          <w:bCs/>
          <w:color w:val="000000"/>
          <w:shd w:val="clear" w:color="auto" w:fill="FFFFFF"/>
        </w:rPr>
      </w:pPr>
      <w:r w:rsidRPr="00A91EAC">
        <w:rPr>
          <w:bCs/>
          <w:color w:val="000000"/>
          <w:shd w:val="clear" w:color="auto" w:fill="FFFFFF"/>
        </w:rPr>
        <w:t>в) тип и номер здания (строения) или сооружения.</w:t>
      </w:r>
    </w:p>
    <w:p w:rsidR="003829ED" w:rsidRPr="00A91EAC" w:rsidRDefault="003829ED" w:rsidP="003829ED">
      <w:pPr>
        <w:pStyle w:val="s1"/>
        <w:spacing w:before="0" w:beforeAutospacing="0" w:after="0" w:afterAutospacing="0"/>
        <w:jc w:val="both"/>
        <w:rPr>
          <w:bCs/>
          <w:color w:val="000000"/>
        </w:rPr>
      </w:pPr>
      <w:r w:rsidRPr="00A91EAC">
        <w:rPr>
          <w:bCs/>
          <w:color w:val="000000"/>
        </w:rPr>
        <w:t>51</w:t>
      </w:r>
      <w:r>
        <w:rPr>
          <w:bCs/>
          <w:color w:val="000000"/>
        </w:rPr>
        <w:t>.</w:t>
      </w:r>
      <w:r>
        <w:rPr>
          <w:bCs/>
          <w:color w:val="000000"/>
        </w:rPr>
        <w:tab/>
      </w:r>
      <w:r w:rsidRPr="00A91EAC">
        <w:rPr>
          <w:bCs/>
          <w:color w:val="000000"/>
        </w:rPr>
        <w:t xml:space="preserve">Структура адреса помещения в пределах здания (строения), сооружения в дополнение к обязательным адресообразующим элементам, указанным в </w:t>
      </w:r>
      <w:hyperlink r:id="rId94" w:anchor="block_1047" w:history="1">
        <w:r w:rsidRPr="00A91EAC">
          <w:rPr>
            <w:rStyle w:val="a3"/>
            <w:bCs/>
            <w:color w:val="3272C0"/>
          </w:rPr>
          <w:t>пункте 47</w:t>
        </w:r>
      </w:hyperlink>
      <w:r w:rsidRPr="00A91EAC">
        <w:rPr>
          <w:bCs/>
          <w:color w:val="000000"/>
        </w:rPr>
        <w:t xml:space="preserve"> настоящих Правил, включает в себя следующие адресообразующие элементы, описанные идентифицирующими их реквизитами:</w:t>
      </w:r>
    </w:p>
    <w:p w:rsidR="003829ED" w:rsidRPr="00A91EAC" w:rsidRDefault="003829ED" w:rsidP="003829ED">
      <w:pPr>
        <w:pStyle w:val="s1"/>
        <w:spacing w:before="0" w:beforeAutospacing="0" w:after="0" w:afterAutospacing="0"/>
        <w:jc w:val="both"/>
        <w:rPr>
          <w:bCs/>
          <w:color w:val="000000"/>
        </w:rPr>
      </w:pPr>
      <w:r w:rsidRPr="00A91EAC">
        <w:rPr>
          <w:bCs/>
          <w:color w:val="000000"/>
        </w:rPr>
        <w:t>а) наименование элемента планировочной структуры (при наличии);</w:t>
      </w:r>
    </w:p>
    <w:p w:rsidR="003829ED" w:rsidRDefault="003829ED" w:rsidP="003829ED">
      <w:pPr>
        <w:pStyle w:val="s1"/>
        <w:spacing w:before="0" w:beforeAutospacing="0" w:after="0" w:afterAutospacing="0"/>
        <w:jc w:val="both"/>
        <w:rPr>
          <w:bCs/>
          <w:color w:val="000000"/>
        </w:rPr>
      </w:pPr>
      <w:r w:rsidRPr="00A91EAC">
        <w:rPr>
          <w:bCs/>
          <w:color w:val="000000"/>
        </w:rPr>
        <w:t>б) наименование элемента улично-дорожной сети (при наличии);</w:t>
      </w:r>
    </w:p>
    <w:p w:rsidR="003829ED" w:rsidRPr="00A91EAC" w:rsidRDefault="003829ED" w:rsidP="003829ED">
      <w:pPr>
        <w:pStyle w:val="s1"/>
        <w:spacing w:before="0" w:beforeAutospacing="0" w:after="0" w:afterAutospacing="0"/>
        <w:jc w:val="both"/>
        <w:rPr>
          <w:bCs/>
          <w:color w:val="000000"/>
        </w:rPr>
      </w:pPr>
      <w:r w:rsidRPr="00A91EAC">
        <w:rPr>
          <w:bCs/>
          <w:color w:val="000000"/>
        </w:rPr>
        <w:t>в) тип и номер здания (строения), сооружения;</w:t>
      </w:r>
    </w:p>
    <w:p w:rsidR="003829ED" w:rsidRPr="00A91EAC" w:rsidRDefault="003829ED" w:rsidP="003829ED">
      <w:pPr>
        <w:pStyle w:val="s1"/>
        <w:spacing w:before="0" w:beforeAutospacing="0" w:after="0" w:afterAutospacing="0"/>
        <w:jc w:val="both"/>
        <w:rPr>
          <w:bCs/>
          <w:color w:val="000000"/>
        </w:rPr>
      </w:pPr>
      <w:r w:rsidRPr="00A91EAC">
        <w:rPr>
          <w:bCs/>
          <w:color w:val="000000"/>
        </w:rPr>
        <w:t>г) тип и номер помещения в пределах здания, сооружения;</w:t>
      </w:r>
    </w:p>
    <w:p w:rsidR="003829ED" w:rsidRDefault="003829ED" w:rsidP="003829ED">
      <w:pPr>
        <w:pStyle w:val="s1"/>
        <w:spacing w:before="0" w:beforeAutospacing="0" w:after="0" w:afterAutospacing="0"/>
        <w:jc w:val="both"/>
        <w:rPr>
          <w:bCs/>
          <w:color w:val="000000"/>
        </w:rPr>
      </w:pPr>
      <w:r w:rsidRPr="00A91EAC">
        <w:rPr>
          <w:bCs/>
          <w:color w:val="000000"/>
        </w:rPr>
        <w:t>д) тип и номер помещения в пределах квартиры (в отношении коммунальных квартир).</w:t>
      </w:r>
    </w:p>
    <w:p w:rsidR="003829ED" w:rsidRPr="00A91EAC" w:rsidRDefault="003829ED" w:rsidP="003829ED">
      <w:pPr>
        <w:pStyle w:val="s1"/>
        <w:spacing w:before="0" w:beforeAutospacing="0" w:after="0" w:afterAutospacing="0"/>
        <w:jc w:val="both"/>
        <w:rPr>
          <w:bCs/>
          <w:color w:val="000000"/>
        </w:rPr>
      </w:pPr>
      <w:r w:rsidRPr="00A91EAC">
        <w:rPr>
          <w:bCs/>
          <w:color w:val="000000"/>
        </w:rPr>
        <w:t>51</w:t>
      </w:r>
      <w:r>
        <w:rPr>
          <w:bCs/>
          <w:color w:val="000000"/>
        </w:rPr>
        <w:t>.1.</w:t>
      </w:r>
      <w:r>
        <w:rPr>
          <w:bCs/>
          <w:color w:val="000000"/>
        </w:rPr>
        <w:tab/>
      </w:r>
      <w:r w:rsidRPr="00A91EAC">
        <w:rPr>
          <w:bCs/>
          <w:color w:val="000000"/>
        </w:rPr>
        <w:t xml:space="preserve"> Структура адреса машино-места в дополнение к обязательным адресообразующим элементам, указанным в </w:t>
      </w:r>
      <w:hyperlink r:id="rId95" w:anchor="block_1047" w:history="1">
        <w:r w:rsidRPr="00A91EAC">
          <w:rPr>
            <w:rStyle w:val="a3"/>
            <w:bCs/>
            <w:color w:val="3272C0"/>
          </w:rPr>
          <w:t>пункте 47</w:t>
        </w:r>
      </w:hyperlink>
      <w:r w:rsidRPr="00A91EAC">
        <w:rPr>
          <w:bCs/>
          <w:color w:val="000000"/>
        </w:rPr>
        <w:t xml:space="preserve"> настоящих Правил, включает следующие адресообразующие элементы, описанные идентифицирующими их реквизитами:</w:t>
      </w:r>
    </w:p>
    <w:p w:rsidR="003829ED" w:rsidRPr="00A91EAC" w:rsidRDefault="003829ED" w:rsidP="003829ED">
      <w:pPr>
        <w:pStyle w:val="s1"/>
        <w:spacing w:before="0" w:beforeAutospacing="0" w:after="0" w:afterAutospacing="0"/>
        <w:jc w:val="both"/>
        <w:rPr>
          <w:bCs/>
          <w:color w:val="000000"/>
        </w:rPr>
      </w:pPr>
      <w:r w:rsidRPr="00A91EAC">
        <w:rPr>
          <w:bCs/>
          <w:color w:val="000000"/>
        </w:rPr>
        <w:t>а) наименование элемента планировочной структуры (при наличии);</w:t>
      </w:r>
    </w:p>
    <w:p w:rsidR="003829ED" w:rsidRPr="00A91EAC" w:rsidRDefault="003829ED" w:rsidP="003829ED">
      <w:pPr>
        <w:pStyle w:val="s1"/>
        <w:spacing w:before="0" w:beforeAutospacing="0" w:after="0" w:afterAutospacing="0"/>
        <w:jc w:val="both"/>
        <w:rPr>
          <w:bCs/>
          <w:color w:val="000000"/>
        </w:rPr>
      </w:pPr>
      <w:r w:rsidRPr="00A91EAC">
        <w:rPr>
          <w:bCs/>
          <w:color w:val="000000"/>
        </w:rPr>
        <w:t>б) наименование элемента улично-дорожной сети (при наличии);</w:t>
      </w:r>
    </w:p>
    <w:p w:rsidR="003829ED" w:rsidRPr="00A91EAC" w:rsidRDefault="003829ED" w:rsidP="003829ED">
      <w:pPr>
        <w:pStyle w:val="s1"/>
        <w:spacing w:before="0" w:beforeAutospacing="0" w:after="0" w:afterAutospacing="0"/>
        <w:jc w:val="both"/>
        <w:rPr>
          <w:bCs/>
          <w:color w:val="000000"/>
        </w:rPr>
      </w:pPr>
      <w:r w:rsidRPr="00A91EAC">
        <w:rPr>
          <w:bCs/>
          <w:color w:val="000000"/>
        </w:rPr>
        <w:t>в) тип и номер здания (строения), сооружения;</w:t>
      </w:r>
    </w:p>
    <w:p w:rsidR="003829ED" w:rsidRDefault="003829ED" w:rsidP="003829ED">
      <w:pPr>
        <w:pStyle w:val="s1"/>
        <w:spacing w:before="0" w:beforeAutospacing="0" w:after="0" w:afterAutospacing="0"/>
        <w:jc w:val="both"/>
        <w:rPr>
          <w:bCs/>
          <w:color w:val="000000"/>
        </w:rPr>
      </w:pPr>
      <w:r w:rsidRPr="00A91EAC">
        <w:rPr>
          <w:bCs/>
          <w:color w:val="000000"/>
        </w:rPr>
        <w:t>г) наименование объекта адресации "машино-место" и номер машино-места в здании, сооружении.</w:t>
      </w:r>
    </w:p>
    <w:p w:rsidR="003829ED" w:rsidRDefault="003829ED" w:rsidP="003829ED">
      <w:pPr>
        <w:pStyle w:val="s1"/>
        <w:spacing w:before="0" w:beforeAutospacing="0" w:after="0" w:afterAutospacing="0"/>
        <w:jc w:val="both"/>
        <w:rPr>
          <w:bCs/>
          <w:color w:val="000000"/>
          <w:shd w:val="clear" w:color="auto" w:fill="FFFFFF"/>
        </w:rPr>
      </w:pPr>
      <w:r w:rsidRPr="00A91EAC">
        <w:rPr>
          <w:bCs/>
          <w:color w:val="000000"/>
          <w:shd w:val="clear" w:color="auto" w:fill="FFFFFF"/>
        </w:rPr>
        <w:t>52</w:t>
      </w:r>
      <w:r>
        <w:rPr>
          <w:bCs/>
          <w:color w:val="000000"/>
          <w:shd w:val="clear" w:color="auto" w:fill="FFFFFF"/>
        </w:rPr>
        <w:t>.</w:t>
      </w:r>
      <w:r>
        <w:rPr>
          <w:bCs/>
          <w:color w:val="000000"/>
          <w:shd w:val="clear" w:color="auto" w:fill="FFFFFF"/>
        </w:rPr>
        <w:tab/>
      </w:r>
      <w:hyperlink r:id="rId96" w:anchor="block_1000" w:history="1">
        <w:r w:rsidRPr="00C42986">
          <w:rPr>
            <w:rStyle w:val="a3"/>
            <w:bCs/>
            <w:color w:val="3272C0"/>
          </w:rPr>
          <w:t>Перечень</w:t>
        </w:r>
      </w:hyperlink>
      <w:r w:rsidRPr="00C42986">
        <w:rPr>
          <w:bCs/>
          <w:color w:val="000000"/>
          <w:shd w:val="clear" w:color="auto" w:fill="FFFFFF"/>
        </w:rPr>
        <w:t xml:space="preserve"> элементов планировочной структуры, элементов улично-дорожной сети, элементов объектов адресации, типов зданий (сооружений), помещений и машино-мест, используемых в качестве реквизитов адреса, а также </w:t>
      </w:r>
      <w:hyperlink r:id="rId97" w:anchor="block_2000" w:history="1">
        <w:r w:rsidRPr="00C42986">
          <w:rPr>
            <w:rStyle w:val="a3"/>
            <w:bCs/>
            <w:color w:val="3272C0"/>
          </w:rPr>
          <w:t>правила</w:t>
        </w:r>
      </w:hyperlink>
      <w:r w:rsidRPr="00C42986">
        <w:t xml:space="preserve"> </w:t>
      </w:r>
      <w:r w:rsidRPr="00C42986">
        <w:rPr>
          <w:bCs/>
          <w:color w:val="000000"/>
          <w:shd w:val="clear" w:color="auto" w:fill="FFFFFF"/>
        </w:rPr>
        <w:t>сокращенного наименования адресообразующих элементов устанавливаются Министерством финанс</w:t>
      </w:r>
      <w:r w:rsidRPr="00A91EAC">
        <w:rPr>
          <w:bCs/>
          <w:color w:val="000000"/>
          <w:shd w:val="clear" w:color="auto" w:fill="FFFFFF"/>
        </w:rPr>
        <w:t>ов Российской Федерации</w:t>
      </w:r>
      <w:r>
        <w:rPr>
          <w:bCs/>
          <w:color w:val="000000"/>
          <w:shd w:val="clear" w:color="auto" w:fill="FFFFFF"/>
        </w:rPr>
        <w:t xml:space="preserve"> (</w:t>
      </w:r>
      <w:r w:rsidRPr="00335CBB">
        <w:rPr>
          <w:bCs/>
          <w:i/>
          <w:color w:val="000000"/>
          <w:shd w:val="clear" w:color="auto" w:fill="FFFFFF"/>
        </w:rPr>
        <w:t>приложение 3</w:t>
      </w:r>
      <w:r>
        <w:rPr>
          <w:bCs/>
          <w:color w:val="000000"/>
          <w:shd w:val="clear" w:color="auto" w:fill="FFFFFF"/>
        </w:rPr>
        <w:t>).</w:t>
      </w:r>
    </w:p>
    <w:p w:rsidR="003829ED" w:rsidRPr="00C42986" w:rsidRDefault="003829ED" w:rsidP="003829ED">
      <w:pPr>
        <w:pStyle w:val="s1"/>
        <w:spacing w:before="0" w:beforeAutospacing="0" w:after="0" w:afterAutospacing="0"/>
        <w:jc w:val="both"/>
        <w:rPr>
          <w:bCs/>
          <w:color w:val="000000"/>
        </w:rPr>
      </w:pPr>
      <w:r w:rsidRPr="00C42986">
        <w:rPr>
          <w:bCs/>
          <w:color w:val="000000"/>
        </w:rPr>
        <w:t>53</w:t>
      </w:r>
      <w:r>
        <w:rPr>
          <w:bCs/>
          <w:color w:val="000000"/>
        </w:rPr>
        <w:t>.</w:t>
      </w:r>
      <w:r>
        <w:rPr>
          <w:bCs/>
          <w:color w:val="000000"/>
        </w:rPr>
        <w:tab/>
      </w:r>
      <w:r w:rsidRPr="00C42986">
        <w:rPr>
          <w:bCs/>
          <w:color w:val="000000"/>
        </w:rPr>
        <w:t>В структуре адреса наименования страны, субъекта Российской Федерации, муниципального района, муниципального округа, городского округа, внутригородской территории в составе субъекта Российской Федерации, городского или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w:t>
      </w:r>
    </w:p>
    <w:p w:rsidR="003829ED" w:rsidRPr="00C42986" w:rsidRDefault="003829ED" w:rsidP="003829ED">
      <w:pPr>
        <w:pStyle w:val="s1"/>
        <w:spacing w:before="0" w:beforeAutospacing="0" w:after="0" w:afterAutospacing="0"/>
        <w:ind w:firstLine="708"/>
        <w:jc w:val="both"/>
        <w:rPr>
          <w:bCs/>
          <w:color w:val="000000"/>
        </w:rPr>
      </w:pPr>
      <w:r w:rsidRPr="00C42986">
        <w:rPr>
          <w:bCs/>
          <w:color w:val="000000"/>
        </w:rPr>
        <w:t>Наименование муниципального района, муниципального округа, городского округа, внутригородской территории в составе субъекта Российской Федерации,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w:t>
      </w:r>
    </w:p>
    <w:p w:rsidR="003829ED" w:rsidRPr="00C42986" w:rsidRDefault="003829ED" w:rsidP="003829ED">
      <w:pPr>
        <w:pStyle w:val="s1"/>
        <w:spacing w:before="0" w:beforeAutospacing="0" w:after="0" w:afterAutospacing="0"/>
        <w:ind w:firstLine="708"/>
        <w:jc w:val="both"/>
        <w:rPr>
          <w:bCs/>
          <w:color w:val="000000"/>
        </w:rPr>
      </w:pPr>
      <w:r w:rsidRPr="00C42986">
        <w:rPr>
          <w:bCs/>
          <w:color w:val="000000"/>
        </w:rPr>
        <w:lastRenderedPageBreak/>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rsidR="003829ED" w:rsidRPr="000A0116" w:rsidRDefault="003829ED" w:rsidP="003829ED">
      <w:pPr>
        <w:pStyle w:val="s1"/>
        <w:spacing w:before="0" w:beforeAutospacing="0" w:after="0" w:afterAutospacing="0"/>
        <w:ind w:firstLine="708"/>
        <w:jc w:val="both"/>
        <w:rPr>
          <w:bCs/>
          <w:color w:val="000000"/>
        </w:rPr>
      </w:pPr>
      <w:r w:rsidRPr="00C42986">
        <w:rPr>
          <w:bCs/>
          <w:color w:val="000000"/>
        </w:rPr>
        <w:t xml:space="preserve">Наименования страны </w:t>
      </w:r>
      <w:r w:rsidRPr="000A0116">
        <w:rPr>
          <w:bCs/>
          <w:color w:val="000000"/>
        </w:rPr>
        <w:t xml:space="preserve">и субъектов Российской Федерации должны соответствовать соответствующим наименованиям в </w:t>
      </w:r>
      <w:hyperlink r:id="rId98" w:history="1">
        <w:r w:rsidRPr="000A0116">
          <w:rPr>
            <w:rStyle w:val="a3"/>
            <w:bCs/>
            <w:color w:val="3272C0"/>
          </w:rPr>
          <w:t>Конституции</w:t>
        </w:r>
      </w:hyperlink>
      <w:r w:rsidRPr="000A0116">
        <w:rPr>
          <w:bCs/>
          <w:color w:val="000000"/>
        </w:rPr>
        <w:t xml:space="preserve"> Российской Федерации.</w:t>
      </w:r>
    </w:p>
    <w:p w:rsidR="003829ED" w:rsidRPr="00C42986" w:rsidRDefault="003829ED" w:rsidP="003829ED">
      <w:pPr>
        <w:pStyle w:val="s1"/>
        <w:spacing w:before="0" w:beforeAutospacing="0" w:after="0" w:afterAutospacing="0"/>
        <w:ind w:firstLine="708"/>
        <w:jc w:val="both"/>
        <w:rPr>
          <w:bCs/>
          <w:color w:val="000000"/>
        </w:rPr>
      </w:pPr>
      <w:r w:rsidRPr="000A0116">
        <w:rPr>
          <w:bCs/>
          <w:color w:val="000000"/>
        </w:rPr>
        <w:t>Перечень наименований муниципальных районов,</w:t>
      </w:r>
      <w:r w:rsidRPr="00C42986">
        <w:rPr>
          <w:bCs/>
          <w:color w:val="000000"/>
        </w:rPr>
        <w:t xml:space="preserve"> муниципальных округов, городских округов, внутригородских территорий в составе субъектов Российской Федерации, городских и сельских поселений в 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3829ED" w:rsidRPr="00C42986" w:rsidRDefault="003829ED" w:rsidP="003829ED">
      <w:pPr>
        <w:pStyle w:val="s1"/>
        <w:spacing w:before="0" w:beforeAutospacing="0" w:after="0" w:afterAutospacing="0"/>
        <w:jc w:val="both"/>
        <w:rPr>
          <w:bCs/>
          <w:color w:val="000000"/>
        </w:rPr>
      </w:pPr>
      <w:r w:rsidRPr="00C42986">
        <w:rPr>
          <w:bCs/>
          <w:color w:val="000000"/>
        </w:rPr>
        <w:t>54</w:t>
      </w:r>
      <w:r>
        <w:rPr>
          <w:bCs/>
          <w:color w:val="000000"/>
        </w:rPr>
        <w:t>.</w:t>
      </w:r>
      <w:r>
        <w:rPr>
          <w:bCs/>
          <w:color w:val="000000"/>
        </w:rPr>
        <w:tab/>
      </w:r>
      <w:r w:rsidRPr="00C42986">
        <w:rPr>
          <w:bCs/>
          <w:color w:val="000000"/>
        </w:rPr>
        <w:t>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3829ED" w:rsidRPr="00C42986" w:rsidRDefault="003829ED" w:rsidP="003829ED">
      <w:pPr>
        <w:pStyle w:val="s1"/>
        <w:spacing w:before="0" w:beforeAutospacing="0" w:after="0" w:afterAutospacing="0"/>
        <w:jc w:val="both"/>
        <w:rPr>
          <w:bCs/>
          <w:color w:val="000000"/>
        </w:rPr>
      </w:pPr>
      <w:r w:rsidRPr="00C42986">
        <w:rPr>
          <w:bCs/>
          <w:color w:val="000000"/>
        </w:rPr>
        <w:t>а) "-" - дефис;</w:t>
      </w:r>
    </w:p>
    <w:p w:rsidR="003829ED" w:rsidRPr="00C42986" w:rsidRDefault="003829ED" w:rsidP="003829ED">
      <w:pPr>
        <w:pStyle w:val="s1"/>
        <w:spacing w:before="0" w:beforeAutospacing="0" w:after="0" w:afterAutospacing="0"/>
        <w:jc w:val="both"/>
        <w:rPr>
          <w:bCs/>
          <w:color w:val="000000"/>
        </w:rPr>
      </w:pPr>
      <w:r w:rsidRPr="00C42986">
        <w:rPr>
          <w:bCs/>
          <w:color w:val="000000"/>
        </w:rPr>
        <w:t>б) "." - точка;</w:t>
      </w:r>
    </w:p>
    <w:p w:rsidR="003829ED" w:rsidRPr="00C42986" w:rsidRDefault="003829ED" w:rsidP="003829ED">
      <w:pPr>
        <w:pStyle w:val="s1"/>
        <w:spacing w:before="0" w:beforeAutospacing="0" w:after="0" w:afterAutospacing="0"/>
        <w:jc w:val="both"/>
        <w:rPr>
          <w:bCs/>
          <w:color w:val="000000"/>
        </w:rPr>
      </w:pPr>
      <w:r w:rsidRPr="00C42986">
        <w:rPr>
          <w:bCs/>
          <w:color w:val="000000"/>
        </w:rPr>
        <w:t>в) "(" - открывающая круглая скобка;</w:t>
      </w:r>
    </w:p>
    <w:p w:rsidR="003829ED" w:rsidRPr="00C42986" w:rsidRDefault="003829ED" w:rsidP="003829ED">
      <w:pPr>
        <w:pStyle w:val="s1"/>
        <w:spacing w:before="0" w:beforeAutospacing="0" w:after="0" w:afterAutospacing="0"/>
        <w:jc w:val="both"/>
        <w:rPr>
          <w:bCs/>
          <w:color w:val="000000"/>
        </w:rPr>
      </w:pPr>
      <w:r w:rsidRPr="00C42986">
        <w:rPr>
          <w:bCs/>
          <w:color w:val="000000"/>
        </w:rPr>
        <w:t>г) ")" - закрывающая круглая скобка;</w:t>
      </w:r>
    </w:p>
    <w:p w:rsidR="003829ED" w:rsidRPr="00C42986" w:rsidRDefault="003829ED" w:rsidP="003829ED">
      <w:pPr>
        <w:pStyle w:val="s1"/>
        <w:spacing w:before="0" w:beforeAutospacing="0" w:after="0" w:afterAutospacing="0"/>
        <w:jc w:val="both"/>
        <w:rPr>
          <w:bCs/>
          <w:color w:val="000000"/>
        </w:rPr>
      </w:pPr>
      <w:r w:rsidRPr="00C42986">
        <w:rPr>
          <w:bCs/>
          <w:color w:val="000000"/>
        </w:rPr>
        <w:t>д) "N" - знак номера.</w:t>
      </w:r>
    </w:p>
    <w:p w:rsidR="003829ED" w:rsidRPr="00C42986" w:rsidRDefault="003829ED" w:rsidP="003829ED">
      <w:pPr>
        <w:pStyle w:val="s1"/>
        <w:spacing w:before="0" w:beforeAutospacing="0" w:after="0" w:afterAutospacing="0"/>
        <w:jc w:val="both"/>
        <w:rPr>
          <w:bCs/>
          <w:color w:val="000000"/>
        </w:rPr>
      </w:pPr>
      <w:r w:rsidRPr="00C42986">
        <w:rPr>
          <w:bCs/>
          <w:color w:val="000000"/>
        </w:rPr>
        <w:t>55</w:t>
      </w:r>
      <w:r>
        <w:rPr>
          <w:bCs/>
          <w:color w:val="000000"/>
        </w:rPr>
        <w:t>.</w:t>
      </w:r>
      <w:r>
        <w:rPr>
          <w:bCs/>
          <w:color w:val="000000"/>
        </w:rPr>
        <w:tab/>
      </w:r>
      <w:r w:rsidRPr="00C42986">
        <w:rPr>
          <w:bCs/>
          <w:color w:val="000000"/>
        </w:rPr>
        <w:t>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3829ED" w:rsidRPr="00C42986" w:rsidRDefault="003829ED" w:rsidP="003829ED">
      <w:pPr>
        <w:pStyle w:val="s1"/>
        <w:spacing w:before="0" w:beforeAutospacing="0" w:after="0" w:afterAutospacing="0"/>
        <w:jc w:val="both"/>
        <w:rPr>
          <w:bCs/>
          <w:color w:val="000000"/>
        </w:rPr>
      </w:pPr>
      <w:r w:rsidRPr="00C42986">
        <w:rPr>
          <w:bCs/>
          <w:color w:val="000000"/>
        </w:rPr>
        <w:t>56</w:t>
      </w:r>
      <w:r>
        <w:rPr>
          <w:bCs/>
          <w:color w:val="000000"/>
        </w:rPr>
        <w:t>.</w:t>
      </w:r>
      <w:r>
        <w:rPr>
          <w:bCs/>
          <w:color w:val="000000"/>
        </w:rPr>
        <w:tab/>
      </w:r>
      <w:r w:rsidRPr="00C42986">
        <w:rPr>
          <w:bCs/>
          <w:color w:val="000000"/>
        </w:rPr>
        <w:t>Входящее в состав собственного наименования элемента улично-дорожной сети порядковое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через дефис.</w:t>
      </w:r>
    </w:p>
    <w:p w:rsidR="003829ED" w:rsidRPr="00C42986" w:rsidRDefault="003829ED" w:rsidP="003829ED">
      <w:pPr>
        <w:pStyle w:val="s1"/>
        <w:spacing w:before="0" w:beforeAutospacing="0" w:after="0" w:afterAutospacing="0"/>
        <w:jc w:val="both"/>
        <w:rPr>
          <w:bCs/>
          <w:color w:val="000000"/>
        </w:rPr>
      </w:pPr>
      <w:r w:rsidRPr="00C42986">
        <w:rPr>
          <w:bCs/>
          <w:color w:val="000000"/>
        </w:rPr>
        <w:t>57</w:t>
      </w:r>
      <w:r>
        <w:rPr>
          <w:bCs/>
          <w:color w:val="000000"/>
        </w:rPr>
        <w:t>.</w:t>
      </w:r>
      <w:r>
        <w:rPr>
          <w:bCs/>
          <w:color w:val="000000"/>
        </w:rPr>
        <w:tab/>
      </w:r>
      <w:r w:rsidRPr="00C42986">
        <w:rPr>
          <w:bCs/>
          <w:color w:val="000000"/>
        </w:rPr>
        <w:t>Цифры в собственных наименованиях элементов улично-дорожной сети,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3829ED" w:rsidRPr="00C42986" w:rsidRDefault="003829ED" w:rsidP="003829ED">
      <w:pPr>
        <w:pStyle w:val="s1"/>
        <w:spacing w:before="0" w:beforeAutospacing="0" w:after="0" w:afterAutospacing="0"/>
        <w:jc w:val="both"/>
        <w:rPr>
          <w:bCs/>
          <w:color w:val="000000"/>
        </w:rPr>
      </w:pPr>
      <w:r w:rsidRPr="00C42986">
        <w:rPr>
          <w:bCs/>
          <w:color w:val="000000"/>
        </w:rPr>
        <w:t>58</w:t>
      </w:r>
      <w:r>
        <w:rPr>
          <w:bCs/>
          <w:color w:val="000000"/>
        </w:rPr>
        <w:t>.</w:t>
      </w:r>
      <w:r>
        <w:rPr>
          <w:bCs/>
          <w:color w:val="000000"/>
        </w:rPr>
        <w:tab/>
      </w:r>
      <w:r w:rsidRPr="00C42986">
        <w:rPr>
          <w:bCs/>
          <w:color w:val="000000"/>
        </w:rPr>
        <w:t>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падеже.</w:t>
      </w:r>
    </w:p>
    <w:p w:rsidR="003829ED" w:rsidRPr="00C42986" w:rsidRDefault="003829ED" w:rsidP="003829ED">
      <w:pPr>
        <w:pStyle w:val="s1"/>
        <w:spacing w:before="0" w:beforeAutospacing="0" w:after="0" w:afterAutospacing="0"/>
        <w:jc w:val="both"/>
        <w:rPr>
          <w:bCs/>
          <w:color w:val="000000"/>
        </w:rPr>
      </w:pPr>
      <w:r w:rsidRPr="00C42986">
        <w:rPr>
          <w:bCs/>
          <w:color w:val="000000"/>
        </w:rPr>
        <w:t>59</w:t>
      </w:r>
      <w:r>
        <w:rPr>
          <w:bCs/>
          <w:color w:val="000000"/>
        </w:rPr>
        <w:t>.</w:t>
      </w:r>
      <w:r>
        <w:rPr>
          <w:bCs/>
          <w:color w:val="000000"/>
        </w:rPr>
        <w:tab/>
      </w:r>
      <w:r w:rsidRPr="00C42986">
        <w:rPr>
          <w:bCs/>
          <w:color w:val="000000"/>
        </w:rPr>
        <w:t>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3829ED" w:rsidRPr="00C42986" w:rsidRDefault="003829ED" w:rsidP="003829ED">
      <w:pPr>
        <w:pStyle w:val="s1"/>
        <w:spacing w:before="0" w:beforeAutospacing="0" w:after="0" w:afterAutospacing="0"/>
        <w:jc w:val="both"/>
        <w:rPr>
          <w:bCs/>
          <w:color w:val="000000"/>
        </w:rPr>
      </w:pPr>
      <w:r w:rsidRPr="00C42986">
        <w:rPr>
          <w:bCs/>
          <w:color w:val="000000"/>
        </w:rPr>
        <w:t>60</w:t>
      </w:r>
      <w:r>
        <w:rPr>
          <w:bCs/>
          <w:color w:val="000000"/>
        </w:rPr>
        <w:t>.</w:t>
      </w:r>
      <w:r>
        <w:rPr>
          <w:bCs/>
          <w:color w:val="000000"/>
        </w:rPr>
        <w:tab/>
      </w:r>
      <w:r w:rsidRPr="00C42986">
        <w:rPr>
          <w:bCs/>
          <w:color w:val="000000"/>
        </w:rPr>
        <w:t>Составные части наименований элементов планировочной структуры и элементов улично-дорожной сети, представляющие собой имя и фамилию или звание и фамилию употребляются с полным написанием имени и фамилии или звания и фамилии.</w:t>
      </w:r>
    </w:p>
    <w:p w:rsidR="003829ED" w:rsidRPr="00C42986" w:rsidRDefault="003829ED" w:rsidP="003829ED">
      <w:pPr>
        <w:pStyle w:val="s1"/>
        <w:spacing w:before="0" w:beforeAutospacing="0" w:after="0" w:afterAutospacing="0"/>
        <w:jc w:val="both"/>
        <w:rPr>
          <w:bCs/>
          <w:color w:val="000000"/>
        </w:rPr>
      </w:pPr>
      <w:r w:rsidRPr="00C42986">
        <w:rPr>
          <w:bCs/>
          <w:color w:val="000000"/>
        </w:rPr>
        <w:t>61</w:t>
      </w:r>
      <w:r>
        <w:rPr>
          <w:bCs/>
          <w:color w:val="000000"/>
        </w:rPr>
        <w:t>.</w:t>
      </w:r>
      <w:r>
        <w:rPr>
          <w:bCs/>
          <w:color w:val="000000"/>
        </w:rPr>
        <w:tab/>
      </w:r>
      <w:r w:rsidRPr="00C42986">
        <w:rPr>
          <w:bCs/>
          <w:color w:val="000000"/>
        </w:rPr>
        <w:t>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3829ED" w:rsidRPr="00C42986" w:rsidRDefault="003829ED" w:rsidP="003829ED">
      <w:pPr>
        <w:pStyle w:val="s1"/>
        <w:spacing w:before="0" w:beforeAutospacing="0" w:after="0" w:afterAutospacing="0"/>
        <w:ind w:firstLine="708"/>
        <w:jc w:val="both"/>
        <w:rPr>
          <w:bCs/>
          <w:color w:val="000000"/>
        </w:rPr>
      </w:pPr>
      <w:r w:rsidRPr="00C42986">
        <w:rPr>
          <w:bCs/>
          <w:color w:val="000000"/>
        </w:rPr>
        <w:t>При формировании номерной части адреса используются арабские цифры и при необходимости буквы русского алфавита, за исключением букв "ё", "з", "й", "ъ", "ы" и "ь", а также символ "/" - косая черта.</w:t>
      </w:r>
    </w:p>
    <w:p w:rsidR="003829ED" w:rsidRPr="00C42986" w:rsidRDefault="003829ED" w:rsidP="003829ED">
      <w:pPr>
        <w:pStyle w:val="s1"/>
        <w:spacing w:before="0" w:beforeAutospacing="0" w:after="0" w:afterAutospacing="0"/>
        <w:jc w:val="both"/>
        <w:rPr>
          <w:bCs/>
          <w:color w:val="000000"/>
        </w:rPr>
      </w:pPr>
      <w:r w:rsidRPr="00C42986">
        <w:rPr>
          <w:bCs/>
          <w:color w:val="000000"/>
        </w:rPr>
        <w:t>62</w:t>
      </w:r>
      <w:r>
        <w:rPr>
          <w:bCs/>
          <w:color w:val="000000"/>
        </w:rPr>
        <w:t>.</w:t>
      </w:r>
      <w:r>
        <w:rPr>
          <w:bCs/>
          <w:color w:val="000000"/>
        </w:rPr>
        <w:tab/>
      </w:r>
      <w:r w:rsidRPr="00C42986">
        <w:rPr>
          <w:bCs/>
          <w:color w:val="000000"/>
        </w:rPr>
        <w:t>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объекта адресации.</w:t>
      </w:r>
    </w:p>
    <w:p w:rsidR="003829ED" w:rsidRDefault="003829ED" w:rsidP="003829ED">
      <w:pPr>
        <w:pStyle w:val="s1"/>
        <w:spacing w:before="0" w:beforeAutospacing="0" w:after="0" w:afterAutospacing="0"/>
        <w:jc w:val="both"/>
        <w:rPr>
          <w:bCs/>
          <w:color w:val="000000"/>
        </w:rPr>
      </w:pPr>
      <w:r w:rsidRPr="00C42986">
        <w:rPr>
          <w:bCs/>
          <w:color w:val="000000"/>
        </w:rPr>
        <w:t>63</w:t>
      </w:r>
      <w:r>
        <w:rPr>
          <w:bCs/>
          <w:color w:val="000000"/>
        </w:rPr>
        <w:t>.</w:t>
      </w:r>
      <w:r>
        <w:rPr>
          <w:bCs/>
          <w:color w:val="000000"/>
        </w:rPr>
        <w:tab/>
      </w:r>
      <w:r w:rsidRPr="00C42986">
        <w:rPr>
          <w:bCs/>
          <w:color w:val="000000"/>
        </w:rPr>
        <w:t xml:space="preserve">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w:t>
      </w:r>
      <w:r w:rsidRPr="00C42986">
        <w:rPr>
          <w:bCs/>
          <w:color w:val="000000"/>
        </w:rPr>
        <w:lastRenderedPageBreak/>
        <w:t>меньшего номера соответствующего объекта адресации путем добавления к нему буквенного индекса.</w:t>
      </w:r>
      <w:r>
        <w:rPr>
          <w:bCs/>
          <w:color w:val="000000"/>
        </w:rPr>
        <w:t xml:space="preserve"> </w:t>
      </w:r>
    </w:p>
    <w:p w:rsidR="003829ED" w:rsidRPr="000A0116" w:rsidRDefault="003829ED" w:rsidP="003829ED">
      <w:pPr>
        <w:pStyle w:val="s1"/>
        <w:spacing w:before="0" w:beforeAutospacing="0" w:after="0" w:afterAutospacing="0"/>
        <w:jc w:val="both"/>
        <w:rPr>
          <w:bCs/>
          <w:color w:val="000000"/>
        </w:rPr>
      </w:pPr>
      <w:r w:rsidRPr="000A0116">
        <w:rPr>
          <w:bCs/>
          <w:color w:val="000000"/>
        </w:rPr>
        <w:t>64</w:t>
      </w:r>
      <w:r>
        <w:rPr>
          <w:bCs/>
          <w:color w:val="000000"/>
        </w:rPr>
        <w:t>.</w:t>
      </w:r>
      <w:r>
        <w:rPr>
          <w:bCs/>
          <w:color w:val="000000"/>
        </w:rPr>
        <w:tab/>
      </w:r>
      <w:r w:rsidRPr="000A0116">
        <w:rPr>
          <w:bCs/>
          <w:color w:val="000000"/>
        </w:rPr>
        <w:t>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rsidR="003829ED" w:rsidRPr="000A0116" w:rsidRDefault="003829ED" w:rsidP="003829ED">
      <w:pPr>
        <w:pStyle w:val="s1"/>
        <w:spacing w:before="0" w:beforeAutospacing="0" w:after="0" w:afterAutospacing="0"/>
        <w:jc w:val="both"/>
        <w:rPr>
          <w:bCs/>
          <w:color w:val="000000"/>
        </w:rPr>
      </w:pPr>
      <w:r>
        <w:rPr>
          <w:bCs/>
          <w:color w:val="000000"/>
        </w:rPr>
        <w:t xml:space="preserve">- </w:t>
      </w:r>
      <w:r w:rsidRPr="000A0116">
        <w:rPr>
          <w:bCs/>
          <w:color w:val="000000"/>
        </w:rPr>
        <w:t xml:space="preserve">наименования элементов планировочной структуры, установленные в </w:t>
      </w:r>
      <w:r w:rsidRPr="0014036F">
        <w:rPr>
          <w:bCs/>
          <w:color w:val="000000"/>
        </w:rPr>
        <w:t xml:space="preserve">соответствии с </w:t>
      </w:r>
      <w:hyperlink r:id="rId99" w:anchor="block_1052" w:history="1">
        <w:r w:rsidRPr="0014036F">
          <w:rPr>
            <w:rStyle w:val="a3"/>
            <w:bCs/>
            <w:color w:val="3272C0"/>
          </w:rPr>
          <w:t>пунктом 52</w:t>
        </w:r>
      </w:hyperlink>
      <w:r>
        <w:rPr>
          <w:bCs/>
          <w:color w:val="000000"/>
        </w:rPr>
        <w:t xml:space="preserve"> </w:t>
      </w:r>
      <w:r w:rsidRPr="000A0116">
        <w:rPr>
          <w:bCs/>
          <w:color w:val="000000"/>
        </w:rPr>
        <w:t>настоящих Правил, за исключением собственных наименований элементов планировочной структуры;</w:t>
      </w:r>
    </w:p>
    <w:p w:rsidR="003829ED" w:rsidRPr="000A0116" w:rsidRDefault="003829ED" w:rsidP="003829ED">
      <w:pPr>
        <w:pStyle w:val="s1"/>
        <w:spacing w:before="0" w:beforeAutospacing="0" w:after="0" w:afterAutospacing="0"/>
        <w:jc w:val="both"/>
        <w:rPr>
          <w:bCs/>
          <w:color w:val="000000"/>
        </w:rPr>
      </w:pPr>
      <w:r>
        <w:rPr>
          <w:bCs/>
          <w:color w:val="000000"/>
        </w:rPr>
        <w:t xml:space="preserve">- </w:t>
      </w:r>
      <w:r w:rsidRPr="000A0116">
        <w:rPr>
          <w:bCs/>
          <w:color w:val="000000"/>
        </w:rPr>
        <w:t>обязательные адресообразующие элементы адреса объекта адресации.</w:t>
      </w:r>
    </w:p>
    <w:p w:rsidR="006C5D13" w:rsidRDefault="006C5D13"/>
    <w:sectPr w:rsidR="006C5D13" w:rsidSect="006133D6">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619"/>
    <w:multiLevelType w:val="hybridMultilevel"/>
    <w:tmpl w:val="D7D6A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7A4989"/>
    <w:multiLevelType w:val="hybridMultilevel"/>
    <w:tmpl w:val="00D0A964"/>
    <w:lvl w:ilvl="0" w:tplc="B450CF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3829ED"/>
    <w:rsid w:val="003829ED"/>
    <w:rsid w:val="00650B2F"/>
    <w:rsid w:val="006B11A9"/>
    <w:rsid w:val="006C5D13"/>
    <w:rsid w:val="00930CA6"/>
    <w:rsid w:val="00CA5C66"/>
    <w:rsid w:val="00F73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9E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29ED"/>
    <w:rPr>
      <w:color w:val="0000FF"/>
      <w:u w:val="single"/>
    </w:rPr>
  </w:style>
  <w:style w:type="paragraph" w:customStyle="1" w:styleId="ConsPlusNormal">
    <w:name w:val="ConsPlusNormal"/>
    <w:rsid w:val="003829ED"/>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3829ED"/>
    <w:pPr>
      <w:autoSpaceDE/>
      <w:autoSpaceDN/>
      <w:adjustRightInd/>
      <w:spacing w:before="100" w:beforeAutospacing="1" w:after="100" w:afterAutospacing="1"/>
    </w:pPr>
    <w:rPr>
      <w:sz w:val="24"/>
      <w:szCs w:val="24"/>
    </w:rPr>
  </w:style>
  <w:style w:type="character" w:customStyle="1" w:styleId="s10">
    <w:name w:val="s_10"/>
    <w:basedOn w:val="a0"/>
    <w:rsid w:val="003829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70803770/2e3ba6a97869168fcfb5c941ab0ad113/" TargetMode="External"/><Relationship Id="rId21" Type="http://schemas.openxmlformats.org/officeDocument/2006/relationships/hyperlink" Target="http://base.garant.ru/70803770/2e3ba6a97869168fcfb5c941ab0ad113/" TargetMode="External"/><Relationship Id="rId34" Type="http://schemas.openxmlformats.org/officeDocument/2006/relationships/hyperlink" Target="http://base.garant.ru/12154874/5cb260c13bb77991855d9c76f8d1d4c8/" TargetMode="External"/><Relationship Id="rId42" Type="http://schemas.openxmlformats.org/officeDocument/2006/relationships/hyperlink" Target="http://base.garant.ru/12184522/5633a92d35b966c2ba2f1e859e7bdd69/" TargetMode="External"/><Relationship Id="rId47" Type="http://schemas.openxmlformats.org/officeDocument/2006/relationships/hyperlink" Target="http://base.garant.ru/70803770/2e3ba6a97869168fcfb5c941ab0ad113/" TargetMode="External"/><Relationship Id="rId50" Type="http://schemas.openxmlformats.org/officeDocument/2006/relationships/hyperlink" Target="http://base.garant.ru/70803770/2e3ba6a97869168fcfb5c941ab0ad113/" TargetMode="External"/><Relationship Id="rId55" Type="http://schemas.openxmlformats.org/officeDocument/2006/relationships/hyperlink" Target="http://base.garant.ru/70803770/2e3ba6a97869168fcfb5c941ab0ad113/" TargetMode="External"/><Relationship Id="rId63" Type="http://schemas.openxmlformats.org/officeDocument/2006/relationships/hyperlink" Target="http://base.garant.ru/70803770/2e3ba6a97869168fcfb5c941ab0ad113/" TargetMode="External"/><Relationship Id="rId68" Type="http://schemas.openxmlformats.org/officeDocument/2006/relationships/hyperlink" Target="http://base.garant.ru/70803770/2e3ba6a97869168fcfb5c941ab0ad113/" TargetMode="External"/><Relationship Id="rId76" Type="http://schemas.openxmlformats.org/officeDocument/2006/relationships/hyperlink" Target="http://base.garant.ru/70803770/2e3ba6a97869168fcfb5c941ab0ad113/" TargetMode="External"/><Relationship Id="rId84" Type="http://schemas.openxmlformats.org/officeDocument/2006/relationships/hyperlink" Target="http://base.garant.ru/70803770/2e3ba6a97869168fcfb5c941ab0ad113/" TargetMode="External"/><Relationship Id="rId89" Type="http://schemas.openxmlformats.org/officeDocument/2006/relationships/hyperlink" Target="http://base.garant.ru/70803770/2e3ba6a97869168fcfb5c941ab0ad113/" TargetMode="External"/><Relationship Id="rId97" Type="http://schemas.openxmlformats.org/officeDocument/2006/relationships/hyperlink" Target="http://base.garant.ru/71249284/48d159712b3d69872a08d188cb54f36f/" TargetMode="External"/><Relationship Id="rId7" Type="http://schemas.openxmlformats.org/officeDocument/2006/relationships/hyperlink" Target="http://base.garant.ru/70803770/2e3ba6a97869168fcfb5c941ab0ad113/" TargetMode="External"/><Relationship Id="rId71" Type="http://schemas.openxmlformats.org/officeDocument/2006/relationships/hyperlink" Target="http://base.garant.ru/70803770/2e3ba6a97869168fcfb5c941ab0ad113/" TargetMode="External"/><Relationship Id="rId92" Type="http://schemas.openxmlformats.org/officeDocument/2006/relationships/hyperlink" Target="http://base.garant.ru/70803770/2e3ba6a97869168fcfb5c941ab0ad113/" TargetMode="External"/><Relationship Id="rId2" Type="http://schemas.openxmlformats.org/officeDocument/2006/relationships/styles" Target="styles.xml"/><Relationship Id="rId16" Type="http://schemas.openxmlformats.org/officeDocument/2006/relationships/hyperlink" Target="http://base.garant.ru/71045042/affbc5793fbd576e2d981857ff45680c/" TargetMode="External"/><Relationship Id="rId29" Type="http://schemas.openxmlformats.org/officeDocument/2006/relationships/hyperlink" Target="http://base.garant.ru/70803770/2e3ba6a97869168fcfb5c941ab0ad113/" TargetMode="External"/><Relationship Id="rId11" Type="http://schemas.openxmlformats.org/officeDocument/2006/relationships/hyperlink" Target="http://base.garant.ru/12154874/" TargetMode="External"/><Relationship Id="rId24" Type="http://schemas.openxmlformats.org/officeDocument/2006/relationships/hyperlink" Target="http://base.garant.ru/70803770/2e3ba6a97869168fcfb5c941ab0ad113/" TargetMode="External"/><Relationship Id="rId32" Type="http://schemas.openxmlformats.org/officeDocument/2006/relationships/hyperlink" Target="http://base.garant.ru/10164072/8b58dd1bc1df7acebd8bff7b0a711d4a/" TargetMode="External"/><Relationship Id="rId37" Type="http://schemas.openxmlformats.org/officeDocument/2006/relationships/hyperlink" Target="http://base.garant.ru/10164072/8b58dd1bc1df7acebd8bff7b0a711d4a/" TargetMode="External"/><Relationship Id="rId40" Type="http://schemas.openxmlformats.org/officeDocument/2006/relationships/hyperlink" Target="http://base.garant.ru/12184522/741609f9002bd54a24e5c49cb5af953b/" TargetMode="External"/><Relationship Id="rId45" Type="http://schemas.openxmlformats.org/officeDocument/2006/relationships/hyperlink" Target="http://base.garant.ru/12138258/" TargetMode="External"/><Relationship Id="rId53" Type="http://schemas.openxmlformats.org/officeDocument/2006/relationships/hyperlink" Target="http://base.garant.ru/70803770/2e3ba6a97869168fcfb5c941ab0ad113/" TargetMode="External"/><Relationship Id="rId58" Type="http://schemas.openxmlformats.org/officeDocument/2006/relationships/hyperlink" Target="http://base.garant.ru/70803770/2e3ba6a97869168fcfb5c941ab0ad113/" TargetMode="External"/><Relationship Id="rId66" Type="http://schemas.openxmlformats.org/officeDocument/2006/relationships/hyperlink" Target="http://base.garant.ru/12177515/6567b8d8f1f2a5188f3f56ef38bd6dcd/" TargetMode="External"/><Relationship Id="rId74" Type="http://schemas.openxmlformats.org/officeDocument/2006/relationships/hyperlink" Target="http://base.garant.ru/70803770/2e3ba6a97869168fcfb5c941ab0ad113/" TargetMode="External"/><Relationship Id="rId79" Type="http://schemas.openxmlformats.org/officeDocument/2006/relationships/hyperlink" Target="http://base.garant.ru/70803770/2e3ba6a97869168fcfb5c941ab0ad113/" TargetMode="External"/><Relationship Id="rId87" Type="http://schemas.openxmlformats.org/officeDocument/2006/relationships/hyperlink" Target="http://base.garant.ru/70803770/2e3ba6a97869168fcfb5c941ab0ad113/" TargetMode="External"/><Relationship Id="rId5" Type="http://schemas.openxmlformats.org/officeDocument/2006/relationships/hyperlink" Target="consultantplus://offline/ref=0CACDF95253C076B803F837349E3A89903E897ED5ABE8609DF8AB3FF110F43A2CA3FC7A048DD9FAE19BEDD48DD47215DAB0332FA2DEBE191IFi7F" TargetMode="External"/><Relationship Id="rId61" Type="http://schemas.openxmlformats.org/officeDocument/2006/relationships/hyperlink" Target="http://base.garant.ru/70803770/2e3ba6a97869168fcfb5c941ab0ad113/" TargetMode="External"/><Relationship Id="rId82" Type="http://schemas.openxmlformats.org/officeDocument/2006/relationships/hyperlink" Target="http://base.garant.ru/70865886/53f89421bbdaf741eb2d1ecc4ddb4c33/" TargetMode="External"/><Relationship Id="rId90" Type="http://schemas.openxmlformats.org/officeDocument/2006/relationships/hyperlink" Target="http://base.garant.ru/70865886/f7ee959fd36b5699076b35abf4f52c5c/" TargetMode="External"/><Relationship Id="rId95" Type="http://schemas.openxmlformats.org/officeDocument/2006/relationships/hyperlink" Target="http://base.garant.ru/70803770/2e3ba6a97869168fcfb5c941ab0ad113/" TargetMode="External"/><Relationship Id="rId19" Type="http://schemas.openxmlformats.org/officeDocument/2006/relationships/hyperlink" Target="http://base.garant.ru/12138258/ea7632234c2171db6fce08c82e70561a/" TargetMode="External"/><Relationship Id="rId14" Type="http://schemas.openxmlformats.org/officeDocument/2006/relationships/hyperlink" Target="http://base.garant.ru/71129192/" TargetMode="External"/><Relationship Id="rId22" Type="http://schemas.openxmlformats.org/officeDocument/2006/relationships/hyperlink" Target="http://base.garant.ru/70803770/2e3ba6a97869168fcfb5c941ab0ad113/" TargetMode="External"/><Relationship Id="rId27" Type="http://schemas.openxmlformats.org/officeDocument/2006/relationships/hyperlink" Target="http://base.garant.ru/71129192/" TargetMode="External"/><Relationship Id="rId30" Type="http://schemas.openxmlformats.org/officeDocument/2006/relationships/hyperlink" Target="http://base.garant.ru/70865886/53f89421bbdaf741eb2d1ecc4ddb4c33/" TargetMode="External"/><Relationship Id="rId35" Type="http://schemas.openxmlformats.org/officeDocument/2006/relationships/hyperlink" Target="http://base.garant.ru/12154874/425e380a8fdd9b1146ee50c3e72c8c03/" TargetMode="External"/><Relationship Id="rId43" Type="http://schemas.openxmlformats.org/officeDocument/2006/relationships/hyperlink" Target="http://base.garant.ru/70865886/53f89421bbdaf741eb2d1ecc4ddb4c33/" TargetMode="External"/><Relationship Id="rId48" Type="http://schemas.openxmlformats.org/officeDocument/2006/relationships/hyperlink" Target="http://base.garant.ru/70803770/2e3ba6a97869168fcfb5c941ab0ad113/" TargetMode="External"/><Relationship Id="rId56" Type="http://schemas.openxmlformats.org/officeDocument/2006/relationships/hyperlink" Target="http://base.garant.ru/70803770/2e3ba6a97869168fcfb5c941ab0ad113/" TargetMode="External"/><Relationship Id="rId64" Type="http://schemas.openxmlformats.org/officeDocument/2006/relationships/hyperlink" Target="http://base.garant.ru/70803770/2e3ba6a97869168fcfb5c941ab0ad113/" TargetMode="External"/><Relationship Id="rId69" Type="http://schemas.openxmlformats.org/officeDocument/2006/relationships/hyperlink" Target="http://base.garant.ru/70803770/2e3ba6a97869168fcfb5c941ab0ad113/" TargetMode="External"/><Relationship Id="rId77" Type="http://schemas.openxmlformats.org/officeDocument/2006/relationships/hyperlink" Target="http://base.garant.ru/70803770/2e3ba6a97869168fcfb5c941ab0ad113/" TargetMode="External"/><Relationship Id="rId100" Type="http://schemas.openxmlformats.org/officeDocument/2006/relationships/fontTable" Target="fontTable.xml"/><Relationship Id="rId8" Type="http://schemas.openxmlformats.org/officeDocument/2006/relationships/hyperlink" Target="http://base.garant.ru/71129192/ca02e6ed6dbc88322fa399901f87b351/" TargetMode="External"/><Relationship Id="rId51" Type="http://schemas.openxmlformats.org/officeDocument/2006/relationships/hyperlink" Target="http://base.garant.ru/70803770/2e3ba6a97869168fcfb5c941ab0ad113/" TargetMode="External"/><Relationship Id="rId72" Type="http://schemas.openxmlformats.org/officeDocument/2006/relationships/hyperlink" Target="http://base.garant.ru/70803770/2e3ba6a97869168fcfb5c941ab0ad113/" TargetMode="External"/><Relationship Id="rId80" Type="http://schemas.openxmlformats.org/officeDocument/2006/relationships/hyperlink" Target="http://base.garant.ru/70803770/2e3ba6a97869168fcfb5c941ab0ad113/" TargetMode="External"/><Relationship Id="rId85" Type="http://schemas.openxmlformats.org/officeDocument/2006/relationships/hyperlink" Target="http://base.garant.ru/70803770/2e3ba6a97869168fcfb5c941ab0ad113/" TargetMode="External"/><Relationship Id="rId93" Type="http://schemas.openxmlformats.org/officeDocument/2006/relationships/hyperlink" Target="http://base.garant.ru/70803770/2e3ba6a97869168fcfb5c941ab0ad113/" TargetMode="External"/><Relationship Id="rId98" Type="http://schemas.openxmlformats.org/officeDocument/2006/relationships/hyperlink" Target="http://base.garant.ru/10103000/" TargetMode="External"/><Relationship Id="rId3" Type="http://schemas.openxmlformats.org/officeDocument/2006/relationships/settings" Target="settings.xml"/><Relationship Id="rId12" Type="http://schemas.openxmlformats.org/officeDocument/2006/relationships/hyperlink" Target="http://base.garant.ru/12138258/" TargetMode="External"/><Relationship Id="rId17" Type="http://schemas.openxmlformats.org/officeDocument/2006/relationships/hyperlink" Target="http://base.garant.ru/71129192/ca02e6ed6dbc88322fa399901f87b351/" TargetMode="External"/><Relationship Id="rId25" Type="http://schemas.openxmlformats.org/officeDocument/2006/relationships/hyperlink" Target="http://base.garant.ru/70803770/2e3ba6a97869168fcfb5c941ab0ad113/" TargetMode="External"/><Relationship Id="rId33" Type="http://schemas.openxmlformats.org/officeDocument/2006/relationships/hyperlink" Target="http://base.garant.ru/70803770/2e3ba6a97869168fcfb5c941ab0ad113/" TargetMode="External"/><Relationship Id="rId38" Type="http://schemas.openxmlformats.org/officeDocument/2006/relationships/hyperlink" Target="http://base.garant.ru/12154874/5cb260c13bb77991855d9c76f8d1d4c8/" TargetMode="External"/><Relationship Id="rId46" Type="http://schemas.openxmlformats.org/officeDocument/2006/relationships/hyperlink" Target="http://base.garant.ru/12138258/" TargetMode="External"/><Relationship Id="rId59" Type="http://schemas.openxmlformats.org/officeDocument/2006/relationships/hyperlink" Target="http://base.garant.ru/70803770/2e3ba6a97869168fcfb5c941ab0ad113/" TargetMode="External"/><Relationship Id="rId67" Type="http://schemas.openxmlformats.org/officeDocument/2006/relationships/hyperlink" Target="http://base.garant.ru/70865886/53f89421bbdaf741eb2d1ecc4ddb4c33/" TargetMode="External"/><Relationship Id="rId20" Type="http://schemas.openxmlformats.org/officeDocument/2006/relationships/hyperlink" Target="http://base.garant.ru/70803770/2e3ba6a97869168fcfb5c941ab0ad113/" TargetMode="External"/><Relationship Id="rId41" Type="http://schemas.openxmlformats.org/officeDocument/2006/relationships/hyperlink" Target="http://base.garant.ru/12177515/6567b8d8f1f2a5188f3f56ef38bd6dcd/" TargetMode="External"/><Relationship Id="rId54" Type="http://schemas.openxmlformats.org/officeDocument/2006/relationships/hyperlink" Target="http://base.garant.ru/70865886/53f89421bbdaf741eb2d1ecc4ddb4c33/" TargetMode="External"/><Relationship Id="rId62" Type="http://schemas.openxmlformats.org/officeDocument/2006/relationships/hyperlink" Target="http://base.garant.ru/70803770/2e3ba6a97869168fcfb5c941ab0ad113/" TargetMode="External"/><Relationship Id="rId70" Type="http://schemas.openxmlformats.org/officeDocument/2006/relationships/hyperlink" Target="http://base.garant.ru/70803770/2e3ba6a97869168fcfb5c941ab0ad113/" TargetMode="External"/><Relationship Id="rId75" Type="http://schemas.openxmlformats.org/officeDocument/2006/relationships/hyperlink" Target="http://base.garant.ru/70865886/f7ee959fd36b5699076b35abf4f52c5c/" TargetMode="External"/><Relationship Id="rId83" Type="http://schemas.openxmlformats.org/officeDocument/2006/relationships/hyperlink" Target="http://base.garant.ru/70803770/2e3ba6a97869168fcfb5c941ab0ad113/" TargetMode="External"/><Relationship Id="rId88" Type="http://schemas.openxmlformats.org/officeDocument/2006/relationships/hyperlink" Target="http://base.garant.ru/70865886/f7ee959fd36b5699076b35abf4f52c5c/" TargetMode="External"/><Relationship Id="rId91" Type="http://schemas.openxmlformats.org/officeDocument/2006/relationships/hyperlink" Target="http://base.garant.ru/70803770/2e3ba6a97869168fcfb5c941ab0ad113/" TargetMode="External"/><Relationship Id="rId96" Type="http://schemas.openxmlformats.org/officeDocument/2006/relationships/hyperlink" Target="http://base.garant.ru/71249284/48d159712b3d69872a08d188cb54f36f/" TargetMode="External"/><Relationship Id="rId1" Type="http://schemas.openxmlformats.org/officeDocument/2006/relationships/numbering" Target="numbering.xml"/><Relationship Id="rId6" Type="http://schemas.openxmlformats.org/officeDocument/2006/relationships/hyperlink" Target="http://base.garant.ru/70803770/2e3ba6a97869168fcfb5c941ab0ad113/" TargetMode="External"/><Relationship Id="rId15" Type="http://schemas.openxmlformats.org/officeDocument/2006/relationships/hyperlink" Target="http://base.garant.ru/71129192/" TargetMode="External"/><Relationship Id="rId23" Type="http://schemas.openxmlformats.org/officeDocument/2006/relationships/hyperlink" Target="http://base.garant.ru/70803770/2e3ba6a97869168fcfb5c941ab0ad113/" TargetMode="External"/><Relationship Id="rId28" Type="http://schemas.openxmlformats.org/officeDocument/2006/relationships/hyperlink" Target="http://base.garant.ru/70865886/53f89421bbdaf741eb2d1ecc4ddb4c33/" TargetMode="External"/><Relationship Id="rId36" Type="http://schemas.openxmlformats.org/officeDocument/2006/relationships/hyperlink" Target="http://base.garant.ru/70865886/53f89421bbdaf741eb2d1ecc4ddb4c33/" TargetMode="External"/><Relationship Id="rId49" Type="http://schemas.openxmlformats.org/officeDocument/2006/relationships/hyperlink" Target="http://base.garant.ru/70803770/2e3ba6a97869168fcfb5c941ab0ad113/" TargetMode="External"/><Relationship Id="rId57" Type="http://schemas.openxmlformats.org/officeDocument/2006/relationships/hyperlink" Target="http://base.garant.ru/70803770/2e3ba6a97869168fcfb5c941ab0ad113/" TargetMode="External"/><Relationship Id="rId10" Type="http://schemas.openxmlformats.org/officeDocument/2006/relationships/hyperlink" Target="http://base.garant.ru/12154874/daf75cc17d0d1b8b796480bc59f740b8/" TargetMode="External"/><Relationship Id="rId31" Type="http://schemas.openxmlformats.org/officeDocument/2006/relationships/hyperlink" Target="http://base.garant.ru/70865886/53f89421bbdaf741eb2d1ecc4ddb4c33/" TargetMode="External"/><Relationship Id="rId44" Type="http://schemas.openxmlformats.org/officeDocument/2006/relationships/hyperlink" Target="http://base.garant.ru/70803770/2e3ba6a97869168fcfb5c941ab0ad113/" TargetMode="External"/><Relationship Id="rId52" Type="http://schemas.openxmlformats.org/officeDocument/2006/relationships/hyperlink" Target="http://base.garant.ru/70803770/2e3ba6a97869168fcfb5c941ab0ad113/" TargetMode="External"/><Relationship Id="rId60" Type="http://schemas.openxmlformats.org/officeDocument/2006/relationships/hyperlink" Target="http://base.garant.ru/70803770/2e3ba6a97869168fcfb5c941ab0ad113/" TargetMode="External"/><Relationship Id="rId65" Type="http://schemas.openxmlformats.org/officeDocument/2006/relationships/hyperlink" Target="http://base.garant.ru/12184522/741609f9002bd54a24e5c49cb5af953b/" TargetMode="External"/><Relationship Id="rId73" Type="http://schemas.openxmlformats.org/officeDocument/2006/relationships/hyperlink" Target="http://base.garant.ru/70803770/2e3ba6a97869168fcfb5c941ab0ad113/" TargetMode="External"/><Relationship Id="rId78" Type="http://schemas.openxmlformats.org/officeDocument/2006/relationships/hyperlink" Target="http://base.garant.ru/70803770/2e3ba6a97869168fcfb5c941ab0ad113/" TargetMode="External"/><Relationship Id="rId81" Type="http://schemas.openxmlformats.org/officeDocument/2006/relationships/hyperlink" Target="http://base.garant.ru/70803770/2e3ba6a97869168fcfb5c941ab0ad113/" TargetMode="External"/><Relationship Id="rId86" Type="http://schemas.openxmlformats.org/officeDocument/2006/relationships/hyperlink" Target="http://base.garant.ru/70803770/2e3ba6a97869168fcfb5c941ab0ad113/" TargetMode="External"/><Relationship Id="rId94" Type="http://schemas.openxmlformats.org/officeDocument/2006/relationships/hyperlink" Target="http://base.garant.ru/70803770/2e3ba6a97869168fcfb5c941ab0ad113/" TargetMode="External"/><Relationship Id="rId99" Type="http://schemas.openxmlformats.org/officeDocument/2006/relationships/hyperlink" Target="http://base.garant.ru/70803770/2e3ba6a97869168fcfb5c941ab0ad113/"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garant.ru/12138258/6f6a564ac5dc1fa713a326239c5c2f5d/" TargetMode="External"/><Relationship Id="rId13" Type="http://schemas.openxmlformats.org/officeDocument/2006/relationships/hyperlink" Target="http://base.garant.ru/12138291/bab98b384321e6e745a56f88cbbe0486/" TargetMode="External"/><Relationship Id="rId18" Type="http://schemas.openxmlformats.org/officeDocument/2006/relationships/hyperlink" Target="http://base.garant.ru/12124624/6986d09f51056c54c106dbeb3d20cc6e/" TargetMode="External"/><Relationship Id="rId39" Type="http://schemas.openxmlformats.org/officeDocument/2006/relationships/hyperlink" Target="http://base.garant.ru/12154874/425e380a8fdd9b1146ee50c3e72c8c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7517</Words>
  <Characters>42852</Characters>
  <Application>Microsoft Office Word</Application>
  <DocSecurity>0</DocSecurity>
  <Lines>357</Lines>
  <Paragraphs>100</Paragraphs>
  <ScaleCrop>false</ScaleCrop>
  <Company>Krokoz™</Company>
  <LinksUpToDate>false</LinksUpToDate>
  <CharactersWithSpaces>50269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2020-11-09T05:21:00Z</dcterms:created>
  <dcterms:modified xsi:type="dcterms:W3CDTF">2020-11-09T05:27:00Z</dcterms:modified>
</cp:coreProperties>
</file>