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F" w:rsidRPr="00BC514A" w:rsidRDefault="00D46E0F" w:rsidP="006E0E1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D46E0F" w:rsidRPr="00BC514A" w:rsidRDefault="00D46E0F" w:rsidP="00DB6C56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D46E0F" w:rsidRPr="00A63BCF" w:rsidRDefault="00D46E0F" w:rsidP="00DB6C56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D46E0F" w:rsidRPr="00BC514A" w:rsidRDefault="00D46E0F" w:rsidP="00DB6C56">
      <w:pPr>
        <w:tabs>
          <w:tab w:val="left" w:pos="4291"/>
        </w:tabs>
        <w:suppressAutoHyphens w:val="0"/>
        <w:ind w:left="-142"/>
        <w:jc w:val="center"/>
        <w:rPr>
          <w:b/>
          <w:sz w:val="26"/>
          <w:szCs w:val="26"/>
          <w:lang w:eastAsia="ru-RU"/>
        </w:rPr>
      </w:pPr>
    </w:p>
    <w:p w:rsidR="00DB6C56" w:rsidRPr="00DB6C56" w:rsidRDefault="00DB6C56" w:rsidP="00DB6C56">
      <w:pPr>
        <w:suppressAutoHyphens w:val="0"/>
        <w:ind w:left="-142" w:firstLine="568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11.04.2022</w:t>
      </w:r>
      <w:r w:rsidRPr="00DB6C56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г</w:t>
      </w:r>
      <w:r w:rsidR="00DB7C82">
        <w:rPr>
          <w:b/>
          <w:sz w:val="26"/>
          <w:szCs w:val="26"/>
          <w:lang w:eastAsia="ru-RU"/>
        </w:rPr>
        <w:t>.</w:t>
      </w:r>
      <w:bookmarkStart w:id="0" w:name="_GoBack"/>
      <w:bookmarkEnd w:id="0"/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</w:t>
      </w:r>
      <w:r w:rsidRPr="00BC514A">
        <w:rPr>
          <w:b/>
          <w:sz w:val="26"/>
          <w:szCs w:val="26"/>
          <w:lang w:eastAsia="ru-RU"/>
        </w:rPr>
        <w:t xml:space="preserve">№ </w:t>
      </w:r>
      <w:r w:rsidRPr="00DB6C56">
        <w:rPr>
          <w:b/>
          <w:sz w:val="26"/>
          <w:szCs w:val="26"/>
          <w:lang w:eastAsia="ru-RU"/>
        </w:rPr>
        <w:t>331</w:t>
      </w:r>
    </w:p>
    <w:p w:rsidR="00D46E0F" w:rsidRPr="00BC514A" w:rsidRDefault="00D46E0F" w:rsidP="00085282">
      <w:pPr>
        <w:suppressAutoHyphens w:val="0"/>
        <w:ind w:left="-142" w:firstLine="568"/>
        <w:rPr>
          <w:color w:val="000000"/>
          <w:sz w:val="20"/>
          <w:szCs w:val="20"/>
          <w:lang w:eastAsia="ru-RU"/>
        </w:rPr>
      </w:pPr>
    </w:p>
    <w:p w:rsidR="006E0E19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 w:rsidRPr="00DD4ACF">
        <w:rPr>
          <w:b/>
          <w:bCs/>
          <w:sz w:val="26"/>
          <w:szCs w:val="26"/>
        </w:rPr>
        <w:t>«</w:t>
      </w:r>
      <w:r>
        <w:rPr>
          <w:b/>
          <w:kern w:val="36"/>
          <w:sz w:val="26"/>
          <w:szCs w:val="26"/>
          <w:lang w:eastAsia="ru-RU"/>
        </w:rPr>
        <w:t xml:space="preserve">О создании </w:t>
      </w:r>
      <w:r w:rsidRPr="00DD4ACF">
        <w:rPr>
          <w:b/>
          <w:kern w:val="36"/>
          <w:sz w:val="26"/>
          <w:szCs w:val="26"/>
          <w:lang w:eastAsia="ru-RU"/>
        </w:rPr>
        <w:t xml:space="preserve">согласительной комиссии </w:t>
      </w:r>
    </w:p>
    <w:p w:rsidR="00085282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по согласованию местоположения границ земельных </w:t>
      </w:r>
    </w:p>
    <w:p w:rsidR="00085282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участков при выполнении комплексных кадастровых </w:t>
      </w:r>
    </w:p>
    <w:p w:rsidR="00085282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работ на территории </w:t>
      </w:r>
      <w:r>
        <w:rPr>
          <w:b/>
          <w:kern w:val="36"/>
          <w:sz w:val="26"/>
          <w:szCs w:val="26"/>
          <w:lang w:eastAsia="ru-RU"/>
        </w:rPr>
        <w:t xml:space="preserve">муниципального </w:t>
      </w:r>
      <w:r w:rsidRPr="00542361">
        <w:rPr>
          <w:b/>
          <w:kern w:val="36"/>
          <w:sz w:val="26"/>
          <w:szCs w:val="26"/>
          <w:lang w:eastAsia="ru-RU"/>
        </w:rPr>
        <w:t xml:space="preserve">образования </w:t>
      </w:r>
    </w:p>
    <w:p w:rsidR="00085282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>
        <w:rPr>
          <w:b/>
          <w:kern w:val="36"/>
          <w:sz w:val="26"/>
          <w:szCs w:val="26"/>
          <w:lang w:eastAsia="ru-RU"/>
        </w:rPr>
        <w:t>городское</w:t>
      </w:r>
      <w:r w:rsidRPr="00542361">
        <w:rPr>
          <w:b/>
          <w:kern w:val="36"/>
          <w:sz w:val="26"/>
          <w:szCs w:val="26"/>
          <w:lang w:eastAsia="ru-RU"/>
        </w:rPr>
        <w:t xml:space="preserve"> поселени</w:t>
      </w:r>
      <w:r>
        <w:rPr>
          <w:b/>
          <w:kern w:val="36"/>
          <w:sz w:val="26"/>
          <w:szCs w:val="26"/>
          <w:lang w:eastAsia="ru-RU"/>
        </w:rPr>
        <w:t>е</w:t>
      </w:r>
      <w:r w:rsidRPr="00542361">
        <w:rPr>
          <w:b/>
          <w:kern w:val="36"/>
          <w:sz w:val="26"/>
          <w:szCs w:val="26"/>
          <w:lang w:eastAsia="ru-RU"/>
        </w:rPr>
        <w:t xml:space="preserve"> </w:t>
      </w:r>
      <w:r>
        <w:rPr>
          <w:b/>
          <w:kern w:val="36"/>
          <w:sz w:val="26"/>
          <w:szCs w:val="26"/>
          <w:lang w:eastAsia="ru-RU"/>
        </w:rPr>
        <w:t>«Город Малоярославец»</w:t>
      </w:r>
      <w:r w:rsidRPr="00542361">
        <w:rPr>
          <w:b/>
          <w:kern w:val="36"/>
          <w:sz w:val="26"/>
          <w:szCs w:val="26"/>
          <w:lang w:eastAsia="ru-RU"/>
        </w:rPr>
        <w:t xml:space="preserve"> </w:t>
      </w:r>
    </w:p>
    <w:p w:rsidR="00085282" w:rsidRDefault="00085282" w:rsidP="00DB6C56">
      <w:pPr>
        <w:widowControl w:val="0"/>
        <w:autoSpaceDE w:val="0"/>
        <w:jc w:val="both"/>
        <w:rPr>
          <w:b/>
          <w:kern w:val="36"/>
          <w:sz w:val="26"/>
          <w:szCs w:val="26"/>
          <w:lang w:eastAsia="ru-RU"/>
        </w:rPr>
      </w:pPr>
      <w:r w:rsidRPr="00542361">
        <w:rPr>
          <w:b/>
          <w:kern w:val="36"/>
          <w:sz w:val="26"/>
          <w:szCs w:val="26"/>
          <w:lang w:eastAsia="ru-RU"/>
        </w:rPr>
        <w:t>муниципального района «</w:t>
      </w:r>
      <w:r>
        <w:rPr>
          <w:b/>
          <w:kern w:val="36"/>
          <w:sz w:val="26"/>
          <w:szCs w:val="26"/>
          <w:lang w:eastAsia="ru-RU"/>
        </w:rPr>
        <w:t>Малоярославецкий</w:t>
      </w:r>
      <w:r w:rsidRPr="00542361">
        <w:rPr>
          <w:b/>
          <w:kern w:val="36"/>
          <w:sz w:val="26"/>
          <w:szCs w:val="26"/>
          <w:lang w:eastAsia="ru-RU"/>
        </w:rPr>
        <w:t xml:space="preserve"> район» </w:t>
      </w:r>
    </w:p>
    <w:p w:rsidR="00085282" w:rsidRPr="00542361" w:rsidRDefault="00085282" w:rsidP="00DB6C56">
      <w:pPr>
        <w:widowControl w:val="0"/>
        <w:autoSpaceDE w:val="0"/>
        <w:jc w:val="both"/>
        <w:rPr>
          <w:b/>
          <w:bCs/>
          <w:sz w:val="26"/>
          <w:szCs w:val="26"/>
        </w:rPr>
      </w:pPr>
      <w:r w:rsidRPr="00542361">
        <w:rPr>
          <w:b/>
          <w:kern w:val="36"/>
          <w:sz w:val="26"/>
          <w:szCs w:val="26"/>
          <w:lang w:eastAsia="ru-RU"/>
        </w:rPr>
        <w:t xml:space="preserve">Калужской области </w:t>
      </w:r>
    </w:p>
    <w:p w:rsidR="00085282" w:rsidRDefault="00085282" w:rsidP="00085282">
      <w:pPr>
        <w:autoSpaceDE w:val="0"/>
        <w:autoSpaceDN w:val="0"/>
        <w:adjustRightInd w:val="0"/>
        <w:ind w:left="-142" w:firstLine="568"/>
        <w:contextualSpacing/>
        <w:jc w:val="both"/>
        <w:rPr>
          <w:sz w:val="26"/>
          <w:szCs w:val="26"/>
          <w:lang w:eastAsia="ru-RU"/>
        </w:rPr>
      </w:pPr>
    </w:p>
    <w:p w:rsidR="00D46E0F" w:rsidRDefault="00D46E0F" w:rsidP="006E0E1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E6080">
        <w:rPr>
          <w:sz w:val="26"/>
          <w:szCs w:val="26"/>
          <w:lang w:eastAsia="ru-RU"/>
        </w:rPr>
        <w:t xml:space="preserve"> В соответствии со статьёй 42.10 Федерального закона от 24.07.2007 года № 221-ФЗ «О государственном кадастре недвижимости»</w:t>
      </w:r>
      <w:r w:rsidR="00085282">
        <w:rPr>
          <w:sz w:val="26"/>
          <w:szCs w:val="26"/>
          <w:lang w:eastAsia="ru-RU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C6574A">
        <w:rPr>
          <w:rFonts w:eastAsia="Calibri"/>
          <w:sz w:val="26"/>
          <w:szCs w:val="26"/>
        </w:rPr>
        <w:t xml:space="preserve">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Pr="00C6574A">
        <w:rPr>
          <w:rFonts w:eastAsia="Calibri"/>
          <w:sz w:val="26"/>
          <w:szCs w:val="26"/>
        </w:rPr>
        <w:t>поселени</w:t>
      </w:r>
      <w:r>
        <w:rPr>
          <w:rFonts w:eastAsia="Calibri"/>
          <w:sz w:val="26"/>
          <w:szCs w:val="26"/>
        </w:rPr>
        <w:t>е</w:t>
      </w:r>
      <w:r w:rsidRPr="00C6574A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Город Малоярославец</w:t>
      </w:r>
      <w:r w:rsidRPr="00C6574A">
        <w:rPr>
          <w:rFonts w:eastAsia="Calibri"/>
          <w:sz w:val="26"/>
          <w:szCs w:val="26"/>
        </w:rPr>
        <w:t xml:space="preserve">» </w:t>
      </w:r>
      <w:proofErr w:type="spellStart"/>
      <w:r w:rsidRPr="00C6574A">
        <w:rPr>
          <w:rFonts w:eastAsia="Calibri"/>
          <w:sz w:val="26"/>
          <w:szCs w:val="26"/>
        </w:rPr>
        <w:t>Малоярославецкого</w:t>
      </w:r>
      <w:proofErr w:type="spellEnd"/>
      <w:r w:rsidRPr="00C6574A">
        <w:rPr>
          <w:rFonts w:eastAsia="Calibri"/>
          <w:sz w:val="26"/>
          <w:szCs w:val="26"/>
        </w:rPr>
        <w:t xml:space="preserve"> район</w:t>
      </w:r>
      <w:r>
        <w:rPr>
          <w:rFonts w:eastAsia="Calibri"/>
          <w:sz w:val="26"/>
          <w:szCs w:val="26"/>
        </w:rPr>
        <w:t xml:space="preserve">а Калужской области </w:t>
      </w:r>
    </w:p>
    <w:p w:rsidR="00D46E0F" w:rsidRDefault="00D46E0F" w:rsidP="006E0E19">
      <w:pPr>
        <w:autoSpaceDE w:val="0"/>
        <w:autoSpaceDN w:val="0"/>
        <w:adjustRightInd w:val="0"/>
        <w:ind w:firstLine="568"/>
        <w:contextualSpacing/>
        <w:jc w:val="both"/>
        <w:rPr>
          <w:rFonts w:eastAsia="Calibri"/>
          <w:sz w:val="26"/>
          <w:szCs w:val="26"/>
        </w:rPr>
      </w:pPr>
    </w:p>
    <w:p w:rsidR="00D46E0F" w:rsidRDefault="00D46E0F" w:rsidP="00DB6C56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  <w:lang w:eastAsia="ru-RU"/>
        </w:rPr>
      </w:pPr>
      <w:r w:rsidRPr="007E6080">
        <w:rPr>
          <w:b/>
          <w:sz w:val="26"/>
          <w:szCs w:val="26"/>
          <w:lang w:eastAsia="ru-RU"/>
        </w:rPr>
        <w:t>ПОСТАНОВЛЯ</w:t>
      </w:r>
      <w:r>
        <w:rPr>
          <w:b/>
          <w:sz w:val="26"/>
          <w:szCs w:val="26"/>
          <w:lang w:eastAsia="ru-RU"/>
        </w:rPr>
        <w:t>ЕТ</w:t>
      </w:r>
      <w:r w:rsidRPr="007E6080">
        <w:rPr>
          <w:b/>
          <w:sz w:val="26"/>
          <w:szCs w:val="26"/>
          <w:lang w:eastAsia="ru-RU"/>
        </w:rPr>
        <w:t>:</w:t>
      </w:r>
    </w:p>
    <w:p w:rsidR="00D46E0F" w:rsidRPr="007E6080" w:rsidRDefault="00D46E0F" w:rsidP="006E0E19">
      <w:pPr>
        <w:autoSpaceDE w:val="0"/>
        <w:autoSpaceDN w:val="0"/>
        <w:adjustRightInd w:val="0"/>
        <w:ind w:firstLine="568"/>
        <w:contextualSpacing/>
        <w:jc w:val="both"/>
        <w:rPr>
          <w:b/>
          <w:sz w:val="26"/>
          <w:szCs w:val="26"/>
          <w:lang w:eastAsia="ru-RU"/>
        </w:rPr>
      </w:pPr>
    </w:p>
    <w:p w:rsidR="00D46E0F" w:rsidRPr="007E6080" w:rsidRDefault="00D46E0F" w:rsidP="00DB6C5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7E6080">
        <w:rPr>
          <w:sz w:val="26"/>
          <w:szCs w:val="26"/>
          <w:lang w:eastAsia="ru-RU"/>
        </w:rPr>
        <w:t xml:space="preserve">1. Создать </w:t>
      </w:r>
      <w:r w:rsidRPr="007E6080">
        <w:rPr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Pr="00C6574A">
        <w:rPr>
          <w:rFonts w:eastAsia="Calibri"/>
          <w:sz w:val="26"/>
          <w:szCs w:val="26"/>
        </w:rPr>
        <w:t>поселени</w:t>
      </w:r>
      <w:r>
        <w:rPr>
          <w:rFonts w:eastAsia="Calibri"/>
          <w:sz w:val="26"/>
          <w:szCs w:val="26"/>
        </w:rPr>
        <w:t>е</w:t>
      </w:r>
      <w:r w:rsidRPr="00C6574A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Город Малоярославец</w:t>
      </w:r>
      <w:r w:rsidRPr="00C6574A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C6574A">
        <w:rPr>
          <w:kern w:val="36"/>
          <w:sz w:val="26"/>
          <w:szCs w:val="26"/>
          <w:lang w:eastAsia="ru-RU"/>
        </w:rPr>
        <w:t xml:space="preserve">муниципального района «Малоярославецкий район» </w:t>
      </w:r>
      <w:r w:rsidRPr="007E6080">
        <w:rPr>
          <w:kern w:val="36"/>
          <w:sz w:val="26"/>
          <w:szCs w:val="26"/>
          <w:lang w:eastAsia="ru-RU"/>
        </w:rPr>
        <w:t>Калужской области в составе, указанном в приложении</w:t>
      </w:r>
      <w:r>
        <w:rPr>
          <w:kern w:val="36"/>
          <w:sz w:val="26"/>
          <w:szCs w:val="26"/>
          <w:lang w:eastAsia="ru-RU"/>
        </w:rPr>
        <w:t xml:space="preserve"> 1</w:t>
      </w:r>
      <w:r w:rsidRPr="007E6080">
        <w:rPr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D46E0F" w:rsidRPr="007E6080" w:rsidRDefault="00D46E0F" w:rsidP="00DB6C56">
      <w:pPr>
        <w:ind w:firstLine="709"/>
        <w:jc w:val="both"/>
        <w:outlineLvl w:val="0"/>
        <w:rPr>
          <w:kern w:val="36"/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r w:rsidRPr="007E6080">
        <w:rPr>
          <w:sz w:val="26"/>
          <w:szCs w:val="26"/>
        </w:rPr>
        <w:t xml:space="preserve">Утвердить </w:t>
      </w:r>
      <w:r>
        <w:rPr>
          <w:kern w:val="36"/>
          <w:sz w:val="26"/>
          <w:szCs w:val="26"/>
          <w:lang w:eastAsia="ru-RU"/>
        </w:rPr>
        <w:t>регламент</w:t>
      </w:r>
      <w:r w:rsidRPr="007E6080">
        <w:rPr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>
        <w:rPr>
          <w:kern w:val="36"/>
          <w:sz w:val="26"/>
          <w:szCs w:val="26"/>
          <w:lang w:eastAsia="ru-RU"/>
        </w:rPr>
        <w:t xml:space="preserve"> </w:t>
      </w:r>
      <w:r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Pr="00C6574A">
        <w:rPr>
          <w:rFonts w:eastAsia="Calibri"/>
          <w:sz w:val="26"/>
          <w:szCs w:val="26"/>
        </w:rPr>
        <w:t>поселени</w:t>
      </w:r>
      <w:r>
        <w:rPr>
          <w:rFonts w:eastAsia="Calibri"/>
          <w:sz w:val="26"/>
          <w:szCs w:val="26"/>
        </w:rPr>
        <w:t>е</w:t>
      </w:r>
      <w:r w:rsidRPr="00C6574A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Город Малоярославец</w:t>
      </w:r>
      <w:r w:rsidRPr="00C6574A">
        <w:rPr>
          <w:rFonts w:eastAsia="Calibri"/>
          <w:sz w:val="26"/>
          <w:szCs w:val="26"/>
        </w:rPr>
        <w:t>»</w:t>
      </w:r>
      <w:r w:rsidRPr="00C6574A">
        <w:rPr>
          <w:kern w:val="36"/>
          <w:sz w:val="26"/>
          <w:szCs w:val="26"/>
          <w:lang w:eastAsia="ru-RU"/>
        </w:rPr>
        <w:t xml:space="preserve"> муниципального района «Малоярославецкий район» </w:t>
      </w:r>
      <w:r w:rsidRPr="007E6080">
        <w:rPr>
          <w:kern w:val="36"/>
          <w:sz w:val="26"/>
          <w:szCs w:val="26"/>
          <w:lang w:eastAsia="ru-RU"/>
        </w:rPr>
        <w:t>Калужской области</w:t>
      </w:r>
      <w:r>
        <w:rPr>
          <w:kern w:val="36"/>
          <w:sz w:val="26"/>
          <w:szCs w:val="26"/>
          <w:lang w:eastAsia="ru-RU"/>
        </w:rPr>
        <w:t xml:space="preserve"> согласно приложение № 2.</w:t>
      </w:r>
    </w:p>
    <w:p w:rsidR="00D46E0F" w:rsidRDefault="00D46E0F" w:rsidP="00DB6C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3</w:t>
      </w:r>
      <w:r w:rsidRPr="007E6080">
        <w:rPr>
          <w:sz w:val="26"/>
          <w:szCs w:val="26"/>
          <w:lang w:eastAsia="ru-RU"/>
        </w:rPr>
        <w:t xml:space="preserve">. </w:t>
      </w:r>
      <w:r w:rsidRPr="007E6080">
        <w:rPr>
          <w:sz w:val="26"/>
          <w:szCs w:val="26"/>
        </w:rPr>
        <w:t>О</w:t>
      </w:r>
      <w:r>
        <w:rPr>
          <w:sz w:val="26"/>
          <w:szCs w:val="26"/>
        </w:rPr>
        <w:t>бнародовать</w:t>
      </w:r>
      <w:r w:rsidRPr="007E6080">
        <w:rPr>
          <w:sz w:val="26"/>
          <w:szCs w:val="26"/>
        </w:rPr>
        <w:t xml:space="preserve"> настоящее постановление на </w:t>
      </w:r>
      <w:r>
        <w:rPr>
          <w:sz w:val="26"/>
          <w:szCs w:val="26"/>
        </w:rPr>
        <w:t>официальном</w:t>
      </w:r>
      <w:r w:rsidRPr="007E6080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7E6080">
        <w:rPr>
          <w:sz w:val="26"/>
          <w:szCs w:val="26"/>
        </w:rPr>
        <w:t xml:space="preserve"> </w:t>
      </w:r>
      <w:r w:rsidRPr="00C6574A">
        <w:rPr>
          <w:sz w:val="26"/>
          <w:szCs w:val="26"/>
        </w:rPr>
        <w:t xml:space="preserve">администрации </w:t>
      </w:r>
      <w:r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Pr="00C6574A">
        <w:rPr>
          <w:rFonts w:eastAsia="Calibri"/>
          <w:sz w:val="26"/>
          <w:szCs w:val="26"/>
        </w:rPr>
        <w:t>поселени</w:t>
      </w:r>
      <w:r>
        <w:rPr>
          <w:rFonts w:eastAsia="Calibri"/>
          <w:sz w:val="26"/>
          <w:szCs w:val="26"/>
        </w:rPr>
        <w:t>е</w:t>
      </w:r>
      <w:r w:rsidRPr="00C6574A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Город Малоярославец</w:t>
      </w:r>
      <w:r w:rsidRPr="00C6574A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C6574A">
        <w:rPr>
          <w:sz w:val="26"/>
          <w:szCs w:val="26"/>
        </w:rPr>
        <w:t>и на информационных досках.</w:t>
      </w:r>
    </w:p>
    <w:p w:rsidR="00D46E0F" w:rsidRPr="00085282" w:rsidRDefault="00085282" w:rsidP="00DB6C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46E0F" w:rsidRPr="00085282">
        <w:rPr>
          <w:sz w:val="26"/>
          <w:szCs w:val="26"/>
        </w:rPr>
        <w:t>Контроль исполнения настоящего постановления оставляю за собой.</w:t>
      </w:r>
    </w:p>
    <w:p w:rsidR="00D46E0F" w:rsidRPr="00D46E0F" w:rsidRDefault="008E3A0B" w:rsidP="008E3A0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46E0F" w:rsidRPr="004B1F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</w:t>
      </w:r>
      <w:r w:rsidR="00085282">
        <w:rPr>
          <w:rFonts w:ascii="Times New Roman" w:hAnsi="Times New Roman" w:cs="Times New Roman"/>
          <w:sz w:val="26"/>
          <w:szCs w:val="26"/>
        </w:rPr>
        <w:t xml:space="preserve">о </w:t>
      </w:r>
      <w:r w:rsidR="00D46E0F" w:rsidRPr="004B1FEA">
        <w:rPr>
          <w:rFonts w:ascii="Times New Roman" w:hAnsi="Times New Roman" w:cs="Times New Roman"/>
          <w:sz w:val="26"/>
          <w:szCs w:val="26"/>
        </w:rPr>
        <w:t xml:space="preserve">опубликования (обнародования). </w:t>
      </w:r>
    </w:p>
    <w:p w:rsidR="00085282" w:rsidRDefault="00085282" w:rsidP="00DB6C56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BE04E1" w:rsidRPr="00DB6C56" w:rsidRDefault="00D46E0F" w:rsidP="00DB6C56">
      <w:pPr>
        <w:tabs>
          <w:tab w:val="left" w:pos="1134"/>
        </w:tabs>
        <w:jc w:val="both"/>
        <w:rPr>
          <w:b/>
        </w:rPr>
      </w:pPr>
      <w:r w:rsidRPr="00DB6C56">
        <w:rPr>
          <w:b/>
        </w:rPr>
        <w:t>Глава администрации муниципального образования</w:t>
      </w:r>
    </w:p>
    <w:p w:rsidR="00D46E0F" w:rsidRPr="00DB6C56" w:rsidRDefault="00D46E0F" w:rsidP="00DB6C56">
      <w:pPr>
        <w:tabs>
          <w:tab w:val="left" w:pos="1134"/>
        </w:tabs>
        <w:jc w:val="both"/>
        <w:rPr>
          <w:b/>
        </w:rPr>
      </w:pPr>
      <w:proofErr w:type="gramStart"/>
      <w:r w:rsidRPr="00DB6C56">
        <w:rPr>
          <w:b/>
        </w:rPr>
        <w:t>городское</w:t>
      </w:r>
      <w:proofErr w:type="gramEnd"/>
      <w:r w:rsidRPr="00DB6C56">
        <w:rPr>
          <w:b/>
        </w:rPr>
        <w:t xml:space="preserve"> поселения </w:t>
      </w:r>
      <w:r w:rsidR="00085282" w:rsidRPr="00DB6C56">
        <w:rPr>
          <w:b/>
        </w:rPr>
        <w:t xml:space="preserve">«Город Малоярославец»   </w:t>
      </w:r>
      <w:r w:rsidRPr="00DB6C56">
        <w:rPr>
          <w:b/>
        </w:rPr>
        <w:t xml:space="preserve">                 </w:t>
      </w:r>
      <w:r w:rsidR="00BE04E1" w:rsidRPr="00DB6C56">
        <w:rPr>
          <w:b/>
        </w:rPr>
        <w:t xml:space="preserve"> </w:t>
      </w:r>
      <w:r w:rsidR="00DB6C56">
        <w:rPr>
          <w:b/>
        </w:rPr>
        <w:t xml:space="preserve">             </w:t>
      </w:r>
      <w:r w:rsidR="00BE04E1" w:rsidRPr="00DB6C56">
        <w:rPr>
          <w:b/>
        </w:rPr>
        <w:t xml:space="preserve">               </w:t>
      </w:r>
      <w:r w:rsidRPr="00DB6C56">
        <w:rPr>
          <w:b/>
        </w:rPr>
        <w:t>М.А. Крылов</w:t>
      </w:r>
    </w:p>
    <w:p w:rsidR="00D46E0F" w:rsidRDefault="00D46E0F" w:rsidP="00D46E0F">
      <w:pPr>
        <w:jc w:val="both"/>
        <w:rPr>
          <w:sz w:val="26"/>
          <w:szCs w:val="26"/>
          <w:lang w:eastAsia="ru-RU"/>
        </w:rPr>
      </w:pPr>
    </w:p>
    <w:p w:rsidR="008E3A0B" w:rsidRDefault="008E3A0B" w:rsidP="00D46E0F">
      <w:pPr>
        <w:jc w:val="right"/>
        <w:rPr>
          <w:sz w:val="20"/>
          <w:szCs w:val="20"/>
          <w:lang w:eastAsia="ru-RU"/>
        </w:rPr>
        <w:sectPr w:rsidR="008E3A0B" w:rsidSect="006E0E1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46E0F" w:rsidRPr="000A4533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lastRenderedPageBreak/>
        <w:t>Приложение</w:t>
      </w:r>
      <w:r>
        <w:rPr>
          <w:sz w:val="20"/>
          <w:szCs w:val="20"/>
          <w:lang w:eastAsia="ru-RU"/>
        </w:rPr>
        <w:t xml:space="preserve"> №1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t>к постановлени</w:t>
      </w:r>
      <w:r>
        <w:rPr>
          <w:sz w:val="20"/>
          <w:szCs w:val="20"/>
          <w:lang w:eastAsia="ru-RU"/>
        </w:rPr>
        <w:t xml:space="preserve">ю администрации 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муниципального образования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 xml:space="preserve">городское поселение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>«Город Малоярославец»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от </w:t>
      </w:r>
      <w:r w:rsidR="008E3A0B">
        <w:rPr>
          <w:sz w:val="20"/>
          <w:szCs w:val="20"/>
          <w:lang w:eastAsia="ru-RU"/>
        </w:rPr>
        <w:t>11.04.2022</w:t>
      </w:r>
      <w:r>
        <w:rPr>
          <w:sz w:val="20"/>
          <w:szCs w:val="20"/>
          <w:lang w:eastAsia="ru-RU"/>
        </w:rPr>
        <w:t xml:space="preserve"> №</w:t>
      </w:r>
      <w:r w:rsidR="008E3A0B">
        <w:rPr>
          <w:sz w:val="20"/>
          <w:szCs w:val="20"/>
          <w:lang w:eastAsia="ru-RU"/>
        </w:rPr>
        <w:t>331</w:t>
      </w: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>
        <w:rPr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D46E0F" w:rsidRPr="00C6574A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b/>
          <w:kern w:val="36"/>
          <w:sz w:val="26"/>
          <w:szCs w:val="26"/>
          <w:lang w:eastAsia="ru-RU"/>
        </w:rPr>
        <w:t xml:space="preserve">муниципального </w:t>
      </w:r>
      <w:r w:rsidRPr="00C6574A">
        <w:rPr>
          <w:b/>
          <w:kern w:val="36"/>
          <w:sz w:val="26"/>
          <w:szCs w:val="26"/>
          <w:lang w:eastAsia="ru-RU"/>
        </w:rPr>
        <w:t xml:space="preserve">образования </w:t>
      </w:r>
      <w:r w:rsidRPr="00D46E0F">
        <w:rPr>
          <w:rFonts w:eastAsia="Calibri"/>
          <w:b/>
          <w:sz w:val="26"/>
          <w:szCs w:val="26"/>
        </w:rPr>
        <w:t>городское поселение «Город Малоярославец»</w:t>
      </w:r>
      <w:r w:rsidRPr="00C6574A">
        <w:rPr>
          <w:b/>
          <w:kern w:val="36"/>
          <w:sz w:val="26"/>
          <w:szCs w:val="26"/>
          <w:lang w:eastAsia="ru-RU"/>
        </w:rPr>
        <w:t xml:space="preserve"> муниципального района </w:t>
      </w:r>
    </w:p>
    <w:p w:rsidR="00D46E0F" w:rsidRPr="00DD4ACF" w:rsidRDefault="00D46E0F" w:rsidP="00D46E0F">
      <w:pPr>
        <w:widowControl w:val="0"/>
        <w:autoSpaceDE w:val="0"/>
        <w:ind w:left="85"/>
        <w:jc w:val="center"/>
        <w:rPr>
          <w:b/>
          <w:bCs/>
          <w:sz w:val="26"/>
          <w:szCs w:val="26"/>
        </w:rPr>
      </w:pPr>
      <w:r w:rsidRPr="00C6574A">
        <w:rPr>
          <w:b/>
          <w:kern w:val="36"/>
          <w:sz w:val="26"/>
          <w:szCs w:val="26"/>
          <w:lang w:eastAsia="ru-RU"/>
        </w:rPr>
        <w:t>«Малоярославецкий район» Калужской области</w:t>
      </w:r>
    </w:p>
    <w:p w:rsidR="00D46E0F" w:rsidRDefault="00D46E0F" w:rsidP="00D46E0F">
      <w:pPr>
        <w:ind w:firstLine="708"/>
        <w:jc w:val="both"/>
        <w:rPr>
          <w:color w:val="FF0000"/>
          <w:sz w:val="26"/>
          <w:szCs w:val="26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38"/>
        <w:gridCol w:w="3383"/>
      </w:tblGrid>
      <w:tr w:rsidR="00D46E0F" w:rsidTr="008E3A0B">
        <w:tc>
          <w:tcPr>
            <w:tcW w:w="3377" w:type="pct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623" w:type="pct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46E0F" w:rsidTr="008E3A0B">
        <w:tc>
          <w:tcPr>
            <w:tcW w:w="3377" w:type="pct"/>
            <w:vAlign w:val="center"/>
          </w:tcPr>
          <w:p w:rsidR="00D46E0F" w:rsidRPr="00D46E0F" w:rsidRDefault="00D46E0F" w:rsidP="00D46E0F">
            <w:pPr>
              <w:jc w:val="both"/>
              <w:rPr>
                <w:b/>
                <w:kern w:val="36"/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 xml:space="preserve">Глава администрации 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 xml:space="preserve">городское 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 поселени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>е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 «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>Город Малоярославец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23" w:type="pct"/>
            <w:vAlign w:val="center"/>
          </w:tcPr>
          <w:p w:rsidR="00D46E0F" w:rsidRPr="00C6574A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М.С. Крылов</w:t>
            </w:r>
          </w:p>
        </w:tc>
      </w:tr>
      <w:tr w:rsidR="00D46E0F" w:rsidTr="008E3A0B">
        <w:tc>
          <w:tcPr>
            <w:tcW w:w="3377" w:type="pct"/>
            <w:vAlign w:val="center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1623" w:type="pct"/>
            <w:vAlign w:val="center"/>
          </w:tcPr>
          <w:p w:rsidR="00D46E0F" w:rsidRPr="00C6574A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46E0F" w:rsidTr="008E3A0B">
        <w:tc>
          <w:tcPr>
            <w:tcW w:w="3377" w:type="pct"/>
            <w:vAlign w:val="center"/>
          </w:tcPr>
          <w:p w:rsidR="00D46E0F" w:rsidRPr="00C6574A" w:rsidRDefault="00D46E0F" w:rsidP="00D46E0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Гл. с</w:t>
            </w:r>
            <w:r w:rsidRPr="00C6574A">
              <w:rPr>
                <w:sz w:val="26"/>
                <w:szCs w:val="26"/>
                <w:lang w:eastAsia="ru-RU"/>
              </w:rPr>
              <w:t xml:space="preserve">пециалист администрации 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>городское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 поселени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>е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 xml:space="preserve"> «</w:t>
            </w:r>
            <w:r>
              <w:rPr>
                <w:b/>
                <w:kern w:val="36"/>
                <w:sz w:val="26"/>
                <w:szCs w:val="26"/>
                <w:lang w:eastAsia="ru-RU"/>
              </w:rPr>
              <w:t>Город Малоярославец</w:t>
            </w:r>
            <w:r w:rsidRPr="00C6574A">
              <w:rPr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23" w:type="pct"/>
            <w:vAlign w:val="center"/>
          </w:tcPr>
          <w:p w:rsidR="00D46E0F" w:rsidRPr="00C6574A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Н.А. </w:t>
            </w:r>
            <w:proofErr w:type="spellStart"/>
            <w:r>
              <w:rPr>
                <w:sz w:val="26"/>
                <w:szCs w:val="26"/>
                <w:lang w:eastAsia="ru-RU"/>
              </w:rPr>
              <w:t>Борзенкова</w:t>
            </w:r>
            <w:proofErr w:type="spellEnd"/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1623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1623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63026F">
              <w:rPr>
                <w:sz w:val="26"/>
                <w:szCs w:val="26"/>
              </w:rPr>
              <w:t>Росимущества</w:t>
            </w:r>
            <w:proofErr w:type="spellEnd"/>
            <w:r w:rsidRPr="0063026F">
              <w:rPr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1623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1623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Заведующий </w:t>
            </w:r>
            <w:r w:rsidRPr="00C6574A">
              <w:rPr>
                <w:sz w:val="26"/>
                <w:szCs w:val="26"/>
                <w:lang w:eastAsia="ru-RU"/>
              </w:rPr>
              <w:t>отделом имущественных и земельных отношений администрации муниципального района «Малоярославецкий район»</w:t>
            </w:r>
          </w:p>
        </w:tc>
        <w:tc>
          <w:tcPr>
            <w:tcW w:w="1623" w:type="pct"/>
            <w:vAlign w:val="center"/>
          </w:tcPr>
          <w:p w:rsidR="00D46E0F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А.А. </w:t>
            </w:r>
            <w:proofErr w:type="spellStart"/>
            <w:r>
              <w:rPr>
                <w:sz w:val="26"/>
                <w:szCs w:val="26"/>
                <w:lang w:eastAsia="ru-RU"/>
              </w:rPr>
              <w:t>Белакова</w:t>
            </w:r>
            <w:proofErr w:type="spellEnd"/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Заведующий </w:t>
            </w:r>
            <w:r w:rsidRPr="00C6574A">
              <w:rPr>
                <w:sz w:val="26"/>
                <w:szCs w:val="26"/>
                <w:lang w:eastAsia="ru-RU"/>
              </w:rPr>
              <w:t>отделом градостроительства и архитектуры администрации муниципального района «Малоярославецкий район»</w:t>
            </w:r>
          </w:p>
        </w:tc>
        <w:tc>
          <w:tcPr>
            <w:tcW w:w="1623" w:type="pct"/>
            <w:vAlign w:val="center"/>
          </w:tcPr>
          <w:p w:rsidR="00D46E0F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С.В. </w:t>
            </w:r>
            <w:proofErr w:type="spellStart"/>
            <w:r>
              <w:rPr>
                <w:sz w:val="26"/>
                <w:szCs w:val="26"/>
                <w:lang w:eastAsia="ru-RU"/>
              </w:rPr>
              <w:t>Тарченко</w:t>
            </w:r>
            <w:proofErr w:type="spellEnd"/>
          </w:p>
        </w:tc>
      </w:tr>
      <w:tr w:rsidR="00D46E0F" w:rsidRPr="00531C4B" w:rsidTr="008E3A0B">
        <w:tc>
          <w:tcPr>
            <w:tcW w:w="3377" w:type="pct"/>
            <w:vAlign w:val="center"/>
          </w:tcPr>
          <w:p w:rsidR="00D46E0F" w:rsidRPr="005006F8" w:rsidRDefault="00D46E0F" w:rsidP="008E3A0B">
            <w:pPr>
              <w:jc w:val="both"/>
              <w:rPr>
                <w:sz w:val="26"/>
                <w:szCs w:val="26"/>
                <w:lang w:eastAsia="ru-RU"/>
              </w:rPr>
            </w:pPr>
            <w:r w:rsidRPr="005006F8">
              <w:rPr>
                <w:sz w:val="26"/>
                <w:szCs w:val="26"/>
                <w:lang w:eastAsia="ru-RU"/>
              </w:rPr>
              <w:t xml:space="preserve">Представитель от саморегулируемой организации, членом которой является кадастровый инженер </w:t>
            </w:r>
          </w:p>
        </w:tc>
        <w:tc>
          <w:tcPr>
            <w:tcW w:w="1623" w:type="pct"/>
            <w:vAlign w:val="center"/>
          </w:tcPr>
          <w:p w:rsidR="00D46E0F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D46E0F" w:rsidRDefault="00D46E0F" w:rsidP="00D46E0F">
      <w:pPr>
        <w:jc w:val="right"/>
        <w:rPr>
          <w:sz w:val="20"/>
          <w:szCs w:val="20"/>
          <w:lang w:eastAsia="ru-RU"/>
        </w:rPr>
      </w:pPr>
    </w:p>
    <w:p w:rsidR="008E3A0B" w:rsidRDefault="008E3A0B" w:rsidP="00D46E0F">
      <w:pPr>
        <w:jc w:val="right"/>
        <w:rPr>
          <w:sz w:val="20"/>
          <w:szCs w:val="20"/>
          <w:lang w:eastAsia="ru-RU"/>
        </w:rPr>
      </w:pPr>
    </w:p>
    <w:p w:rsidR="008E3A0B" w:rsidRDefault="008E3A0B" w:rsidP="00D46E0F">
      <w:pPr>
        <w:jc w:val="right"/>
        <w:rPr>
          <w:sz w:val="20"/>
          <w:szCs w:val="20"/>
          <w:lang w:eastAsia="ru-RU"/>
        </w:rPr>
      </w:pPr>
    </w:p>
    <w:p w:rsidR="008E3A0B" w:rsidRDefault="008E3A0B" w:rsidP="00D46E0F">
      <w:pPr>
        <w:jc w:val="right"/>
        <w:rPr>
          <w:sz w:val="20"/>
          <w:szCs w:val="20"/>
          <w:lang w:eastAsia="ru-RU"/>
        </w:rPr>
        <w:sectPr w:rsidR="008E3A0B" w:rsidSect="006E0E1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46E0F" w:rsidRPr="000A4533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t>Приложение</w:t>
      </w:r>
      <w:r>
        <w:rPr>
          <w:sz w:val="20"/>
          <w:szCs w:val="20"/>
          <w:lang w:eastAsia="ru-RU"/>
        </w:rPr>
        <w:t xml:space="preserve"> №2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t>к постановлени</w:t>
      </w:r>
      <w:r>
        <w:rPr>
          <w:sz w:val="20"/>
          <w:szCs w:val="20"/>
          <w:lang w:eastAsia="ru-RU"/>
        </w:rPr>
        <w:t xml:space="preserve">ю администрации 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муниципального образования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 xml:space="preserve">городское поселение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>«Город Малоярославец»</w:t>
      </w:r>
    </w:p>
    <w:p w:rsidR="008E3A0B" w:rsidRDefault="008E3A0B" w:rsidP="008E3A0B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11.04.2022 №331</w:t>
      </w:r>
    </w:p>
    <w:p w:rsidR="00D46E0F" w:rsidRDefault="00D46E0F" w:rsidP="00D46E0F">
      <w:pPr>
        <w:ind w:firstLine="708"/>
        <w:jc w:val="center"/>
        <w:outlineLvl w:val="0"/>
        <w:rPr>
          <w:b/>
          <w:kern w:val="36"/>
          <w:sz w:val="26"/>
          <w:szCs w:val="26"/>
          <w:lang w:eastAsia="ru-RU"/>
        </w:rPr>
      </w:pPr>
      <w:r>
        <w:rPr>
          <w:b/>
          <w:kern w:val="36"/>
          <w:sz w:val="26"/>
          <w:szCs w:val="26"/>
          <w:lang w:eastAsia="ru-RU"/>
        </w:rPr>
        <w:t>Регламент</w:t>
      </w:r>
    </w:p>
    <w:p w:rsidR="00D46E0F" w:rsidRPr="00FB15E8" w:rsidRDefault="00D46E0F" w:rsidP="00085282">
      <w:pPr>
        <w:ind w:firstLine="708"/>
        <w:jc w:val="center"/>
        <w:outlineLvl w:val="0"/>
        <w:rPr>
          <w:b/>
          <w:kern w:val="36"/>
          <w:sz w:val="26"/>
          <w:szCs w:val="26"/>
          <w:lang w:eastAsia="ru-RU"/>
        </w:rPr>
      </w:pPr>
      <w:r w:rsidRPr="00FB15E8">
        <w:rPr>
          <w:b/>
          <w:kern w:val="36"/>
          <w:sz w:val="26"/>
          <w:szCs w:val="26"/>
          <w:lang w:eastAsia="ru-RU"/>
        </w:rPr>
        <w:t>работы согласительной комиссии</w:t>
      </w:r>
      <w:r>
        <w:rPr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>
        <w:rPr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</w:t>
      </w:r>
      <w:r w:rsidRPr="00C6574A">
        <w:rPr>
          <w:b/>
          <w:kern w:val="36"/>
          <w:sz w:val="26"/>
          <w:szCs w:val="26"/>
          <w:lang w:eastAsia="ru-RU"/>
        </w:rPr>
        <w:t xml:space="preserve">муниципального образования </w:t>
      </w:r>
      <w:r>
        <w:rPr>
          <w:b/>
          <w:kern w:val="36"/>
          <w:sz w:val="26"/>
          <w:szCs w:val="26"/>
          <w:lang w:eastAsia="ru-RU"/>
        </w:rPr>
        <w:t>городское поселение</w:t>
      </w:r>
      <w:r w:rsidRPr="00C6574A">
        <w:rPr>
          <w:b/>
          <w:kern w:val="36"/>
          <w:sz w:val="26"/>
          <w:szCs w:val="26"/>
          <w:lang w:eastAsia="ru-RU"/>
        </w:rPr>
        <w:t xml:space="preserve"> «</w:t>
      </w:r>
      <w:r>
        <w:rPr>
          <w:b/>
          <w:kern w:val="36"/>
          <w:sz w:val="26"/>
          <w:szCs w:val="26"/>
          <w:lang w:eastAsia="ru-RU"/>
        </w:rPr>
        <w:t>Город Малоярославец</w:t>
      </w:r>
      <w:r w:rsidRPr="00C6574A">
        <w:rPr>
          <w:b/>
          <w:kern w:val="36"/>
          <w:sz w:val="26"/>
          <w:szCs w:val="26"/>
          <w:lang w:eastAsia="ru-RU"/>
        </w:rPr>
        <w:t>» муниципального района «Малоярославецкий район»</w:t>
      </w:r>
      <w:r w:rsidRPr="006E0CF2">
        <w:rPr>
          <w:b/>
          <w:color w:val="FF0000"/>
          <w:kern w:val="36"/>
          <w:sz w:val="26"/>
          <w:szCs w:val="26"/>
          <w:lang w:eastAsia="ru-RU"/>
        </w:rPr>
        <w:t xml:space="preserve"> </w:t>
      </w:r>
      <w:r w:rsidRPr="00FB15E8">
        <w:rPr>
          <w:b/>
          <w:kern w:val="36"/>
          <w:sz w:val="26"/>
          <w:szCs w:val="26"/>
          <w:lang w:eastAsia="ru-RU"/>
        </w:rPr>
        <w:t>Калужской области</w:t>
      </w:r>
    </w:p>
    <w:p w:rsidR="00D46E0F" w:rsidRPr="00202583" w:rsidRDefault="00D46E0F" w:rsidP="00D46E0F">
      <w:pPr>
        <w:spacing w:before="330" w:after="165"/>
        <w:jc w:val="center"/>
        <w:outlineLvl w:val="0"/>
        <w:rPr>
          <w:b/>
          <w:kern w:val="36"/>
          <w:sz w:val="26"/>
          <w:szCs w:val="26"/>
          <w:lang w:eastAsia="ru-RU"/>
        </w:rPr>
      </w:pPr>
      <w:r w:rsidRPr="00202583">
        <w:rPr>
          <w:b/>
          <w:kern w:val="36"/>
          <w:sz w:val="26"/>
          <w:szCs w:val="26"/>
          <w:lang w:eastAsia="ru-RU"/>
        </w:rPr>
        <w:t>1. Общие положения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proofErr w:type="gramStart"/>
      <w:r w:rsidRPr="00D93502">
        <w:rPr>
          <w:sz w:val="26"/>
          <w:szCs w:val="26"/>
          <w:lang w:eastAsia="ru-RU"/>
        </w:rPr>
        <w:t>1.</w:t>
      </w:r>
      <w:r>
        <w:rPr>
          <w:sz w:val="26"/>
          <w:szCs w:val="26"/>
          <w:lang w:eastAsia="ru-RU"/>
        </w:rPr>
        <w:t xml:space="preserve">1 </w:t>
      </w:r>
      <w:r w:rsidRPr="0063026F">
        <w:rPr>
          <w:sz w:val="26"/>
          <w:szCs w:val="26"/>
          <w:lang w:eastAsia="ru-RU"/>
        </w:rPr>
        <w:t>Настоящий регламент, разработан в соответствии с частью 5 статьи 42.10 Федерального закона от 24</w:t>
      </w:r>
      <w:r>
        <w:rPr>
          <w:sz w:val="26"/>
          <w:szCs w:val="26"/>
          <w:lang w:eastAsia="ru-RU"/>
        </w:rPr>
        <w:t>.07.</w:t>
      </w:r>
      <w:r w:rsidRPr="0063026F">
        <w:rPr>
          <w:sz w:val="26"/>
          <w:szCs w:val="26"/>
          <w:lang w:eastAsia="ru-RU"/>
        </w:rPr>
        <w:t xml:space="preserve">2007 </w:t>
      </w:r>
      <w:r>
        <w:rPr>
          <w:sz w:val="26"/>
          <w:szCs w:val="26"/>
          <w:lang w:eastAsia="ru-RU"/>
        </w:rPr>
        <w:t>№</w:t>
      </w:r>
      <w:r w:rsidRPr="0063026F">
        <w:rPr>
          <w:sz w:val="26"/>
          <w:szCs w:val="26"/>
          <w:lang w:eastAsia="ru-RU"/>
        </w:rPr>
        <w:t xml:space="preserve">  221-ФЗ </w:t>
      </w:r>
      <w:r>
        <w:rPr>
          <w:sz w:val="26"/>
          <w:szCs w:val="26"/>
          <w:lang w:eastAsia="ru-RU"/>
        </w:rPr>
        <w:t>«</w:t>
      </w:r>
      <w:r w:rsidRPr="0063026F">
        <w:rPr>
          <w:sz w:val="26"/>
          <w:szCs w:val="26"/>
          <w:lang w:eastAsia="ru-RU"/>
        </w:rPr>
        <w:t xml:space="preserve">О  </w:t>
      </w:r>
      <w:r>
        <w:rPr>
          <w:sz w:val="26"/>
          <w:szCs w:val="26"/>
          <w:lang w:eastAsia="ru-RU"/>
        </w:rPr>
        <w:t>кадастровой деятельности»</w:t>
      </w:r>
      <w:r w:rsidRPr="0063026F">
        <w:rPr>
          <w:sz w:val="26"/>
          <w:szCs w:val="26"/>
          <w:lang w:eastAsia="ru-RU"/>
        </w:rPr>
        <w:t xml:space="preserve"> (далее</w:t>
      </w:r>
      <w:r>
        <w:rPr>
          <w:sz w:val="26"/>
          <w:szCs w:val="26"/>
          <w:lang w:eastAsia="ru-RU"/>
        </w:rPr>
        <w:t xml:space="preserve"> - </w:t>
      </w:r>
      <w:r w:rsidRPr="0063026F">
        <w:rPr>
          <w:sz w:val="26"/>
          <w:szCs w:val="26"/>
          <w:lang w:eastAsia="ru-RU"/>
        </w:rPr>
        <w:t xml:space="preserve">Федеральный закон </w:t>
      </w:r>
      <w:r>
        <w:rPr>
          <w:sz w:val="26"/>
          <w:szCs w:val="26"/>
          <w:lang w:eastAsia="ru-RU"/>
        </w:rPr>
        <w:t>№</w:t>
      </w:r>
      <w:r w:rsidRPr="0063026F">
        <w:rPr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</w:t>
      </w:r>
      <w:r>
        <w:rPr>
          <w:sz w:val="26"/>
          <w:szCs w:val="26"/>
          <w:lang w:eastAsia="ru-RU"/>
        </w:rPr>
        <w:t xml:space="preserve">рии муниципального образования </w:t>
      </w:r>
      <w:r w:rsidR="00BE04E1">
        <w:rPr>
          <w:sz w:val="26"/>
          <w:szCs w:val="26"/>
          <w:lang w:eastAsia="ru-RU"/>
        </w:rPr>
        <w:t xml:space="preserve">городское поселение </w:t>
      </w:r>
      <w:r>
        <w:rPr>
          <w:sz w:val="26"/>
          <w:szCs w:val="26"/>
          <w:lang w:eastAsia="ru-RU"/>
        </w:rPr>
        <w:t>«</w:t>
      </w:r>
      <w:r w:rsidR="00BE04E1">
        <w:rPr>
          <w:sz w:val="26"/>
          <w:szCs w:val="26"/>
          <w:lang w:eastAsia="ru-RU"/>
        </w:rPr>
        <w:t>Город Малоярославец</w:t>
      </w:r>
      <w:r>
        <w:rPr>
          <w:sz w:val="26"/>
          <w:szCs w:val="26"/>
          <w:lang w:eastAsia="ru-RU"/>
        </w:rPr>
        <w:t xml:space="preserve">» (далее </w:t>
      </w:r>
      <w:r w:rsidRPr="0063026F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63026F">
        <w:rPr>
          <w:sz w:val="26"/>
          <w:szCs w:val="26"/>
          <w:lang w:eastAsia="ru-RU"/>
        </w:rPr>
        <w:t>согласительная комиссия)</w:t>
      </w:r>
      <w:r w:rsidRPr="00D93502">
        <w:rPr>
          <w:sz w:val="26"/>
          <w:szCs w:val="26"/>
          <w:lang w:eastAsia="ru-RU"/>
        </w:rPr>
        <w:t>.</w:t>
      </w:r>
      <w:proofErr w:type="gramEnd"/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</w:t>
      </w:r>
      <w:r w:rsidRPr="00D93502">
        <w:rPr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D46E0F" w:rsidRPr="00202583" w:rsidRDefault="00D46E0F" w:rsidP="00D46E0F">
      <w:pPr>
        <w:spacing w:before="330" w:after="165"/>
        <w:jc w:val="center"/>
        <w:outlineLvl w:val="0"/>
        <w:rPr>
          <w:b/>
          <w:kern w:val="36"/>
          <w:sz w:val="26"/>
          <w:szCs w:val="26"/>
          <w:lang w:eastAsia="ru-RU"/>
        </w:rPr>
      </w:pPr>
      <w:r w:rsidRPr="00202583">
        <w:rPr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D93502">
        <w:rPr>
          <w:sz w:val="26"/>
          <w:szCs w:val="26"/>
          <w:lang w:eastAsia="ru-RU"/>
        </w:rPr>
        <w:t>К полномочиям согласительной комиссии относятся: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</w:t>
      </w:r>
      <w:r w:rsidRPr="00D9350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</w:t>
      </w:r>
      <w:r w:rsidRPr="00D93502">
        <w:rPr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7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>
        <w:rPr>
          <w:sz w:val="26"/>
          <w:szCs w:val="26"/>
          <w:lang w:eastAsia="ru-RU"/>
        </w:rPr>
        <w:t xml:space="preserve"> Федерального закона №</w:t>
      </w:r>
      <w:r w:rsidRPr="00D93502">
        <w:rPr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sz w:val="26"/>
          <w:szCs w:val="26"/>
          <w:lang w:eastAsia="ru-RU"/>
        </w:rPr>
        <w:t>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D93502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.2. </w:t>
      </w:r>
      <w:proofErr w:type="gramStart"/>
      <w:r>
        <w:rPr>
          <w:sz w:val="26"/>
          <w:szCs w:val="26"/>
          <w:lang w:eastAsia="ru-RU"/>
        </w:rPr>
        <w:t>П</w:t>
      </w:r>
      <w:r w:rsidRPr="00D93502">
        <w:rPr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8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 w:rsidRPr="00D93502">
        <w:rPr>
          <w:sz w:val="26"/>
          <w:szCs w:val="26"/>
          <w:lang w:eastAsia="ru-RU"/>
        </w:rPr>
        <w:t xml:space="preserve"> Федерального закона </w:t>
      </w:r>
      <w:r>
        <w:rPr>
          <w:sz w:val="26"/>
          <w:szCs w:val="26"/>
          <w:lang w:eastAsia="ru-RU"/>
        </w:rPr>
        <w:t>№</w:t>
      </w:r>
      <w:r w:rsidRPr="00D93502">
        <w:rPr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>
        <w:rPr>
          <w:sz w:val="26"/>
          <w:szCs w:val="26"/>
          <w:lang w:eastAsia="ru-RU"/>
        </w:rPr>
        <w:t>тветствии с такими возражениями.</w:t>
      </w:r>
      <w:proofErr w:type="gramEnd"/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2.3. О</w:t>
      </w:r>
      <w:r w:rsidRPr="00D93502">
        <w:rPr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>
        <w:rPr>
          <w:sz w:val="26"/>
          <w:szCs w:val="26"/>
          <w:lang w:eastAsia="ru-RU"/>
        </w:rPr>
        <w:t>и комплексных кадастровых работ.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</w:t>
      </w:r>
      <w:r w:rsidRPr="00D93502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. Р</w:t>
      </w:r>
      <w:r w:rsidRPr="00D93502">
        <w:rPr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9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>
        <w:rPr>
          <w:sz w:val="26"/>
          <w:szCs w:val="26"/>
          <w:lang w:eastAsia="ru-RU"/>
        </w:rPr>
        <w:t xml:space="preserve"> Федерального закона №</w:t>
      </w:r>
      <w:r w:rsidRPr="00D93502">
        <w:rPr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>
        <w:rPr>
          <w:sz w:val="26"/>
          <w:szCs w:val="26"/>
          <w:lang w:eastAsia="ru-RU"/>
        </w:rPr>
        <w:t>ных участков в судебном порядке.</w:t>
      </w:r>
    </w:p>
    <w:p w:rsidR="00D46E0F" w:rsidRPr="00202583" w:rsidRDefault="00D46E0F" w:rsidP="00D46E0F">
      <w:pPr>
        <w:spacing w:before="330" w:after="165"/>
        <w:jc w:val="center"/>
        <w:outlineLvl w:val="0"/>
        <w:rPr>
          <w:b/>
          <w:kern w:val="36"/>
          <w:sz w:val="26"/>
          <w:szCs w:val="26"/>
          <w:lang w:eastAsia="ru-RU"/>
        </w:rPr>
      </w:pPr>
      <w:r w:rsidRPr="00202583">
        <w:rPr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</w:t>
      </w:r>
      <w:r w:rsidRPr="004C63A5">
        <w:rPr>
          <w:sz w:val="26"/>
          <w:szCs w:val="26"/>
          <w:lang w:eastAsia="ru-RU"/>
        </w:rPr>
        <w:t xml:space="preserve">. Состав согласительной комиссии утверждается администраций </w:t>
      </w:r>
      <w:r w:rsidR="00BE04E1"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="00BE04E1" w:rsidRPr="00C6574A">
        <w:rPr>
          <w:rFonts w:eastAsia="Calibri"/>
          <w:sz w:val="26"/>
          <w:szCs w:val="26"/>
        </w:rPr>
        <w:t>поселени</w:t>
      </w:r>
      <w:r w:rsidR="00BE04E1">
        <w:rPr>
          <w:rFonts w:eastAsia="Calibri"/>
          <w:sz w:val="26"/>
          <w:szCs w:val="26"/>
        </w:rPr>
        <w:t>е</w:t>
      </w:r>
      <w:r w:rsidR="00BE04E1" w:rsidRPr="00C6574A">
        <w:rPr>
          <w:rFonts w:eastAsia="Calibri"/>
          <w:sz w:val="26"/>
          <w:szCs w:val="26"/>
        </w:rPr>
        <w:t xml:space="preserve"> «</w:t>
      </w:r>
      <w:r w:rsidR="00BE04E1">
        <w:rPr>
          <w:rFonts w:eastAsia="Calibri"/>
          <w:sz w:val="26"/>
          <w:szCs w:val="26"/>
        </w:rPr>
        <w:t>Город Малоярославец</w:t>
      </w:r>
      <w:r w:rsidR="00BE04E1" w:rsidRPr="00C6574A">
        <w:rPr>
          <w:rFonts w:eastAsia="Calibri"/>
          <w:sz w:val="26"/>
          <w:szCs w:val="26"/>
        </w:rPr>
        <w:t>»</w:t>
      </w:r>
      <w:r w:rsidRPr="004C63A5">
        <w:rPr>
          <w:sz w:val="26"/>
          <w:szCs w:val="26"/>
          <w:lang w:eastAsia="ru-RU"/>
        </w:rPr>
        <w:t>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</w:t>
      </w:r>
      <w:r w:rsidRPr="004C63A5">
        <w:rPr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sz w:val="26"/>
          <w:szCs w:val="26"/>
          <w:lang w:eastAsia="ru-RU"/>
        </w:rPr>
        <w:t>и</w:t>
      </w:r>
      <w:r w:rsidRPr="004C63A5">
        <w:rPr>
          <w:sz w:val="26"/>
          <w:szCs w:val="26"/>
          <w:lang w:eastAsia="ru-RU"/>
        </w:rPr>
        <w:t xml:space="preserve"> </w:t>
      </w:r>
      <w:r w:rsidR="00BE04E1">
        <w:rPr>
          <w:rFonts w:eastAsia="Calibri"/>
          <w:sz w:val="26"/>
          <w:szCs w:val="26"/>
        </w:rPr>
        <w:t xml:space="preserve">муниципального образования городское </w:t>
      </w:r>
      <w:r w:rsidR="00BE04E1" w:rsidRPr="00C6574A">
        <w:rPr>
          <w:rFonts w:eastAsia="Calibri"/>
          <w:sz w:val="26"/>
          <w:szCs w:val="26"/>
        </w:rPr>
        <w:t>поселени</w:t>
      </w:r>
      <w:r w:rsidR="00BE04E1">
        <w:rPr>
          <w:rFonts w:eastAsia="Calibri"/>
          <w:sz w:val="26"/>
          <w:szCs w:val="26"/>
        </w:rPr>
        <w:t>е</w:t>
      </w:r>
      <w:r w:rsidR="00BE04E1" w:rsidRPr="00C6574A">
        <w:rPr>
          <w:rFonts w:eastAsia="Calibri"/>
          <w:sz w:val="26"/>
          <w:szCs w:val="26"/>
        </w:rPr>
        <w:t xml:space="preserve"> «</w:t>
      </w:r>
      <w:r w:rsidR="00BE04E1">
        <w:rPr>
          <w:rFonts w:eastAsia="Calibri"/>
          <w:sz w:val="26"/>
          <w:szCs w:val="26"/>
        </w:rPr>
        <w:t>Город Малоярославец</w:t>
      </w:r>
      <w:r w:rsidR="00BE04E1" w:rsidRPr="00C6574A">
        <w:rPr>
          <w:rFonts w:eastAsia="Calibri"/>
          <w:sz w:val="26"/>
          <w:szCs w:val="26"/>
        </w:rPr>
        <w:t>»</w:t>
      </w:r>
      <w:r w:rsidRPr="004C63A5">
        <w:rPr>
          <w:sz w:val="26"/>
          <w:szCs w:val="26"/>
          <w:lang w:eastAsia="ru-RU"/>
        </w:rPr>
        <w:t>.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 Председатель согласительной комиссии: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</w:t>
      </w:r>
      <w:r w:rsidRPr="004C63A5">
        <w:rPr>
          <w:sz w:val="26"/>
          <w:szCs w:val="26"/>
          <w:lang w:eastAsia="ru-RU"/>
        </w:rPr>
        <w:t>.1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.2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</w:t>
      </w:r>
      <w:r w:rsidRPr="004C63A5">
        <w:rPr>
          <w:sz w:val="26"/>
          <w:szCs w:val="26"/>
          <w:lang w:eastAsia="ru-RU"/>
        </w:rPr>
        <w:t>.3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.4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.5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осуществляет общий </w:t>
      </w:r>
      <w:proofErr w:type="gramStart"/>
      <w:r w:rsidRPr="004C63A5">
        <w:rPr>
          <w:sz w:val="26"/>
          <w:szCs w:val="26"/>
          <w:lang w:eastAsia="ru-RU"/>
        </w:rPr>
        <w:t>контроль за</w:t>
      </w:r>
      <w:proofErr w:type="gramEnd"/>
      <w:r w:rsidRPr="004C63A5">
        <w:rPr>
          <w:sz w:val="26"/>
          <w:szCs w:val="26"/>
          <w:lang w:eastAsia="ru-RU"/>
        </w:rPr>
        <w:t xml:space="preserve"> деятельностью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.6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</w:t>
      </w:r>
      <w:r w:rsidRPr="004C63A5">
        <w:rPr>
          <w:sz w:val="26"/>
          <w:szCs w:val="26"/>
          <w:lang w:eastAsia="ru-RU"/>
        </w:rPr>
        <w:t>. Секретарь согласительной комиссии: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4</w:t>
      </w:r>
      <w:r w:rsidRPr="004C63A5">
        <w:rPr>
          <w:sz w:val="26"/>
          <w:szCs w:val="26"/>
          <w:lang w:eastAsia="ru-RU"/>
        </w:rPr>
        <w:t>.1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4</w:t>
      </w:r>
      <w:r w:rsidRPr="004C63A5">
        <w:rPr>
          <w:sz w:val="26"/>
          <w:szCs w:val="26"/>
          <w:lang w:eastAsia="ru-RU"/>
        </w:rPr>
        <w:t>.2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4</w:t>
      </w:r>
      <w:r w:rsidRPr="004C63A5">
        <w:rPr>
          <w:sz w:val="26"/>
          <w:szCs w:val="26"/>
          <w:lang w:eastAsia="ru-RU"/>
        </w:rPr>
        <w:t>.3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sz w:val="26"/>
          <w:szCs w:val="26"/>
          <w:lang w:eastAsia="ru-RU"/>
        </w:rPr>
        <w:t>позднее</w:t>
      </w:r>
      <w:proofErr w:type="gramEnd"/>
      <w:r w:rsidRPr="004C63A5">
        <w:rPr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4C63A5"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4</w:t>
      </w:r>
      <w:r w:rsidRPr="004C63A5">
        <w:rPr>
          <w:sz w:val="26"/>
          <w:szCs w:val="26"/>
          <w:lang w:eastAsia="ru-RU"/>
        </w:rPr>
        <w:t>.4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C63A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5</w:t>
      </w:r>
      <w:r w:rsidRPr="004C63A5">
        <w:rPr>
          <w:sz w:val="26"/>
          <w:szCs w:val="26"/>
          <w:lang w:eastAsia="ru-RU"/>
        </w:rPr>
        <w:t>. Члены согласительной комиссии обязаны: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3.5</w:t>
      </w:r>
      <w:r w:rsidRPr="004C63A5">
        <w:rPr>
          <w:sz w:val="26"/>
          <w:szCs w:val="26"/>
          <w:lang w:eastAsia="ru-RU"/>
        </w:rPr>
        <w:t>.1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D46E0F" w:rsidRPr="004C63A5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3.5</w:t>
      </w:r>
      <w:r w:rsidRPr="004C63A5">
        <w:rPr>
          <w:sz w:val="26"/>
          <w:szCs w:val="26"/>
          <w:lang w:eastAsia="ru-RU"/>
        </w:rPr>
        <w:t>.2</w:t>
      </w:r>
      <w:r>
        <w:rPr>
          <w:sz w:val="26"/>
          <w:szCs w:val="26"/>
          <w:lang w:eastAsia="ru-RU"/>
        </w:rPr>
        <w:t>.</w:t>
      </w:r>
      <w:r w:rsidRPr="004C63A5">
        <w:rPr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</w:p>
    <w:p w:rsidR="00D46E0F" w:rsidRPr="00202583" w:rsidRDefault="00D46E0F" w:rsidP="00D46E0F">
      <w:pPr>
        <w:ind w:firstLine="708"/>
        <w:jc w:val="center"/>
        <w:rPr>
          <w:b/>
          <w:sz w:val="26"/>
          <w:szCs w:val="26"/>
          <w:lang w:eastAsia="ru-RU"/>
        </w:rPr>
      </w:pPr>
      <w:r w:rsidRPr="00202583">
        <w:rPr>
          <w:b/>
          <w:sz w:val="26"/>
          <w:szCs w:val="26"/>
          <w:lang w:eastAsia="ru-RU"/>
        </w:rPr>
        <w:t>4. Порядок работы согласительной комиссии.</w:t>
      </w:r>
    </w:p>
    <w:p w:rsidR="00D46E0F" w:rsidRDefault="00D46E0F" w:rsidP="00D46E0F">
      <w:pPr>
        <w:ind w:firstLine="708"/>
        <w:jc w:val="center"/>
        <w:rPr>
          <w:sz w:val="26"/>
          <w:szCs w:val="26"/>
          <w:lang w:eastAsia="ru-RU"/>
        </w:rPr>
      </w:pPr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4.1. </w:t>
      </w:r>
      <w:proofErr w:type="gramStart"/>
      <w:r w:rsidRPr="00D93502">
        <w:rPr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>
        <w:rPr>
          <w:sz w:val="26"/>
          <w:szCs w:val="26"/>
          <w:lang w:eastAsia="ru-RU"/>
        </w:rPr>
        <w:t>8</w:t>
      </w:r>
      <w:r w:rsidRPr="00D93502">
        <w:rPr>
          <w:sz w:val="26"/>
          <w:szCs w:val="26"/>
          <w:lang w:eastAsia="ru-RU"/>
        </w:rPr>
        <w:t xml:space="preserve"> статьи 42.10 Федерального закона</w:t>
      </w:r>
      <w:r>
        <w:rPr>
          <w:sz w:val="26"/>
          <w:szCs w:val="26"/>
          <w:lang w:eastAsia="ru-RU"/>
        </w:rPr>
        <w:t xml:space="preserve"> №</w:t>
      </w:r>
      <w:r w:rsidRPr="00D93502">
        <w:rPr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10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 w:rsidRPr="00D93502">
        <w:rPr>
          <w:sz w:val="26"/>
          <w:szCs w:val="26"/>
          <w:lang w:eastAsia="ru-RU"/>
        </w:rPr>
        <w:t xml:space="preserve"> Федерального закона </w:t>
      </w:r>
      <w:r>
        <w:rPr>
          <w:sz w:val="26"/>
          <w:szCs w:val="26"/>
          <w:lang w:eastAsia="ru-RU"/>
        </w:rPr>
        <w:t>№</w:t>
      </w:r>
      <w:r w:rsidRPr="00D93502">
        <w:rPr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4.2. </w:t>
      </w:r>
      <w:proofErr w:type="gramStart"/>
      <w:r w:rsidRPr="00D93502">
        <w:rPr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>
        <w:rPr>
          <w:sz w:val="26"/>
          <w:szCs w:val="26"/>
          <w:lang w:eastAsia="ru-RU"/>
        </w:rPr>
        <w:t>мразвития России от 16.12.2016 №</w:t>
      </w:r>
      <w:r w:rsidRPr="00D93502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 xml:space="preserve"> 734</w:t>
      </w:r>
      <w:r w:rsidRPr="00D9350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r w:rsidRPr="00C76482">
        <w:rPr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>
        <w:rPr>
          <w:sz w:val="26"/>
          <w:szCs w:val="26"/>
          <w:lang w:eastAsia="ru-RU"/>
        </w:rPr>
        <w:t>»</w:t>
      </w:r>
      <w:r w:rsidRPr="00862675">
        <w:t xml:space="preserve"> </w:t>
      </w:r>
      <w:r>
        <w:t>(</w:t>
      </w:r>
      <w:r w:rsidRPr="00862675">
        <w:rPr>
          <w:sz w:val="26"/>
          <w:szCs w:val="26"/>
          <w:lang w:eastAsia="ru-RU"/>
        </w:rPr>
        <w:t xml:space="preserve">в ред. Приказов Минэкономразвития России от 09.08.2018 </w:t>
      </w:r>
      <w:r>
        <w:rPr>
          <w:sz w:val="26"/>
          <w:szCs w:val="26"/>
          <w:lang w:eastAsia="ru-RU"/>
        </w:rPr>
        <w:t>№</w:t>
      </w:r>
      <w:r w:rsidRPr="00862675">
        <w:rPr>
          <w:sz w:val="26"/>
          <w:szCs w:val="26"/>
          <w:lang w:eastAsia="ru-RU"/>
        </w:rPr>
        <w:t xml:space="preserve"> 418,</w:t>
      </w:r>
      <w:r>
        <w:rPr>
          <w:sz w:val="26"/>
          <w:szCs w:val="26"/>
          <w:lang w:eastAsia="ru-RU"/>
        </w:rPr>
        <w:t xml:space="preserve"> </w:t>
      </w:r>
      <w:r w:rsidRPr="00862675">
        <w:rPr>
          <w:sz w:val="26"/>
          <w:szCs w:val="26"/>
          <w:lang w:eastAsia="ru-RU"/>
        </w:rPr>
        <w:t xml:space="preserve">от 25.08.2018 </w:t>
      </w:r>
      <w:r>
        <w:rPr>
          <w:sz w:val="26"/>
          <w:szCs w:val="26"/>
          <w:lang w:eastAsia="ru-RU"/>
        </w:rPr>
        <w:t>№</w:t>
      </w:r>
      <w:r w:rsidRPr="00862675">
        <w:rPr>
          <w:sz w:val="26"/>
          <w:szCs w:val="26"/>
          <w:lang w:eastAsia="ru-RU"/>
        </w:rPr>
        <w:t xml:space="preserve"> 451, от 13.09.2019 </w:t>
      </w:r>
      <w:r>
        <w:rPr>
          <w:sz w:val="26"/>
          <w:szCs w:val="26"/>
          <w:lang w:eastAsia="ru-RU"/>
        </w:rPr>
        <w:t>№</w:t>
      </w:r>
      <w:r w:rsidRPr="00862675">
        <w:rPr>
          <w:sz w:val="26"/>
          <w:szCs w:val="26"/>
          <w:lang w:eastAsia="ru-RU"/>
        </w:rPr>
        <w:t xml:space="preserve"> 571</w:t>
      </w:r>
      <w:r>
        <w:rPr>
          <w:sz w:val="26"/>
          <w:szCs w:val="26"/>
          <w:lang w:eastAsia="ru-RU"/>
        </w:rPr>
        <w:t>)</w:t>
      </w:r>
      <w:r w:rsidRPr="00D93502">
        <w:rPr>
          <w:sz w:val="26"/>
          <w:szCs w:val="26"/>
          <w:lang w:eastAsia="ru-RU"/>
        </w:rPr>
        <w:t>, направляется в согласительную комиссию</w:t>
      </w:r>
      <w:proofErr w:type="gramEnd"/>
      <w:r w:rsidRPr="00D93502">
        <w:rPr>
          <w:sz w:val="26"/>
          <w:szCs w:val="26"/>
          <w:lang w:eastAsia="ru-RU"/>
        </w:rPr>
        <w:t xml:space="preserve"> заказчиком комплексных кадастровых работ в соответствии с частью 9 ст</w:t>
      </w:r>
      <w:r>
        <w:rPr>
          <w:sz w:val="26"/>
          <w:szCs w:val="26"/>
          <w:lang w:eastAsia="ru-RU"/>
        </w:rPr>
        <w:t>атьи 42.10 Федерального закона №</w:t>
      </w:r>
      <w:r w:rsidRPr="00D93502">
        <w:rPr>
          <w:sz w:val="26"/>
          <w:szCs w:val="26"/>
          <w:lang w:eastAsia="ru-RU"/>
        </w:rPr>
        <w:t> 221-ФЗ.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4.3. </w:t>
      </w:r>
      <w:r w:rsidRPr="00D93502">
        <w:rPr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4.4. </w:t>
      </w:r>
      <w:r w:rsidRPr="00D93502">
        <w:rPr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4.5. </w:t>
      </w:r>
      <w:r w:rsidRPr="00D93502">
        <w:rPr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1" w:history="1">
        <w:r w:rsidRPr="00D93502">
          <w:rPr>
            <w:sz w:val="26"/>
            <w:szCs w:val="26"/>
            <w:lang w:eastAsia="ru-RU"/>
          </w:rPr>
          <w:t>Федеральным законом</w:t>
        </w:r>
      </w:hyperlink>
      <w:r>
        <w:rPr>
          <w:sz w:val="26"/>
          <w:szCs w:val="26"/>
          <w:lang w:eastAsia="ru-RU"/>
        </w:rPr>
        <w:t xml:space="preserve"> №</w:t>
      </w:r>
      <w:r w:rsidRPr="00D93502">
        <w:rPr>
          <w:sz w:val="26"/>
          <w:szCs w:val="26"/>
          <w:lang w:eastAsia="ru-RU"/>
        </w:rPr>
        <w:t> 221-ФЗ.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4.6. </w:t>
      </w:r>
      <w:proofErr w:type="gramStart"/>
      <w:r w:rsidRPr="00D93502">
        <w:rPr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2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>
        <w:rPr>
          <w:sz w:val="26"/>
          <w:szCs w:val="26"/>
          <w:lang w:eastAsia="ru-RU"/>
        </w:rPr>
        <w:t xml:space="preserve"> Федерального закона №</w:t>
      </w:r>
      <w:r w:rsidRPr="00D93502">
        <w:rPr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>
        <w:rPr>
          <w:sz w:val="26"/>
          <w:szCs w:val="26"/>
          <w:lang w:eastAsia="ru-RU"/>
        </w:rPr>
        <w:t>№</w:t>
      </w:r>
      <w:r w:rsidRPr="00D93502">
        <w:rPr>
          <w:sz w:val="26"/>
          <w:szCs w:val="26"/>
          <w:lang w:eastAsia="ru-RU"/>
        </w:rPr>
        <w:t xml:space="preserve"> 221-ФЗ, </w:t>
      </w:r>
      <w:r w:rsidRPr="00C76482">
        <w:rPr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Pr="00C76482">
        <w:rPr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Pr="00D93502">
        <w:rPr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>
        <w:rPr>
          <w:sz w:val="26"/>
          <w:szCs w:val="26"/>
          <w:lang w:eastAsia="ru-RU"/>
        </w:rPr>
        <w:t>атьи 42.10 Федерального закона №</w:t>
      </w:r>
      <w:r w:rsidRPr="00D93502">
        <w:rPr>
          <w:sz w:val="26"/>
          <w:szCs w:val="26"/>
          <w:lang w:eastAsia="ru-RU"/>
        </w:rPr>
        <w:t> 221-ФЗ.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4.7. </w:t>
      </w:r>
      <w:r w:rsidRPr="00D93502">
        <w:rPr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4.7.1. </w:t>
      </w:r>
      <w:r w:rsidRPr="00D93502">
        <w:rPr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3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>
        <w:rPr>
          <w:sz w:val="26"/>
          <w:szCs w:val="26"/>
          <w:lang w:eastAsia="ru-RU"/>
        </w:rPr>
        <w:t xml:space="preserve"> Федерального закона №</w:t>
      </w:r>
      <w:r w:rsidRPr="00D93502">
        <w:rPr>
          <w:sz w:val="26"/>
          <w:szCs w:val="26"/>
          <w:lang w:eastAsia="ru-RU"/>
        </w:rPr>
        <w:t> 221-ФЗ, а также</w:t>
      </w:r>
      <w:r>
        <w:rPr>
          <w:sz w:val="26"/>
          <w:szCs w:val="26"/>
          <w:lang w:eastAsia="ru-RU"/>
        </w:rPr>
        <w:t>,</w:t>
      </w:r>
      <w:r w:rsidRPr="00D93502">
        <w:rPr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4.7.2. </w:t>
      </w:r>
      <w:r w:rsidRPr="00D93502">
        <w:rPr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4" w:history="1">
        <w:r w:rsidRPr="00D93502">
          <w:rPr>
            <w:sz w:val="26"/>
            <w:szCs w:val="26"/>
            <w:lang w:eastAsia="ru-RU"/>
          </w:rPr>
          <w:t>части 3 статьи 39</w:t>
        </w:r>
      </w:hyperlink>
      <w:r>
        <w:rPr>
          <w:sz w:val="26"/>
          <w:szCs w:val="26"/>
          <w:lang w:eastAsia="ru-RU"/>
        </w:rPr>
        <w:t xml:space="preserve"> Федерального закона №</w:t>
      </w:r>
      <w:r w:rsidRPr="00D93502">
        <w:rPr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D46E0F" w:rsidRPr="00BC3D8A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BC3D8A">
        <w:rPr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>8</w:t>
      </w:r>
      <w:r w:rsidRPr="00BC3D8A">
        <w:rPr>
          <w:sz w:val="26"/>
          <w:szCs w:val="26"/>
          <w:lang w:eastAsia="ru-RU"/>
        </w:rPr>
        <w:t xml:space="preserve">. </w:t>
      </w:r>
      <w:r w:rsidRPr="00E50018">
        <w:rPr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sz w:val="26"/>
          <w:szCs w:val="26"/>
          <w:lang w:eastAsia="ru-RU"/>
        </w:rPr>
        <w:t>, указанн</w:t>
      </w:r>
      <w:r>
        <w:rPr>
          <w:sz w:val="26"/>
          <w:szCs w:val="26"/>
          <w:lang w:eastAsia="ru-RU"/>
        </w:rPr>
        <w:t>ых</w:t>
      </w:r>
      <w:r w:rsidRPr="00BC3D8A">
        <w:rPr>
          <w:sz w:val="26"/>
          <w:szCs w:val="26"/>
          <w:lang w:eastAsia="ru-RU"/>
        </w:rPr>
        <w:t xml:space="preserve"> в пункт</w:t>
      </w:r>
      <w:r>
        <w:rPr>
          <w:sz w:val="26"/>
          <w:szCs w:val="26"/>
          <w:lang w:eastAsia="ru-RU"/>
        </w:rPr>
        <w:t>ах</w:t>
      </w:r>
      <w:r w:rsidRPr="00BC3D8A">
        <w:rPr>
          <w:sz w:val="26"/>
          <w:szCs w:val="26"/>
          <w:lang w:eastAsia="ru-RU"/>
        </w:rPr>
        <w:t xml:space="preserve"> 2</w:t>
      </w:r>
      <w:r>
        <w:rPr>
          <w:sz w:val="26"/>
          <w:szCs w:val="26"/>
          <w:lang w:eastAsia="ru-RU"/>
        </w:rPr>
        <w:t xml:space="preserve"> и 3</w:t>
      </w:r>
      <w:r w:rsidRPr="00BC3D8A">
        <w:rPr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 w:rsidRPr="00BC3D8A">
        <w:rPr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>9</w:t>
      </w:r>
      <w:r w:rsidRPr="00BC3D8A">
        <w:rPr>
          <w:sz w:val="26"/>
          <w:szCs w:val="26"/>
          <w:lang w:eastAsia="ru-RU"/>
        </w:rPr>
        <w:t xml:space="preserve">. </w:t>
      </w:r>
      <w:proofErr w:type="gramStart"/>
      <w:r w:rsidRPr="00BC3D8A">
        <w:rPr>
          <w:sz w:val="26"/>
          <w:szCs w:val="26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Pr="00202583">
        <w:rPr>
          <w:sz w:val="26"/>
          <w:szCs w:val="26"/>
          <w:lang w:eastAsia="ru-RU"/>
        </w:rPr>
        <w:t>в орган, уполномоченный на утверждение карты-плана территории</w:t>
      </w:r>
      <w:r>
        <w:rPr>
          <w:sz w:val="26"/>
          <w:szCs w:val="26"/>
          <w:lang w:eastAsia="ru-RU"/>
        </w:rPr>
        <w:t>,</w:t>
      </w:r>
      <w:r w:rsidRPr="00BC3D8A">
        <w:rPr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4.10. </w:t>
      </w:r>
      <w:proofErr w:type="gramStart"/>
      <w:r w:rsidRPr="00D93502">
        <w:rPr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>
        <w:rPr>
          <w:sz w:val="26"/>
          <w:szCs w:val="26"/>
          <w:lang w:eastAsia="ru-RU"/>
        </w:rPr>
        <w:t>№</w:t>
      </w:r>
      <w:r w:rsidRPr="00D93502">
        <w:rPr>
          <w:sz w:val="26"/>
          <w:szCs w:val="26"/>
          <w:lang w:eastAsia="ru-RU"/>
        </w:rPr>
        <w:t> 244</w:t>
      </w:r>
      <w:r>
        <w:rPr>
          <w:sz w:val="26"/>
          <w:szCs w:val="26"/>
          <w:lang w:eastAsia="ru-RU"/>
        </w:rPr>
        <w:t xml:space="preserve"> «</w:t>
      </w:r>
      <w:r w:rsidRPr="00D93502">
        <w:rPr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>
        <w:rPr>
          <w:sz w:val="26"/>
          <w:szCs w:val="26"/>
          <w:lang w:eastAsia="ru-RU"/>
        </w:rPr>
        <w:t>и комплексных кадастровых работ»</w:t>
      </w:r>
      <w:r w:rsidRPr="00D93502">
        <w:rPr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D46E0F" w:rsidRPr="00BC3D8A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BC3D8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11</w:t>
      </w:r>
      <w:r w:rsidRPr="00BC3D8A">
        <w:rPr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D46E0F" w:rsidRPr="00BC3D8A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4.12</w:t>
      </w:r>
      <w:r w:rsidRPr="00BC3D8A">
        <w:rPr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D46E0F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4.13</w:t>
      </w:r>
      <w:r w:rsidRPr="00BC3D8A">
        <w:rPr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sz w:val="26"/>
          <w:szCs w:val="26"/>
          <w:lang w:eastAsia="ru-RU"/>
        </w:rPr>
        <w:t>.</w:t>
      </w:r>
    </w:p>
    <w:p w:rsidR="00D46E0F" w:rsidRPr="00D93502" w:rsidRDefault="00D46E0F" w:rsidP="00A5427A">
      <w:pPr>
        <w:jc w:val="both"/>
        <w:rPr>
          <w:sz w:val="26"/>
          <w:szCs w:val="26"/>
          <w:lang w:eastAsia="ru-RU"/>
        </w:rPr>
      </w:pPr>
      <w:r w:rsidRPr="00BC3D8A">
        <w:rPr>
          <w:sz w:val="26"/>
          <w:szCs w:val="26"/>
          <w:lang w:eastAsia="ru-RU"/>
        </w:rPr>
        <w:t>4.1</w:t>
      </w:r>
      <w:r>
        <w:rPr>
          <w:sz w:val="26"/>
          <w:szCs w:val="26"/>
          <w:lang w:eastAsia="ru-RU"/>
        </w:rPr>
        <w:t>4</w:t>
      </w:r>
      <w:r w:rsidRPr="00BC3D8A">
        <w:rPr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D46E0F" w:rsidRPr="00202583" w:rsidRDefault="00D46E0F" w:rsidP="00D46E0F">
      <w:pPr>
        <w:spacing w:before="330" w:after="165"/>
        <w:jc w:val="center"/>
        <w:outlineLvl w:val="0"/>
        <w:rPr>
          <w:b/>
          <w:kern w:val="36"/>
          <w:sz w:val="26"/>
          <w:szCs w:val="26"/>
          <w:lang w:eastAsia="ru-RU"/>
        </w:rPr>
      </w:pPr>
      <w:r w:rsidRPr="00202583">
        <w:rPr>
          <w:b/>
          <w:kern w:val="36"/>
          <w:sz w:val="26"/>
          <w:szCs w:val="26"/>
          <w:lang w:eastAsia="ru-RU"/>
        </w:rPr>
        <w:t>5. Порядок рассмотрения споров о местоположении границ земельных участков</w:t>
      </w:r>
    </w:p>
    <w:p w:rsidR="00D46E0F" w:rsidRPr="00D93502" w:rsidRDefault="00D46E0F" w:rsidP="00D46E0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5.1. </w:t>
      </w:r>
      <w:r w:rsidRPr="00D93502">
        <w:rPr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C430B" w:rsidRDefault="00D46E0F" w:rsidP="008E3A0B">
      <w:pPr>
        <w:ind w:firstLine="708"/>
        <w:jc w:val="both"/>
      </w:pPr>
      <w:r>
        <w:rPr>
          <w:sz w:val="26"/>
          <w:szCs w:val="26"/>
          <w:lang w:eastAsia="ru-RU"/>
        </w:rPr>
        <w:t xml:space="preserve">5.2. </w:t>
      </w:r>
      <w:r w:rsidRPr="00D93502">
        <w:rPr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FC430B" w:rsidSect="006E0E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2C9"/>
    <w:multiLevelType w:val="hybridMultilevel"/>
    <w:tmpl w:val="119E21A4"/>
    <w:lvl w:ilvl="0" w:tplc="07243F3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B6743"/>
    <w:multiLevelType w:val="hybridMultilevel"/>
    <w:tmpl w:val="7EFE5754"/>
    <w:lvl w:ilvl="0" w:tplc="0658DB10">
      <w:start w:val="5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6E0F"/>
    <w:rsid w:val="00085282"/>
    <w:rsid w:val="00153A2D"/>
    <w:rsid w:val="006E0E19"/>
    <w:rsid w:val="008E3A0B"/>
    <w:rsid w:val="00A5427A"/>
    <w:rsid w:val="00BE04E1"/>
    <w:rsid w:val="00D46E0F"/>
    <w:rsid w:val="00DB6C56"/>
    <w:rsid w:val="00DB7C82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0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46E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dokipedia.ru/document/5155885?pid=2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Ирина</cp:lastModifiedBy>
  <cp:revision>8</cp:revision>
  <cp:lastPrinted>2022-04-11T10:42:00Z</cp:lastPrinted>
  <dcterms:created xsi:type="dcterms:W3CDTF">2022-04-11T10:12:00Z</dcterms:created>
  <dcterms:modified xsi:type="dcterms:W3CDTF">2022-04-12T06:18:00Z</dcterms:modified>
</cp:coreProperties>
</file>