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DD" w:rsidRPr="00161A94" w:rsidRDefault="005367DD" w:rsidP="002424F0">
      <w:pPr>
        <w:ind w:right="-426" w:firstLine="142"/>
        <w:jc w:val="right"/>
        <w:rPr>
          <w:b/>
        </w:rPr>
      </w:pPr>
      <w:r w:rsidRPr="00161A94">
        <w:rPr>
          <w:b/>
        </w:rPr>
        <w:t xml:space="preserve">Приложение </w:t>
      </w:r>
    </w:p>
    <w:p w:rsidR="005367DD" w:rsidRDefault="005367DD" w:rsidP="002424F0">
      <w:pPr>
        <w:ind w:right="-426" w:firstLine="142"/>
        <w:jc w:val="right"/>
        <w:rPr>
          <w:b/>
        </w:rPr>
      </w:pPr>
      <w:r w:rsidRPr="00161A94">
        <w:rPr>
          <w:b/>
        </w:rPr>
        <w:t xml:space="preserve">к Постановлению </w:t>
      </w:r>
      <w:r>
        <w:rPr>
          <w:b/>
        </w:rPr>
        <w:t xml:space="preserve">Администрации </w:t>
      </w:r>
    </w:p>
    <w:p w:rsidR="005367DD" w:rsidRPr="00161A94" w:rsidRDefault="005367DD" w:rsidP="002424F0">
      <w:pPr>
        <w:ind w:right="-426" w:firstLine="142"/>
        <w:jc w:val="right"/>
        <w:rPr>
          <w:b/>
        </w:rPr>
      </w:pPr>
      <w:r>
        <w:rPr>
          <w:b/>
        </w:rPr>
        <w:t>МО ГМ «Город Малоярославец»</w:t>
      </w:r>
      <w:r w:rsidRPr="00161A94">
        <w:rPr>
          <w:b/>
        </w:rPr>
        <w:t xml:space="preserve"> </w:t>
      </w:r>
    </w:p>
    <w:p w:rsidR="005367DD" w:rsidRPr="00084492" w:rsidRDefault="005367DD" w:rsidP="002424F0">
      <w:pPr>
        <w:ind w:right="-426" w:firstLine="142"/>
        <w:jc w:val="right"/>
      </w:pPr>
      <w:r w:rsidRPr="00161A94">
        <w:rPr>
          <w:b/>
        </w:rPr>
        <w:t>от _________20___ года    №  _____</w:t>
      </w:r>
    </w:p>
    <w:p w:rsidR="005367DD" w:rsidRPr="00084492" w:rsidRDefault="005367DD" w:rsidP="002424F0">
      <w:pPr>
        <w:pStyle w:val="1"/>
        <w:ind w:right="-426"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67DD" w:rsidRPr="00084492" w:rsidRDefault="005367DD" w:rsidP="002424F0">
      <w:pPr>
        <w:ind w:right="-426" w:firstLine="142"/>
        <w:jc w:val="center"/>
        <w:outlineLvl w:val="0"/>
        <w:rPr>
          <w:b/>
        </w:rPr>
      </w:pPr>
      <w:bookmarkStart w:id="0" w:name="_Toc179972188"/>
      <w:r w:rsidRPr="00084492">
        <w:rPr>
          <w:b/>
        </w:rPr>
        <w:t>АДМИНИСТРАТИВНЫЙ РЕГЛАМЕНТ</w:t>
      </w:r>
      <w:bookmarkEnd w:id="0"/>
    </w:p>
    <w:p w:rsidR="00F15126" w:rsidRDefault="005367DD" w:rsidP="002424F0">
      <w:pPr>
        <w:ind w:right="-426" w:firstLine="142"/>
        <w:jc w:val="center"/>
        <w:rPr>
          <w:b/>
        </w:rPr>
      </w:pPr>
      <w:r w:rsidRPr="00084492">
        <w:rPr>
          <w:b/>
        </w:rPr>
        <w:t xml:space="preserve">предоставления </w:t>
      </w:r>
      <w:r>
        <w:rPr>
          <w:b/>
        </w:rPr>
        <w:t xml:space="preserve">Администрацией МО ГП «Город Малоярославец» </w:t>
      </w:r>
    </w:p>
    <w:p w:rsidR="005367DD" w:rsidRPr="00084492" w:rsidRDefault="005367DD" w:rsidP="002424F0">
      <w:pPr>
        <w:ind w:right="-426" w:firstLine="142"/>
        <w:jc w:val="center"/>
        <w:rPr>
          <w:b/>
        </w:rPr>
      </w:pPr>
      <w:r w:rsidRPr="00084492">
        <w:rPr>
          <w:b/>
        </w:rPr>
        <w:t>муниципальной услуги</w:t>
      </w:r>
    </w:p>
    <w:p w:rsidR="005367DD" w:rsidRPr="00084492" w:rsidRDefault="005367DD" w:rsidP="00E95075">
      <w:pPr>
        <w:ind w:right="-426" w:firstLine="142"/>
        <w:jc w:val="center"/>
        <w:rPr>
          <w:b/>
        </w:rPr>
      </w:pPr>
      <w:r w:rsidRPr="00084492">
        <w:rPr>
          <w:b/>
        </w:rPr>
        <w:t>«</w:t>
      </w:r>
      <w:r w:rsidR="00E95075">
        <w:rPr>
          <w:b/>
        </w:rPr>
        <w:t>Выдача разрешения на использование земель 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084492">
        <w:rPr>
          <w:b/>
        </w:rPr>
        <w:t>»</w:t>
      </w:r>
    </w:p>
    <w:p w:rsidR="005367DD" w:rsidRDefault="005367DD" w:rsidP="002424F0">
      <w:pPr>
        <w:ind w:right="-426" w:firstLine="142"/>
        <w:jc w:val="both"/>
        <w:rPr>
          <w:b/>
        </w:rPr>
      </w:pPr>
      <w:r w:rsidRPr="00084492">
        <w:rPr>
          <w:b/>
        </w:rPr>
        <w:t xml:space="preserve">                           </w:t>
      </w:r>
    </w:p>
    <w:p w:rsidR="005367DD" w:rsidRPr="00084492" w:rsidRDefault="005367DD" w:rsidP="002424F0">
      <w:pPr>
        <w:ind w:right="-426" w:firstLine="142"/>
        <w:jc w:val="both"/>
      </w:pPr>
    </w:p>
    <w:p w:rsidR="005367DD" w:rsidRPr="00147A91" w:rsidRDefault="005367DD" w:rsidP="002424F0">
      <w:pPr>
        <w:ind w:right="-426" w:firstLine="142"/>
        <w:jc w:val="center"/>
        <w:rPr>
          <w:b/>
        </w:rPr>
      </w:pPr>
      <w:r w:rsidRPr="00147A91">
        <w:rPr>
          <w:b/>
        </w:rPr>
        <w:t>1. ОБЩИЕ ПОЛОЖЕНИЯ</w:t>
      </w:r>
    </w:p>
    <w:p w:rsidR="005367DD" w:rsidRPr="00084492" w:rsidRDefault="005367DD" w:rsidP="002424F0">
      <w:pPr>
        <w:ind w:right="-426" w:firstLine="142"/>
        <w:jc w:val="both"/>
      </w:pPr>
    </w:p>
    <w:p w:rsidR="005367DD" w:rsidRPr="00147A91" w:rsidRDefault="005367DD" w:rsidP="002424F0">
      <w:pPr>
        <w:numPr>
          <w:ilvl w:val="1"/>
          <w:numId w:val="1"/>
        </w:numPr>
        <w:ind w:left="0" w:right="-426" w:firstLine="142"/>
        <w:jc w:val="both"/>
        <w:rPr>
          <w:b/>
        </w:rPr>
      </w:pPr>
      <w:r w:rsidRPr="00147A91">
        <w:rPr>
          <w:b/>
        </w:rPr>
        <w:t>П</w:t>
      </w:r>
      <w:r>
        <w:rPr>
          <w:b/>
        </w:rPr>
        <w:t>редмет регулирования регламента.</w:t>
      </w:r>
    </w:p>
    <w:p w:rsidR="005367DD" w:rsidRPr="00084492" w:rsidRDefault="005367DD" w:rsidP="002424F0">
      <w:pPr>
        <w:ind w:right="-426" w:firstLine="142"/>
        <w:jc w:val="both"/>
      </w:pPr>
      <w:r>
        <w:t xml:space="preserve">         </w:t>
      </w:r>
      <w:proofErr w:type="gramStart"/>
      <w:r w:rsidRPr="00084492">
        <w:t xml:space="preserve">Административный регламент предоставления муниципальной </w:t>
      </w:r>
      <w:r w:rsidRPr="00E2323B">
        <w:t>услуги  «</w:t>
      </w:r>
      <w:r w:rsidR="00E95075">
        <w:t>Выдача разрешения на использование земель 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E2323B">
        <w:t>»,</w:t>
      </w:r>
      <w:r w:rsidRPr="00084492">
        <w:t xml:space="preserve">  (далее - муниципальная услуга) разработан в целях повышения качества исполнения и доступности муниципальной услуги,  определения сроков,  последовательности действий (административных процедур) при предоставлении муниципальной услуги. </w:t>
      </w:r>
      <w:proofErr w:type="gramEnd"/>
    </w:p>
    <w:p w:rsidR="005367DD" w:rsidRDefault="005367DD" w:rsidP="002424F0">
      <w:pPr>
        <w:numPr>
          <w:ilvl w:val="1"/>
          <w:numId w:val="1"/>
        </w:numPr>
        <w:ind w:left="0" w:right="-426" w:firstLine="142"/>
        <w:jc w:val="both"/>
      </w:pPr>
      <w:r>
        <w:rPr>
          <w:b/>
        </w:rPr>
        <w:t>Круг з</w:t>
      </w:r>
      <w:r w:rsidRPr="00EA42D6">
        <w:rPr>
          <w:b/>
        </w:rPr>
        <w:t>аявителей.</w:t>
      </w:r>
      <w:r>
        <w:t xml:space="preserve"> </w:t>
      </w:r>
      <w:r w:rsidRPr="00084492">
        <w:t xml:space="preserve"> </w:t>
      </w:r>
    </w:p>
    <w:p w:rsidR="005367DD" w:rsidRPr="00EA42D6" w:rsidRDefault="005367DD" w:rsidP="002424F0">
      <w:pPr>
        <w:pStyle w:val="11"/>
        <w:spacing w:after="0" w:line="240" w:lineRule="auto"/>
        <w:ind w:left="0" w:right="-426" w:firstLine="142"/>
        <w:jc w:val="both"/>
        <w:rPr>
          <w:rFonts w:ascii="Times New Roman" w:hAnsi="Times New Roman"/>
          <w:sz w:val="24"/>
          <w:szCs w:val="24"/>
        </w:rPr>
      </w:pPr>
      <w:r w:rsidRPr="00EA42D6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ями</w:t>
      </w:r>
      <w:r w:rsidRPr="00EA42D6">
        <w:rPr>
          <w:rFonts w:ascii="Times New Roman" w:hAnsi="Times New Roman"/>
          <w:sz w:val="24"/>
          <w:szCs w:val="24"/>
        </w:rPr>
        <w:t xml:space="preserve"> о предоставлении муниципальной услуги являются юридические и физические лица.</w:t>
      </w:r>
    </w:p>
    <w:p w:rsidR="005367DD" w:rsidRDefault="005367DD" w:rsidP="002424F0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right="-426" w:firstLine="142"/>
        <w:rPr>
          <w:rFonts w:ascii="Times New Roman" w:hAnsi="Times New Roman" w:cs="Times New Roman"/>
        </w:rPr>
      </w:pPr>
      <w:r w:rsidRPr="00EA42D6">
        <w:rPr>
          <w:rFonts w:ascii="Times New Roman" w:hAnsi="Times New Roman" w:cs="Times New Roman"/>
        </w:rPr>
        <w:t xml:space="preserve">От имени заявителя могут выступать его представители, полномочия которых подтверждены </w:t>
      </w:r>
      <w:r>
        <w:rPr>
          <w:rFonts w:ascii="Times New Roman" w:hAnsi="Times New Roman" w:cs="Times New Roman"/>
        </w:rPr>
        <w:t>в установленном действующем законодательством порядке</w:t>
      </w:r>
      <w:r w:rsidRPr="00EA42D6">
        <w:rPr>
          <w:rFonts w:ascii="Times New Roman" w:hAnsi="Times New Roman" w:cs="Times New Roman"/>
        </w:rPr>
        <w:t>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1.3.1. Местонахождение, график работы, телефоны, адреса</w:t>
      </w:r>
    </w:p>
    <w:p w:rsidR="005367DD" w:rsidRDefault="005367DD" w:rsidP="002424F0">
      <w:pPr>
        <w:ind w:right="-426" w:firstLine="142"/>
        <w:jc w:val="both"/>
      </w:pPr>
      <w:r>
        <w:t xml:space="preserve">Администрация </w:t>
      </w:r>
      <w:proofErr w:type="gramStart"/>
      <w:r>
        <w:t>муниципального</w:t>
      </w:r>
      <w:proofErr w:type="gramEnd"/>
      <w:r>
        <w:t xml:space="preserve"> образование городское поселение «Город Малоярославец»: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179972228"/>
      <w:r>
        <w:rPr>
          <w:rFonts w:ascii="Times New Roman" w:hAnsi="Times New Roman" w:cs="Times New Roman"/>
          <w:b w:val="0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249096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обл.,  г. Малоярославец,  </w:t>
      </w:r>
      <w:bookmarkEnd w:id="1"/>
      <w:r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179972229"/>
      <w:r>
        <w:rPr>
          <w:rFonts w:ascii="Times New Roman" w:hAnsi="Times New Roman" w:cs="Times New Roman"/>
          <w:b w:val="0"/>
          <w:sz w:val="24"/>
          <w:szCs w:val="24"/>
        </w:rPr>
        <w:t xml:space="preserve">Тел.: (48431) </w:t>
      </w:r>
      <w:bookmarkEnd w:id="2"/>
      <w:r>
        <w:rPr>
          <w:rFonts w:ascii="Times New Roman" w:hAnsi="Times New Roman" w:cs="Times New Roman"/>
          <w:b w:val="0"/>
          <w:sz w:val="24"/>
          <w:szCs w:val="24"/>
        </w:rPr>
        <w:t>3-11-25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179972230"/>
      <w:r>
        <w:rPr>
          <w:rFonts w:ascii="Times New Roman" w:hAnsi="Times New Roman" w:cs="Times New Roman"/>
          <w:b w:val="0"/>
          <w:sz w:val="24"/>
          <w:szCs w:val="24"/>
        </w:rPr>
        <w:t xml:space="preserve">Факс: (48431) </w:t>
      </w:r>
      <w:bookmarkEnd w:id="3"/>
      <w:r>
        <w:rPr>
          <w:rFonts w:ascii="Times New Roman" w:hAnsi="Times New Roman" w:cs="Times New Roman"/>
          <w:b w:val="0"/>
          <w:sz w:val="24"/>
          <w:szCs w:val="24"/>
        </w:rPr>
        <w:t>2-14-36.</w:t>
      </w:r>
    </w:p>
    <w:p w:rsidR="0079019D" w:rsidRDefault="005367DD" w:rsidP="002424F0">
      <w:pPr>
        <w:ind w:right="-426" w:firstLine="142"/>
        <w:jc w:val="both"/>
      </w:pPr>
      <w:r>
        <w:t>График работы: с понедельника по четверг с 8-00 до 17-15, в пятницу с 8-00 до 16-00</w:t>
      </w:r>
      <w:r w:rsidR="0079019D">
        <w:t xml:space="preserve">, обед  </w:t>
      </w:r>
      <w:proofErr w:type="gramStart"/>
      <w:r w:rsidR="0079019D">
        <w:t>с</w:t>
      </w:r>
      <w:proofErr w:type="gramEnd"/>
      <w:r w:rsidR="0079019D">
        <w:t xml:space="preserve"> 13-00 до 14-00</w:t>
      </w:r>
      <w:r>
        <w:t>.</w:t>
      </w:r>
    </w:p>
    <w:p w:rsidR="005367DD" w:rsidRDefault="005367DD" w:rsidP="002424F0">
      <w:pPr>
        <w:ind w:right="-426" w:firstLine="142"/>
        <w:jc w:val="both"/>
      </w:pPr>
      <w:r>
        <w:t xml:space="preserve">Адрес в сети Интернет: </w:t>
      </w:r>
      <w:r w:rsidRPr="00A74B59">
        <w:t>http:</w:t>
      </w:r>
      <w:r w:rsidR="00A74B59">
        <w:t>//www.admmaloyaroslavec.ru</w:t>
      </w:r>
    </w:p>
    <w:p w:rsidR="005367DD" w:rsidRDefault="005367DD" w:rsidP="002424F0">
      <w:pPr>
        <w:ind w:right="-426" w:firstLine="142"/>
        <w:jc w:val="both"/>
      </w:pPr>
      <w:bookmarkStart w:id="4" w:name="_Toc161025442"/>
      <w:r>
        <w:t>Отдел по управлению муниципальным имуществом и ЖКХ:</w:t>
      </w:r>
      <w:bookmarkStart w:id="5" w:name="_Toc179972231"/>
      <w:r>
        <w:t xml:space="preserve"> </w:t>
      </w:r>
    </w:p>
    <w:p w:rsidR="005367DD" w:rsidRPr="005C61B1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Почтовый адрес: </w:t>
      </w:r>
      <w:r w:rsidRPr="005C61B1">
        <w:rPr>
          <w:rFonts w:ascii="Times New Roman" w:hAnsi="Times New Roman" w:cs="Times New Roman"/>
          <w:b w:val="0"/>
          <w:sz w:val="24"/>
          <w:szCs w:val="24"/>
        </w:rPr>
        <w:t>249096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C61B1"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 обл., г. Малоярославец</w:t>
      </w:r>
      <w:bookmarkStart w:id="6" w:name="_Toc179972232"/>
      <w:bookmarkEnd w:id="5"/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ind w:right="-426" w:firstLine="142"/>
        <w:jc w:val="both"/>
      </w:pPr>
      <w:r>
        <w:t xml:space="preserve">Тел.: 8(48431) </w:t>
      </w:r>
      <w:bookmarkEnd w:id="6"/>
      <w:r w:rsidR="0079019D">
        <w:t>2-19-43</w:t>
      </w:r>
      <w:r>
        <w:t>.</w:t>
      </w:r>
    </w:p>
    <w:p w:rsidR="0079019D" w:rsidRDefault="006D49F3" w:rsidP="002424F0">
      <w:pPr>
        <w:ind w:right="-426" w:firstLine="142"/>
        <w:jc w:val="both"/>
      </w:pPr>
      <w:r>
        <w:t>Приемный день: четверг с 8-00 до 17-15</w:t>
      </w:r>
      <w:r w:rsidR="0079019D">
        <w:t>, обед с 13-00 до 14-00</w:t>
      </w:r>
    </w:p>
    <w:bookmarkEnd w:id="4"/>
    <w:p w:rsidR="005367DD" w:rsidRPr="009A42C6" w:rsidRDefault="005367DD" w:rsidP="002424F0">
      <w:pPr>
        <w:ind w:right="-426" w:firstLine="142"/>
        <w:jc w:val="both"/>
      </w:pPr>
      <w:r w:rsidRPr="009A42C6">
        <w:t>1.3.2. Информация о порядке пред</w:t>
      </w:r>
      <w:r>
        <w:t>оставления муниципальной услуги</w:t>
      </w:r>
      <w:r w:rsidRPr="009A42C6">
        <w:t xml:space="preserve"> </w:t>
      </w:r>
    </w:p>
    <w:p w:rsidR="005367DD" w:rsidRPr="004C1304" w:rsidRDefault="005367DD" w:rsidP="002424F0">
      <w:pPr>
        <w:pStyle w:val="2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C1304">
        <w:t xml:space="preserve">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Информирование о </w:t>
      </w:r>
      <w:r w:rsidRPr="009A42C6">
        <w:rPr>
          <w:rFonts w:ascii="Times New Roman" w:hAnsi="Times New Roman" w:cs="Times New Roman"/>
          <w:b w:val="0"/>
          <w:i w:val="0"/>
          <w:sz w:val="24"/>
          <w:szCs w:val="24"/>
        </w:rPr>
        <w:t>порядке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ходе предоставления муниципальной услуги, сроке завершения оформления документов и возможности их получения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осуществляется специалистами отдела </w:t>
      </w:r>
      <w:r w:rsidR="0079019D">
        <w:rPr>
          <w:rFonts w:ascii="Times New Roman" w:hAnsi="Times New Roman" w:cs="Times New Roman"/>
          <w:b w:val="0"/>
          <w:i w:val="0"/>
          <w:sz w:val="24"/>
          <w:szCs w:val="24"/>
        </w:rPr>
        <w:t>по управлению муниципальным имуществом и ЖКХ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9019D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МО ГП «Город Малоярославец»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при личном контакте с заявителями,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также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использованием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услуг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Интернет, почтовой, телефонной связи, посредством электронной почты.</w:t>
      </w:r>
    </w:p>
    <w:p w:rsidR="005367DD" w:rsidRDefault="005367DD" w:rsidP="002424F0">
      <w:pPr>
        <w:ind w:right="-426" w:firstLine="142"/>
        <w:jc w:val="both"/>
      </w:pPr>
      <w:r w:rsidRPr="009A42C6">
        <w:t>Заявитель имеет право на получение сведений</w:t>
      </w:r>
      <w:r>
        <w:t xml:space="preserve"> о ходе исполнения услуги  в любое время с момента подачи документов.</w:t>
      </w:r>
    </w:p>
    <w:p w:rsidR="005367DD" w:rsidRDefault="005367DD" w:rsidP="002424F0">
      <w:pPr>
        <w:ind w:right="-426" w:firstLine="142"/>
        <w:jc w:val="both"/>
      </w:pPr>
      <w:r>
        <w:t xml:space="preserve">В обязательном порядке во время консультации  заявитель информируется специалистами отдела об основаниях для отказа в предоставлении услуги, установленных действующим законодательством. </w:t>
      </w:r>
      <w:r w:rsidRPr="004C1304">
        <w:t xml:space="preserve"> </w:t>
      </w:r>
    </w:p>
    <w:p w:rsidR="00E95075" w:rsidRPr="004C1304" w:rsidRDefault="00E95075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lastRenderedPageBreak/>
        <w:t>I</w:t>
      </w: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СТАНДАРТ ПРЕДОСТАВЛЕНИЯ МУНИЦИПАЛЬНОЙ УСЛУГИ.</w:t>
      </w:r>
    </w:p>
    <w:p w:rsidR="005367DD" w:rsidRDefault="005367DD" w:rsidP="002424F0">
      <w:pPr>
        <w:ind w:right="-426" w:firstLine="142"/>
        <w:jc w:val="both"/>
        <w:rPr>
          <w:b/>
        </w:rPr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2.1. Наименование муниципальной услуги.</w:t>
      </w:r>
    </w:p>
    <w:p w:rsidR="005367DD" w:rsidRPr="00E2323B" w:rsidRDefault="005367DD" w:rsidP="002424F0">
      <w:pPr>
        <w:ind w:right="-426" w:firstLine="142"/>
        <w:jc w:val="both"/>
      </w:pPr>
      <w:r w:rsidRPr="00E2323B">
        <w:t xml:space="preserve"> «</w:t>
      </w:r>
      <w:r w:rsidR="00E95075"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E2323B">
        <w:t>».</w:t>
      </w:r>
    </w:p>
    <w:p w:rsidR="005367DD" w:rsidRPr="000069A4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2.2. Наименование муниципального органа, предоставляющего муниципальную услугу.</w:t>
      </w:r>
    </w:p>
    <w:p w:rsidR="005367DD" w:rsidRDefault="006742B7" w:rsidP="002424F0">
      <w:pPr>
        <w:ind w:right="-426" w:firstLine="142"/>
        <w:jc w:val="both"/>
      </w:pPr>
      <w:r>
        <w:t>Отдел по управлению муниципальным имуществом и ЖКХ Администрации МО ГП «Город Малоярославец»</w:t>
      </w:r>
      <w:r w:rsidR="005367DD">
        <w:t>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2.3. Описание предоставления муниципальной услуги.</w:t>
      </w:r>
    </w:p>
    <w:p w:rsidR="003F406B" w:rsidRPr="003F406B" w:rsidRDefault="005367DD" w:rsidP="003F406B">
      <w:pPr>
        <w:autoSpaceDE w:val="0"/>
        <w:autoSpaceDN w:val="0"/>
        <w:adjustRightInd w:val="0"/>
        <w:ind w:right="-426" w:firstLine="142"/>
        <w:jc w:val="both"/>
        <w:outlineLvl w:val="0"/>
      </w:pPr>
      <w:r>
        <w:t xml:space="preserve">   </w:t>
      </w:r>
      <w:r w:rsidR="003F406B" w:rsidRPr="003F406B">
        <w:t xml:space="preserve"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  <w:outlineLvl w:val="0"/>
      </w:pPr>
      <w:r>
        <w:t>-</w:t>
      </w:r>
      <w:r w:rsidRPr="003F406B">
        <w:t xml:space="preserve">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  <w:outlineLvl w:val="0"/>
      </w:pPr>
      <w:r>
        <w:t>-</w:t>
      </w:r>
      <w:r w:rsidRPr="003F406B">
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  <w:outlineLvl w:val="0"/>
      </w:pPr>
      <w:r>
        <w:t>-</w:t>
      </w:r>
      <w:r w:rsidRPr="003F406B">
        <w:t xml:space="preserve"> в целях осуществления геологического изучения недр на срок действия соответствующей лицензии;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  <w:outlineLvl w:val="0"/>
      </w:pPr>
      <w:r>
        <w:t>-</w:t>
      </w:r>
      <w:r w:rsidRPr="003F406B">
        <w:t xml:space="preserve"> в целях размещения объектов, виды которых установлены Постановлением Правительства РФ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</w:r>
    </w:p>
    <w:p w:rsidR="005367DD" w:rsidRPr="0050179F" w:rsidRDefault="005367DD" w:rsidP="003F406B">
      <w:pPr>
        <w:ind w:right="-426" w:firstLine="142"/>
        <w:jc w:val="both"/>
        <w:rPr>
          <w:b/>
        </w:rPr>
      </w:pPr>
      <w:r>
        <w:rPr>
          <w:b/>
        </w:rPr>
        <w:t>2.4. Срок предоставления муниципальной услуги.</w:t>
      </w:r>
    </w:p>
    <w:p w:rsidR="005367DD" w:rsidRDefault="005367DD" w:rsidP="002424F0">
      <w:pPr>
        <w:ind w:right="-426" w:firstLine="142"/>
        <w:jc w:val="both"/>
      </w:pPr>
      <w:r w:rsidRPr="00084492">
        <w:t>Общий срок предоставления му</w:t>
      </w:r>
      <w:r>
        <w:t>ниципальной услуги не превышает</w:t>
      </w:r>
      <w:r w:rsidR="007379F8">
        <w:t xml:space="preserve"> 30</w:t>
      </w:r>
      <w:r w:rsidRPr="00084492">
        <w:t xml:space="preserve"> дней с</w:t>
      </w:r>
      <w:r>
        <w:t xml:space="preserve"> момента регистрации заявления </w:t>
      </w:r>
      <w:r w:rsidRPr="00084492">
        <w:t>(с приложением всех необходимых документов) в журнале учета входящей документации</w:t>
      </w:r>
      <w:r>
        <w:t xml:space="preserve"> в отделе </w:t>
      </w:r>
      <w:r w:rsidR="007379F8">
        <w:t>административно-аналитическо</w:t>
      </w:r>
      <w:r>
        <w:t>й работы.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Конституци</w:t>
      </w:r>
      <w:r>
        <w:t>я</w:t>
      </w:r>
      <w:r w:rsidRPr="00084492">
        <w:t xml:space="preserve"> Российской Федерации;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Граждански</w:t>
      </w:r>
      <w:r>
        <w:t>й</w:t>
      </w:r>
      <w:r w:rsidRPr="00084492">
        <w:t xml:space="preserve"> кодекс Российской Федерации;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Земельны</w:t>
      </w:r>
      <w:r>
        <w:t>й</w:t>
      </w:r>
      <w:r w:rsidRPr="00084492">
        <w:t xml:space="preserve"> кодекс</w:t>
      </w:r>
      <w:r>
        <w:t xml:space="preserve"> </w:t>
      </w:r>
      <w:r w:rsidRPr="00084492">
        <w:t xml:space="preserve">Российской Федерации: "Собрание законодательства РФ", 29.10.2001, N 44, ст. 4147;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06.10.2003 № 131-ФЗ «Об общих принципах организации местного самоуправления в Российской Федерации»; </w:t>
      </w:r>
    </w:p>
    <w:p w:rsidR="005367DD" w:rsidRPr="00084492" w:rsidRDefault="005367DD" w:rsidP="002424F0">
      <w:pPr>
        <w:ind w:right="-426" w:firstLine="142"/>
        <w:jc w:val="both"/>
      </w:pPr>
      <w:proofErr w:type="gramStart"/>
      <w:r w:rsidRPr="00084492">
        <w:t>- Федеральны</w:t>
      </w:r>
      <w:r>
        <w:t>й</w:t>
      </w:r>
      <w:r w:rsidRPr="00084492">
        <w:t xml:space="preserve"> закон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«О внесении изменений и дополнений в Федеральный закон  «Об общих принципах организации законодательных  (представительных) 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</w:t>
      </w:r>
      <w:proofErr w:type="gramEnd"/>
      <w:r w:rsidRPr="00084492">
        <w:t>» ("</w:t>
      </w:r>
      <w:proofErr w:type="gramStart"/>
      <w:r w:rsidRPr="00084492">
        <w:t xml:space="preserve">Собрание законодательства РФ", 30.08.2004,               N 35,  ст. 3607, "Российская газета", N 188, 31.08.2004); </w:t>
      </w:r>
      <w:proofErr w:type="gramEnd"/>
    </w:p>
    <w:p w:rsidR="005367DD" w:rsidRPr="00084492" w:rsidRDefault="005367DD" w:rsidP="002424F0">
      <w:pPr>
        <w:ind w:right="-426" w:firstLine="142"/>
        <w:jc w:val="both"/>
      </w:pPr>
      <w:proofErr w:type="gramStart"/>
      <w:r w:rsidRPr="00084492">
        <w:t>- Федеральны</w:t>
      </w:r>
      <w:r>
        <w:t>й</w:t>
      </w:r>
      <w:r w:rsidRPr="00084492">
        <w:t xml:space="preserve"> закон от 17.04.2006  № 53 - 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 и признании утратившими силу отдельных</w:t>
      </w:r>
      <w:proofErr w:type="gramEnd"/>
    </w:p>
    <w:p w:rsidR="005367DD" w:rsidRPr="00084492" w:rsidRDefault="005367DD" w:rsidP="002424F0">
      <w:pPr>
        <w:ind w:right="-426" w:firstLine="142"/>
        <w:jc w:val="both"/>
      </w:pPr>
      <w:r w:rsidRPr="00084492">
        <w:t>положений законодательных актов Российской Федерации»;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02.05.2006  № 59-ФЗ  «О порядке рассмотрения обращений граждан Российской Федерации»; </w:t>
      </w:r>
    </w:p>
    <w:p w:rsidR="005367DD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24.07.2007 г. № 221-ФЗ «О государственном кадастре недвижимости»; </w:t>
      </w:r>
    </w:p>
    <w:p w:rsidR="008E1E51" w:rsidRDefault="008E1E51" w:rsidP="002424F0">
      <w:pPr>
        <w:ind w:right="-426" w:firstLine="142"/>
        <w:jc w:val="both"/>
      </w:pPr>
      <w:r>
        <w:lastRenderedPageBreak/>
        <w:t>- Постановление Правительства Калужской области от 17.11.2015 г. № 641 «Об утверждении Положения о порядке и условиях размещения на территории Калужской области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</w:t>
      </w:r>
      <w:r w:rsidR="00E46C6D">
        <w:t>ных участков и установления сервитутов»;</w:t>
      </w:r>
    </w:p>
    <w:p w:rsidR="00E46C6D" w:rsidRPr="009B6957" w:rsidRDefault="00E46C6D" w:rsidP="002424F0">
      <w:pPr>
        <w:ind w:right="-426" w:firstLine="142"/>
        <w:jc w:val="both"/>
      </w:pPr>
      <w:r w:rsidRPr="009B6957">
        <w:t>- Постановлением Правительства</w:t>
      </w:r>
      <w:r w:rsidR="009B6957" w:rsidRPr="009B6957">
        <w:t xml:space="preserve"> Российской Федерации от 03.12.2014 г. №1300 «Об утверждении перечня видов объектов, размещение которых может осуществляться на землях и земельных участках, находящихся в государственной и муниципальной собственности, без предоставления земельных участков и установления сервитутов».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2.6. Исчерпывающий перечень документов, подлежащих представлению заявителем, необходимых в соответствии с нормативными правовыми актами для предоставления муниципальной услуги.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>К заявлению прилагаются следующие документы: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12EF7" w:rsidRDefault="003F406B" w:rsidP="00412EF7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  <w:r w:rsidR="00412EF7" w:rsidRPr="00412EF7">
        <w:t xml:space="preserve"> </w:t>
      </w:r>
    </w:p>
    <w:p w:rsidR="007C1783" w:rsidRDefault="00412EF7" w:rsidP="007C1783">
      <w:pPr>
        <w:autoSpaceDE w:val="0"/>
        <w:autoSpaceDN w:val="0"/>
        <w:adjustRightInd w:val="0"/>
        <w:ind w:right="-426"/>
        <w:jc w:val="both"/>
      </w:pPr>
      <w:proofErr w:type="gramStart"/>
      <w:r>
        <w:t>-</w:t>
      </w:r>
      <w:r w:rsidRPr="003F406B">
        <w:t xml:space="preserve"> копии документов,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(в случае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</w:t>
      </w:r>
      <w:proofErr w:type="gramEnd"/>
      <w:r w:rsidRPr="003F406B">
        <w:t xml:space="preserve"> сооружений или временных конструкций, предназначенных для оказания услуг по организации общественного питания);</w:t>
      </w:r>
      <w:r w:rsidR="007C1783" w:rsidRPr="007C1783">
        <w:t xml:space="preserve"> 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соответствующий документ в подлиннике для сверки.</w:t>
      </w:r>
    </w:p>
    <w:p w:rsidR="00477FBD" w:rsidRPr="003F406B" w:rsidRDefault="003F406B" w:rsidP="00477FBD">
      <w:pPr>
        <w:autoSpaceDE w:val="0"/>
        <w:autoSpaceDN w:val="0"/>
        <w:adjustRightInd w:val="0"/>
        <w:ind w:right="-426" w:firstLine="142"/>
        <w:jc w:val="both"/>
      </w:pPr>
      <w:r w:rsidRPr="003F406B"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</w:r>
    </w:p>
    <w:p w:rsidR="007C1783" w:rsidRDefault="003F406B" w:rsidP="007C1783">
      <w:pPr>
        <w:autoSpaceDE w:val="0"/>
        <w:autoSpaceDN w:val="0"/>
        <w:adjustRightInd w:val="0"/>
        <w:ind w:right="-426"/>
        <w:jc w:val="both"/>
      </w:pPr>
      <w:r w:rsidRPr="003F406B"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</w:t>
      </w:r>
      <w:r w:rsidR="007C1783">
        <w:t>ежащих представлению заявителем:</w:t>
      </w:r>
      <w:r w:rsidR="007C1783" w:rsidRPr="007C1783">
        <w:t xml:space="preserve"> </w:t>
      </w:r>
    </w:p>
    <w:p w:rsidR="007C1783" w:rsidRPr="007C1783" w:rsidRDefault="007C1783" w:rsidP="007C1783">
      <w:pPr>
        <w:autoSpaceDE w:val="0"/>
        <w:autoSpaceDN w:val="0"/>
        <w:adjustRightInd w:val="0"/>
        <w:ind w:right="-426"/>
        <w:jc w:val="both"/>
        <w:rPr>
          <w:rFonts w:eastAsiaTheme="minorHAnsi"/>
          <w:lang w:eastAsia="en-US"/>
        </w:rPr>
      </w:pPr>
      <w:r>
        <w:t>-</w:t>
      </w:r>
      <w:r>
        <w:rPr>
          <w:rFonts w:eastAsiaTheme="minorHAnsi"/>
          <w:lang w:eastAsia="en-US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3F406B" w:rsidRDefault="007C1783" w:rsidP="007C1783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1300.</w:t>
      </w:r>
    </w:p>
    <w:p w:rsidR="007C1783" w:rsidRDefault="00477FBD" w:rsidP="007C1783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477FBD">
        <w:t xml:space="preserve"> </w:t>
      </w:r>
      <w:r w:rsidRPr="009A5FF4">
        <w:rPr>
          <w:color w:val="000000" w:themeColor="text1"/>
        </w:rPr>
        <w:t>выписка из ЕГРН о земельном участке</w:t>
      </w:r>
      <w:r w:rsidR="009A5FF4" w:rsidRPr="009A5FF4">
        <w:rPr>
          <w:color w:val="000000" w:themeColor="text1"/>
        </w:rPr>
        <w:t>, либо уведомление об отсутствии зарегистрированных прав на испрашиваемый земельный участок</w:t>
      </w:r>
      <w:r w:rsidRPr="009A5FF4">
        <w:rPr>
          <w:color w:val="000000" w:themeColor="text1"/>
        </w:rPr>
        <w:t>;</w:t>
      </w:r>
      <w:r w:rsidR="007C1783" w:rsidRPr="007C1783">
        <w:t xml:space="preserve"> </w:t>
      </w:r>
    </w:p>
    <w:p w:rsidR="00477FBD" w:rsidRPr="007C1783" w:rsidRDefault="007C1783" w:rsidP="007C1783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243C">
        <w:t xml:space="preserve"> если не осуществлен государственный кадастровый учет земельного участка, кадастровая карта соответствующей территории с обозначением планируемых границ земельного участка;</w:t>
      </w:r>
    </w:p>
    <w:p w:rsidR="00477FBD" w:rsidRPr="00477FBD" w:rsidRDefault="00477FBD" w:rsidP="00477FBD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477FBD">
        <w:t xml:space="preserve"> копия лицензии, удостоверяющей право проведения работ по геологическому изучению недр;</w:t>
      </w:r>
    </w:p>
    <w:p w:rsidR="00477FBD" w:rsidRPr="00477FBD" w:rsidRDefault="00477FBD" w:rsidP="00477FBD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477FBD">
        <w:t xml:space="preserve">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>Муниципальная услуга предоставляется на основании заявления, поступившего в администрацию.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>Заявление представляется заявителем лично в администрацию либо направляется заявителем  в администрацию на бумажном носителе посредством почтового отправления с описью вло</w:t>
      </w:r>
      <w:r w:rsidR="00C53C73">
        <w:t>жения и уведомлением о вручении.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lastRenderedPageBreak/>
        <w:t>В заявлении должны быть указаны следующие сведения: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почтовый адрес, адрес электронной почты, номер телефона для связи с заявителем или представителем заявителя;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адресные ориентиры земель или земельного участка, его площадь;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кадастровый номер земельного участка - в случае, если планируется использование всего земельного участка или его части;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цель использования земель или земельного участка в соответствии с Постановлением Правительства Российской Федерации от 3 декабря 2014 года № 1300;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>
        <w:t>-</w:t>
      </w:r>
      <w:r w:rsidRPr="003F406B">
        <w:t xml:space="preserve"> срок использования земель или земельного участка.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 xml:space="preserve">Форма заявления приведена в приложении № </w:t>
      </w:r>
      <w:r w:rsidR="00412EF7">
        <w:t>1</w:t>
      </w:r>
      <w:r w:rsidRPr="003F406B">
        <w:t xml:space="preserve"> к настоящему Административному регламенту.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>Заявление должно быть подписано заявителем либо представителем заявителя.</w:t>
      </w:r>
    </w:p>
    <w:p w:rsidR="003F406B" w:rsidRP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3F406B" w:rsidRDefault="003F406B" w:rsidP="003F406B">
      <w:pPr>
        <w:autoSpaceDE w:val="0"/>
        <w:autoSpaceDN w:val="0"/>
        <w:adjustRightInd w:val="0"/>
        <w:ind w:right="-426" w:firstLine="142"/>
        <w:jc w:val="both"/>
      </w:pPr>
      <w:r w:rsidRPr="003F406B"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</w:r>
    </w:p>
    <w:p w:rsidR="003F243C" w:rsidRPr="003F243C" w:rsidRDefault="003F243C" w:rsidP="003F243C">
      <w:pPr>
        <w:autoSpaceDE w:val="0"/>
        <w:autoSpaceDN w:val="0"/>
        <w:adjustRightInd w:val="0"/>
        <w:ind w:right="-426" w:firstLine="142"/>
        <w:jc w:val="both"/>
      </w:pPr>
      <w:r w:rsidRPr="003F243C"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3F243C" w:rsidRPr="003F243C" w:rsidRDefault="003F243C" w:rsidP="003F243C">
      <w:pPr>
        <w:tabs>
          <w:tab w:val="num" w:pos="792"/>
          <w:tab w:val="left" w:pos="1440"/>
          <w:tab w:val="left" w:pos="1560"/>
        </w:tabs>
        <w:ind w:right="-426" w:firstLine="142"/>
        <w:jc w:val="both"/>
      </w:pPr>
      <w:r w:rsidRPr="003F243C">
        <w:t>- заявление и прилагаемые к нему документы не поддаются прочтению,  содержат неоговоренные зачеркивания, исправления, подчистки;</w:t>
      </w:r>
    </w:p>
    <w:p w:rsidR="003F243C" w:rsidRPr="003F243C" w:rsidRDefault="003F243C" w:rsidP="003F243C">
      <w:pPr>
        <w:tabs>
          <w:tab w:val="num" w:pos="792"/>
          <w:tab w:val="left" w:pos="1440"/>
          <w:tab w:val="left" w:pos="1560"/>
        </w:tabs>
        <w:ind w:right="-426" w:firstLine="142"/>
        <w:jc w:val="both"/>
      </w:pPr>
      <w:r w:rsidRPr="003F243C">
        <w:t>- заявление и прилагаемые к нему документы не соответствуют требованиям, установленным Постановлением Правительства РФ от 25.06.2012 № 634;</w:t>
      </w:r>
    </w:p>
    <w:p w:rsidR="003F243C" w:rsidRPr="003F243C" w:rsidRDefault="003F243C" w:rsidP="003F243C">
      <w:pPr>
        <w:tabs>
          <w:tab w:val="num" w:pos="792"/>
          <w:tab w:val="left" w:pos="1440"/>
          <w:tab w:val="left" w:pos="1560"/>
        </w:tabs>
        <w:ind w:right="-426" w:firstLine="142"/>
        <w:jc w:val="both"/>
      </w:pPr>
      <w:r w:rsidRPr="003F243C">
        <w:t>-  заявление подано лицом, не уполномоченным совершать такого рода действия.</w:t>
      </w:r>
    </w:p>
    <w:p w:rsidR="00412EF7" w:rsidRPr="003F243C" w:rsidRDefault="003F243C" w:rsidP="003F243C">
      <w:pPr>
        <w:autoSpaceDE w:val="0"/>
        <w:autoSpaceDN w:val="0"/>
        <w:adjustRightInd w:val="0"/>
        <w:ind w:right="-426" w:firstLine="142"/>
        <w:jc w:val="both"/>
      </w:pPr>
      <w:r w:rsidRPr="003F243C">
        <w:t>Основанием для отказа в предоставлении муниципальной услуги</w:t>
      </w:r>
    </w:p>
    <w:p w:rsidR="003F243C" w:rsidRPr="003F243C" w:rsidRDefault="003F243C" w:rsidP="003F243C">
      <w:pPr>
        <w:tabs>
          <w:tab w:val="num" w:pos="1155"/>
          <w:tab w:val="left" w:pos="1440"/>
          <w:tab w:val="left" w:pos="1560"/>
        </w:tabs>
        <w:ind w:right="-426" w:firstLine="142"/>
        <w:jc w:val="both"/>
      </w:pPr>
      <w:r w:rsidRPr="003F243C"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F243C" w:rsidRPr="003F243C" w:rsidRDefault="003F243C" w:rsidP="003F243C">
      <w:pPr>
        <w:tabs>
          <w:tab w:val="num" w:pos="1155"/>
          <w:tab w:val="left" w:pos="1440"/>
          <w:tab w:val="left" w:pos="1560"/>
        </w:tabs>
        <w:ind w:right="-426" w:firstLine="142"/>
        <w:jc w:val="both"/>
      </w:pPr>
      <w:r w:rsidRPr="003F243C">
        <w:t xml:space="preserve">- земельный участок, на использование которого испрашивается разрешение, предоставлен физическому или юридическому лицу. 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7B8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7B8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взимания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5367DD" w:rsidRDefault="005367DD" w:rsidP="002424F0">
      <w:pPr>
        <w:ind w:right="-426" w:firstLine="142"/>
        <w:jc w:val="both"/>
      </w:pPr>
      <w:r>
        <w:rPr>
          <w:b/>
        </w:rPr>
        <w:t>2.</w:t>
      </w:r>
      <w:r w:rsidR="00BF7B8A">
        <w:rPr>
          <w:b/>
        </w:rPr>
        <w:t>9</w:t>
      </w:r>
      <w:r>
        <w:rPr>
          <w:b/>
        </w:rPr>
        <w:t>. Срок ожидания в очереди  и порядок регистрации заявлений.</w:t>
      </w:r>
    </w:p>
    <w:p w:rsidR="005367DD" w:rsidRDefault="005367DD" w:rsidP="002424F0">
      <w:pPr>
        <w:ind w:right="-426" w:firstLine="142"/>
        <w:jc w:val="both"/>
      </w:pPr>
      <w:r>
        <w:t>- Максимальный срок ожидания в очереди при подаче запроса о предоставлении муниципальной услуги составляет не более 15 мин;</w:t>
      </w:r>
    </w:p>
    <w:p w:rsidR="005367DD" w:rsidRDefault="005367DD" w:rsidP="002424F0">
      <w:pPr>
        <w:ind w:right="-426" w:firstLine="142"/>
        <w:jc w:val="both"/>
      </w:pPr>
      <w:r>
        <w:t xml:space="preserve">- Максимальный срок ожидания в очереди при получении документов не более </w:t>
      </w:r>
      <w:r w:rsidR="006C1849">
        <w:t>15</w:t>
      </w:r>
      <w:r>
        <w:t xml:space="preserve"> мин.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BF7B8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Срок и порядок регистрации запроса заявителя о предоставлении муниципальной услуги.</w:t>
      </w:r>
    </w:p>
    <w:p w:rsidR="005367DD" w:rsidRDefault="005367DD" w:rsidP="002424F0">
      <w:pPr>
        <w:ind w:right="-426" w:firstLine="142"/>
        <w:jc w:val="both"/>
      </w:pPr>
      <w:r>
        <w:t>Заявление с приложенными документами регист</w:t>
      </w:r>
      <w:r w:rsidR="00134F49">
        <w:t>рируется в день подачи в административно-аналитическом отделе</w:t>
      </w:r>
      <w:r>
        <w:t xml:space="preserve">. 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</w:t>
      </w:r>
      <w:r w:rsidR="00BF7B8A">
        <w:rPr>
          <w:b/>
        </w:rPr>
        <w:t>1</w:t>
      </w:r>
      <w:r>
        <w:rPr>
          <w:b/>
        </w:rPr>
        <w:t>. Требования к помещениям, в которых предоставляется муниципальная услуга.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Помещение, в котором осуществляется прием заявителей, должно обеспечивать: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 удобство оформления заявителем письменного заявления о пред</w:t>
      </w:r>
      <w:r w:rsidR="00134F49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</w:t>
      </w:r>
      <w:r w:rsidR="00BF7B8A">
        <w:rPr>
          <w:b/>
        </w:rPr>
        <w:t>2</w:t>
      </w:r>
      <w:r>
        <w:rPr>
          <w:b/>
        </w:rPr>
        <w:t>. Показатели доступности и качества муниципальной услуги.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A5792">
        <w:rPr>
          <w:rFonts w:ascii="Times New Roman" w:hAnsi="Times New Roman" w:cs="Times New Roman"/>
          <w:sz w:val="24"/>
          <w:szCs w:val="24"/>
        </w:rPr>
        <w:t>облюдение срока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оперативность вынесения решения по итогам рассмотрения документов;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A5792">
        <w:rPr>
          <w:rFonts w:ascii="Times New Roman" w:hAnsi="Times New Roman" w:cs="Times New Roman"/>
          <w:sz w:val="24"/>
          <w:szCs w:val="24"/>
        </w:rPr>
        <w:t>рок ожидания в очереди при подаче запроса о предоставлении муниципальной услуги</w:t>
      </w:r>
      <w:r w:rsidR="00134F49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6C184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A5792">
        <w:rPr>
          <w:rFonts w:ascii="Times New Roman" w:hAnsi="Times New Roman" w:cs="Times New Roman"/>
          <w:sz w:val="24"/>
          <w:szCs w:val="24"/>
        </w:rPr>
        <w:t>оличество взаимодействий с органами власти</w:t>
      </w:r>
      <w:r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BF7B8A">
        <w:rPr>
          <w:rFonts w:ascii="Times New Roman" w:hAnsi="Times New Roman" w:cs="Times New Roman"/>
          <w:sz w:val="24"/>
          <w:szCs w:val="24"/>
        </w:rPr>
        <w:t>2 раз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A5792">
        <w:rPr>
          <w:rFonts w:ascii="Times New Roman" w:hAnsi="Times New Roman" w:cs="Times New Roman"/>
          <w:sz w:val="24"/>
          <w:szCs w:val="24"/>
        </w:rPr>
        <w:t>тсутствие обоснованных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СОСТАВ, </w:t>
      </w:r>
      <w:proofErr w:type="gramStart"/>
      <w:r>
        <w:rPr>
          <w:b/>
        </w:rPr>
        <w:t>ПОСЛЕДОВАТЕЛЬНОСТЬ  И</w:t>
      </w:r>
      <w:proofErr w:type="gramEnd"/>
      <w:r>
        <w:rPr>
          <w:b/>
        </w:rPr>
        <w:t xml:space="preserve"> СРОКИ ВЫПОЛНЕНИЯ АДМИНИСТРАТИВНЫХ ПРОЦЕДУР, ТРЕБОВАНИЯ К ПОРЯДКУ ИХ ВЫПОЛНЕНИЯ.</w:t>
      </w:r>
    </w:p>
    <w:p w:rsidR="005367DD" w:rsidRDefault="005367DD" w:rsidP="002424F0">
      <w:pPr>
        <w:ind w:right="-426" w:firstLine="142"/>
        <w:jc w:val="both"/>
        <w:rPr>
          <w:b/>
        </w:rPr>
      </w:pPr>
    </w:p>
    <w:p w:rsidR="005367DD" w:rsidRDefault="005367DD" w:rsidP="002424F0">
      <w:pPr>
        <w:ind w:right="-426" w:firstLine="142"/>
        <w:jc w:val="both"/>
        <w:rPr>
          <w:b/>
        </w:rPr>
      </w:pPr>
      <w:r w:rsidRPr="00204A01">
        <w:rPr>
          <w:b/>
        </w:rPr>
        <w:t>3.1. Последовательность административных действий (процедур).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Предоставление муниципальной услуги включает в себя следующие административные процедуры: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</w:t>
      </w:r>
      <w:r w:rsidRPr="003A0FA3">
        <w:rPr>
          <w:bCs/>
        </w:rPr>
        <w:t xml:space="preserve"> </w:t>
      </w:r>
      <w:r w:rsidRPr="00173805">
        <w:t>Прием и регистрация заявления о предоставлении муниципальной услуги и документов</w:t>
      </w:r>
      <w:r>
        <w:t>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3.1.1.</w:t>
      </w:r>
      <w:r w:rsidRPr="003A0FA3">
        <w:rPr>
          <w:bCs/>
        </w:rPr>
        <w:t xml:space="preserve"> Основанием для начала административной процедуры является поступившее (</w:t>
      </w:r>
      <w:r>
        <w:rPr>
          <w:bCs/>
        </w:rPr>
        <w:t xml:space="preserve">в т.ч. </w:t>
      </w:r>
      <w:r w:rsidRPr="003A0FA3">
        <w:rPr>
          <w:bCs/>
        </w:rPr>
        <w:t xml:space="preserve">по почте, факсимильной связью, по электронной почте) в </w:t>
      </w:r>
      <w:r w:rsidR="005A2D41">
        <w:rPr>
          <w:bCs/>
        </w:rPr>
        <w:t>Администрацию МО ГП «Город Малоярославец»</w:t>
      </w:r>
      <w:r w:rsidRPr="003A0FA3">
        <w:rPr>
          <w:bCs/>
        </w:rPr>
        <w:t xml:space="preserve"> заявление с документами.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3.1.2</w:t>
      </w:r>
      <w:r w:rsidRPr="003A0FA3">
        <w:rPr>
          <w:bCs/>
        </w:rPr>
        <w:t xml:space="preserve">. Документы, поступившие от заявителя, регистрируются в течение одного рабочего дня </w:t>
      </w:r>
      <w:r>
        <w:rPr>
          <w:bCs/>
        </w:rPr>
        <w:t xml:space="preserve">в день их получения в отделе </w:t>
      </w:r>
      <w:r w:rsidR="005A2D41">
        <w:rPr>
          <w:bCs/>
        </w:rPr>
        <w:t>административно-аналитической</w:t>
      </w:r>
      <w:r>
        <w:rPr>
          <w:bCs/>
        </w:rPr>
        <w:t xml:space="preserve"> работы </w:t>
      </w:r>
      <w:r w:rsidR="005A2D41">
        <w:rPr>
          <w:bCs/>
        </w:rPr>
        <w:t>Администрации МО ГП «Город Малоярославец»</w:t>
      </w:r>
      <w:r>
        <w:rPr>
          <w:bCs/>
        </w:rPr>
        <w:t>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Результатом исполнения административной процедуры является регистрация документов</w:t>
      </w:r>
      <w:r>
        <w:rPr>
          <w:bCs/>
        </w:rPr>
        <w:t xml:space="preserve"> заявителя в журнале обращений граждан отдела </w:t>
      </w:r>
      <w:r w:rsidR="006C1849">
        <w:rPr>
          <w:bCs/>
        </w:rPr>
        <w:t>административно-</w:t>
      </w:r>
      <w:r w:rsidR="005A2D41">
        <w:rPr>
          <w:bCs/>
        </w:rPr>
        <w:t>аналитической</w:t>
      </w:r>
      <w:r>
        <w:rPr>
          <w:bCs/>
        </w:rPr>
        <w:t xml:space="preserve"> работы </w:t>
      </w:r>
      <w:r w:rsidR="005A2D41">
        <w:rPr>
          <w:bCs/>
        </w:rPr>
        <w:t>Администрации МО ГП «Город Малоярославец</w:t>
      </w:r>
      <w:r w:rsidRPr="003A0FA3">
        <w:rPr>
          <w:bCs/>
        </w:rPr>
        <w:t>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3.2.</w:t>
      </w:r>
      <w:r w:rsidRPr="003A0FA3">
        <w:rPr>
          <w:bCs/>
        </w:rPr>
        <w:t xml:space="preserve"> </w:t>
      </w:r>
      <w:r>
        <w:rPr>
          <w:bCs/>
        </w:rPr>
        <w:t>Направление документов  в отдел на рассмотрение</w:t>
      </w:r>
      <w:r w:rsidRPr="003A0FA3">
        <w:rPr>
          <w:bCs/>
        </w:rPr>
        <w:t>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Заявление с приложенными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после их визирования </w:t>
      </w:r>
      <w:r w:rsidRPr="003A0FA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A2D41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308">
        <w:rPr>
          <w:rFonts w:ascii="Times New Roman" w:hAnsi="Times New Roman" w:cs="Times New Roman"/>
          <w:sz w:val="24"/>
          <w:szCs w:val="24"/>
        </w:rPr>
        <w:t>передается</w:t>
      </w:r>
      <w:r w:rsidRPr="00942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308">
        <w:rPr>
          <w:rFonts w:ascii="Times New Roman" w:hAnsi="Times New Roman" w:cs="Times New Roman"/>
          <w:sz w:val="24"/>
          <w:szCs w:val="24"/>
        </w:rPr>
        <w:t>заместителю</w:t>
      </w:r>
      <w:r w:rsidRPr="003A0FA3">
        <w:rPr>
          <w:rFonts w:ascii="Times New Roman" w:hAnsi="Times New Roman" w:cs="Times New Roman"/>
          <w:sz w:val="24"/>
          <w:szCs w:val="24"/>
        </w:rPr>
        <w:t xml:space="preserve"> Главы администрации  </w:t>
      </w:r>
      <w:r w:rsidR="00AF71C2">
        <w:rPr>
          <w:rFonts w:ascii="Times New Roman" w:hAnsi="Times New Roman" w:cs="Times New Roman"/>
          <w:sz w:val="24"/>
          <w:szCs w:val="24"/>
        </w:rPr>
        <w:t>по жилищно-коммунальному хозяйству, имущества и комплексного развития – начальник</w:t>
      </w:r>
      <w:r w:rsidR="00324308" w:rsidRPr="0032430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F71C2">
        <w:rPr>
          <w:rFonts w:ascii="Times New Roman" w:hAnsi="Times New Roman" w:cs="Times New Roman"/>
          <w:sz w:val="24"/>
          <w:szCs w:val="24"/>
        </w:rPr>
        <w:t xml:space="preserve"> отдела по управлению имуществом, по управлению муниципальным имуществом и ЖКХ</w:t>
      </w:r>
      <w:r w:rsidR="00324308">
        <w:rPr>
          <w:rFonts w:ascii="Times New Roman" w:hAnsi="Times New Roman" w:cs="Times New Roman"/>
          <w:sz w:val="24"/>
          <w:szCs w:val="24"/>
        </w:rPr>
        <w:t>, который</w:t>
      </w:r>
      <w:r w:rsidR="00AF71C2">
        <w:rPr>
          <w:rFonts w:ascii="Times New Roman" w:hAnsi="Times New Roman" w:cs="Times New Roman"/>
          <w:sz w:val="24"/>
          <w:szCs w:val="24"/>
        </w:rPr>
        <w:t xml:space="preserve"> </w:t>
      </w:r>
      <w:r w:rsidR="00324308">
        <w:rPr>
          <w:rFonts w:ascii="Times New Roman" w:hAnsi="Times New Roman" w:cs="Times New Roman"/>
          <w:sz w:val="24"/>
          <w:szCs w:val="24"/>
        </w:rPr>
        <w:t xml:space="preserve"> направляет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в отдел на рассмотрение.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процедуры является регистрация в журнале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обращений граждан даты передачи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документами в отдел </w:t>
      </w:r>
      <w:r w:rsidR="006C1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ЖКХ.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3.3.Рассмотрение документов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заявление и приложенные к нему документы.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проводит</w:t>
      </w:r>
      <w:r w:rsidRPr="00543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проверку заявления и приложенных документов на предмет: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полноты пакета документов, приложенного к заявлению;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соответствия представленных документов требованиям действующего законодательства;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наличия оснований для отказа в предоставлении услуги.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Результатом исполнения административной процедуры являются:</w:t>
      </w:r>
    </w:p>
    <w:p w:rsidR="00C3468E" w:rsidRPr="00324308" w:rsidRDefault="00C3468E" w:rsidP="00412EF7">
      <w:pPr>
        <w:pStyle w:val="ConsPlusNormal"/>
        <w:tabs>
          <w:tab w:val="num" w:pos="142"/>
        </w:tabs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308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постановления Администра</w:t>
      </w:r>
      <w:r w:rsidR="00324308" w:rsidRPr="0032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МО ГП «Город Малоярославец» о </w:t>
      </w:r>
      <w:r w:rsidRPr="0032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308" w:rsidRPr="00324308">
        <w:rPr>
          <w:rFonts w:ascii="Times New Roman" w:hAnsi="Times New Roman" w:cs="Times New Roman"/>
          <w:color w:val="000000" w:themeColor="text1"/>
          <w:sz w:val="24"/>
          <w:szCs w:val="24"/>
        </w:rPr>
        <w:t>выдаче  разрешения на использование земель или земельного участка без его предоставления;</w:t>
      </w:r>
    </w:p>
    <w:p w:rsidR="00324308" w:rsidRPr="00324308" w:rsidRDefault="00324308" w:rsidP="00412EF7">
      <w:pPr>
        <w:pStyle w:val="ConsPlusNormal"/>
        <w:tabs>
          <w:tab w:val="num" w:pos="142"/>
        </w:tabs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-разрешение на размещение объекта по форме, утвержденной </w:t>
      </w:r>
      <w:r w:rsidRPr="00324308">
        <w:rPr>
          <w:rFonts w:ascii="Times New Roman" w:hAnsi="Times New Roman" w:cs="Times New Roman"/>
          <w:sz w:val="24"/>
          <w:szCs w:val="24"/>
        </w:rPr>
        <w:t>Постановлением Правительства Калужской области от 17.11.2015 г. № 641 «Об утверждении Положения о порядке и условиях размещения на территории Калужской области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68E" w:rsidRPr="00412EF7" w:rsidRDefault="00C3468E" w:rsidP="00C3468E">
      <w:pPr>
        <w:pStyle w:val="ConsPlusNormal"/>
        <w:tabs>
          <w:tab w:val="num" w:pos="14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2EF7">
        <w:rPr>
          <w:rFonts w:ascii="Times New Roman" w:hAnsi="Times New Roman" w:cs="Times New Roman"/>
          <w:sz w:val="24"/>
          <w:szCs w:val="24"/>
        </w:rPr>
        <w:t xml:space="preserve">- </w:t>
      </w:r>
      <w:r w:rsidRPr="00412EF7">
        <w:rPr>
          <w:rFonts w:ascii="Times New Roman" w:hAnsi="Times New Roman" w:cs="Times New Roman"/>
          <w:bCs/>
          <w:sz w:val="24"/>
          <w:szCs w:val="24"/>
        </w:rPr>
        <w:t>письменное сообщение об отказе в предоставлении услуги</w:t>
      </w:r>
      <w:r w:rsidRPr="00412EF7">
        <w:rPr>
          <w:rFonts w:ascii="Times New Roman" w:hAnsi="Times New Roman" w:cs="Times New Roman"/>
          <w:sz w:val="24"/>
          <w:szCs w:val="24"/>
        </w:rPr>
        <w:t xml:space="preserve"> вручается заявителю лично, представителю заявителя – при наличии доверенности,  а также по желанию заявителя </w:t>
      </w:r>
      <w:r w:rsidRPr="00412EF7">
        <w:rPr>
          <w:rFonts w:ascii="Times New Roman" w:hAnsi="Times New Roman" w:cs="Times New Roman"/>
          <w:sz w:val="24"/>
          <w:szCs w:val="24"/>
        </w:rPr>
        <w:lastRenderedPageBreak/>
        <w:t>может быть направлено в его адрес  почтовым отправлением.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3.3.1. Запр</w:t>
      </w:r>
      <w:r w:rsidR="000B4761">
        <w:rPr>
          <w:bCs/>
        </w:rPr>
        <w:t>ос</w:t>
      </w:r>
      <w:r>
        <w:rPr>
          <w:bCs/>
        </w:rPr>
        <w:t xml:space="preserve"> документов, имеющихся в органах государственной власти, посредством межведомственного запроса.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Основанием для начала процедуры является заявление.</w:t>
      </w:r>
    </w:p>
    <w:p w:rsidR="005367DD" w:rsidRDefault="00BD08EA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 w:rsidR="005367DD">
        <w:rPr>
          <w:bCs/>
        </w:rPr>
        <w:t xml:space="preserve"> если заявителем по собственной инициативе не представлены документы, поименованные в п. 2.</w:t>
      </w:r>
      <w:r w:rsidR="00161403">
        <w:rPr>
          <w:bCs/>
        </w:rPr>
        <w:t>6</w:t>
      </w:r>
      <w:r w:rsidR="005367DD">
        <w:rPr>
          <w:bCs/>
        </w:rPr>
        <w:t xml:space="preserve"> настоящего регламента, сотрудник отдела запрашивает указанные документы в рамках межведомственного взаимодействия в соответствующих органах государственной власти.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Срок получения документов</w:t>
      </w:r>
      <w:r w:rsidR="00942869">
        <w:rPr>
          <w:bCs/>
        </w:rPr>
        <w:t xml:space="preserve"> </w:t>
      </w:r>
      <w:r>
        <w:rPr>
          <w:bCs/>
        </w:rPr>
        <w:t xml:space="preserve">- </w:t>
      </w:r>
      <w:r w:rsidR="006C1849">
        <w:rPr>
          <w:bCs/>
        </w:rPr>
        <w:t>1</w:t>
      </w:r>
      <w:r w:rsidR="007A1B7D">
        <w:rPr>
          <w:bCs/>
        </w:rPr>
        <w:t>4</w:t>
      </w:r>
      <w:r>
        <w:rPr>
          <w:bCs/>
        </w:rPr>
        <w:t xml:space="preserve"> рабочих дней.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 xml:space="preserve">Результатом процедуры является получение документов или мотивированный отказ в предоставлении документов. </w:t>
      </w:r>
    </w:p>
    <w:p w:rsidR="005367DD" w:rsidRDefault="005367DD" w:rsidP="002424F0">
      <w:pPr>
        <w:ind w:right="-426" w:firstLine="142"/>
        <w:jc w:val="both"/>
        <w:rPr>
          <w:bCs/>
        </w:rPr>
      </w:pPr>
      <w:r w:rsidRPr="003A0FA3">
        <w:rPr>
          <w:bCs/>
        </w:rPr>
        <w:t>3.</w:t>
      </w:r>
      <w:r>
        <w:rPr>
          <w:bCs/>
        </w:rPr>
        <w:t>4</w:t>
      </w:r>
      <w:r w:rsidRPr="003A0FA3">
        <w:rPr>
          <w:bCs/>
        </w:rPr>
        <w:t>. Выдач</w:t>
      </w:r>
      <w:r>
        <w:rPr>
          <w:bCs/>
        </w:rPr>
        <w:t>а</w:t>
      </w:r>
      <w:r w:rsidRPr="003A0FA3">
        <w:rPr>
          <w:bCs/>
        </w:rPr>
        <w:t xml:space="preserve"> </w:t>
      </w:r>
      <w:r>
        <w:rPr>
          <w:bCs/>
        </w:rPr>
        <w:t>результата исполнения услуги</w:t>
      </w:r>
    </w:p>
    <w:p w:rsidR="00FE64D7" w:rsidRPr="00FE64D7" w:rsidRDefault="00C3468E" w:rsidP="00FE64D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-426" w:firstLine="142"/>
        <w:jc w:val="both"/>
      </w:pPr>
      <w:r>
        <w:t xml:space="preserve">- </w:t>
      </w:r>
      <w:r w:rsidRPr="00AA2AA3">
        <w:t xml:space="preserve">выдача  разрешения на использование земель или земельного участка в виде постановления </w:t>
      </w:r>
      <w:r>
        <w:t>А</w:t>
      </w:r>
      <w:r w:rsidRPr="00AA2AA3">
        <w:t>дминистрации</w:t>
      </w:r>
      <w:r>
        <w:t xml:space="preserve"> МО ГП «Город Малоярославец»</w:t>
      </w:r>
      <w:r w:rsidR="00FE64D7">
        <w:t>.</w:t>
      </w:r>
      <w:r w:rsidR="00FE64D7" w:rsidRPr="00FE64D7">
        <w:rPr>
          <w:sz w:val="28"/>
          <w:szCs w:val="28"/>
        </w:rPr>
        <w:t xml:space="preserve"> </w:t>
      </w:r>
      <w:r w:rsidR="00FE64D7" w:rsidRPr="00FE64D7">
        <w:t>Постановление о выдаче разрешения на использование земель или земельного участка</w:t>
      </w:r>
      <w:r w:rsidR="00FE64D7">
        <w:t xml:space="preserve">, </w:t>
      </w:r>
      <w:r w:rsidR="00FE64D7" w:rsidRPr="00FE64D7">
        <w:t>должно содержать:</w:t>
      </w:r>
    </w:p>
    <w:p w:rsidR="00FE64D7" w:rsidRPr="00FE64D7" w:rsidRDefault="00FE64D7" w:rsidP="00FE64D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-426" w:firstLine="142"/>
        <w:jc w:val="both"/>
      </w:pPr>
      <w:proofErr w:type="gramStart"/>
      <w:r w:rsidRPr="00FE64D7">
        <w:t>а) 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FE64D7" w:rsidRPr="00FE64D7" w:rsidRDefault="00FE64D7" w:rsidP="00FE64D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-426" w:firstLine="142"/>
        <w:jc w:val="both"/>
      </w:pPr>
      <w:proofErr w:type="gramStart"/>
      <w:r w:rsidRPr="00FE64D7">
        <w:t>б) 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  <w:proofErr w:type="gramEnd"/>
    </w:p>
    <w:p w:rsidR="00FE64D7" w:rsidRPr="00FE64D7" w:rsidRDefault="00FE64D7" w:rsidP="00FE64D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-426" w:firstLine="142"/>
        <w:jc w:val="both"/>
      </w:pPr>
      <w:r w:rsidRPr="00FE64D7">
        <w:t>в)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A54DC1" w:rsidRPr="00A54DC1" w:rsidRDefault="00A54DC1" w:rsidP="00A54DC1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-426" w:firstLine="142"/>
        <w:jc w:val="both"/>
      </w:pPr>
      <w:r w:rsidRPr="00A54DC1">
        <w:t>Постановление о разрешении  на использование земель или земельного участка либо уведомление об отказе в предоставлении муниципальной услуги направляются специалистом, ответственным за предоставление муниципальной услуги, с приложением соответствующих документов заявителю не позднее трех рабочих дней со дня принятия решения одним из способов, указанным в заявлении:</w:t>
      </w:r>
    </w:p>
    <w:p w:rsidR="00A54DC1" w:rsidRPr="00A54DC1" w:rsidRDefault="00A54DC1" w:rsidP="00A54DC1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-426" w:firstLine="142"/>
        <w:jc w:val="both"/>
      </w:pPr>
      <w:r w:rsidRPr="00A54DC1">
        <w:t>в виде бумажного документа, который заявитель получает непосредственно при личном обращении</w:t>
      </w:r>
      <w:r>
        <w:t xml:space="preserve"> в администрацию</w:t>
      </w:r>
      <w:r w:rsidRPr="00A54DC1">
        <w:t>;</w:t>
      </w:r>
    </w:p>
    <w:p w:rsidR="00A54DC1" w:rsidRPr="00A54DC1" w:rsidRDefault="00A54DC1" w:rsidP="00A54DC1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-426" w:firstLine="142"/>
        <w:jc w:val="both"/>
      </w:pPr>
      <w:r w:rsidRPr="00A54DC1">
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</w:r>
    </w:p>
    <w:p w:rsidR="00A54DC1" w:rsidRDefault="00A54DC1" w:rsidP="00A54DC1">
      <w:pPr>
        <w:autoSpaceDE w:val="0"/>
        <w:autoSpaceDN w:val="0"/>
        <w:adjustRightInd w:val="0"/>
        <w:ind w:right="-426" w:firstLine="142"/>
        <w:jc w:val="both"/>
      </w:pPr>
      <w:r>
        <w:rPr>
          <w:bCs/>
        </w:rPr>
        <w:t>- п</w:t>
      </w:r>
      <w:r w:rsidRPr="003A0FA3">
        <w:rPr>
          <w:bCs/>
        </w:rPr>
        <w:t>исьменно</w:t>
      </w:r>
      <w:r>
        <w:rPr>
          <w:bCs/>
        </w:rPr>
        <w:t>е</w:t>
      </w:r>
      <w:r w:rsidRPr="003A0FA3">
        <w:rPr>
          <w:bCs/>
        </w:rPr>
        <w:t xml:space="preserve"> со</w:t>
      </w:r>
      <w:r>
        <w:rPr>
          <w:bCs/>
        </w:rPr>
        <w:t>общение об отказе в предоставлении услуги</w:t>
      </w:r>
      <w:r w:rsidRPr="002A5FA5">
        <w:t xml:space="preserve"> </w:t>
      </w:r>
      <w:r>
        <w:t>вручается заявителю лично, представителю заявителя – при наличии доверенности,  а также по желанию заявителя может быть направлено в его адрес  почтовым отправлением;</w:t>
      </w:r>
    </w:p>
    <w:p w:rsidR="00FE64D7" w:rsidRDefault="00FE64D7" w:rsidP="002424F0">
      <w:pPr>
        <w:ind w:right="-426" w:firstLine="142"/>
        <w:jc w:val="both"/>
        <w:rPr>
          <w:rFonts w:eastAsiaTheme="minorHAnsi"/>
          <w:lang w:eastAsia="en-US"/>
        </w:rPr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ПРЕДОСТАВЛЕНИЯ МУНИЦИПАЛЬНОЙ УСЛУГИ.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ab/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надлежащим исполнением настоящего Административного регламента осуществляет Глава Администрации МО ГП «Город Малоярославец», заместитель </w:t>
      </w:r>
      <w:r w:rsidRPr="003A0FA3">
        <w:t xml:space="preserve">Главы администрации  </w:t>
      </w:r>
      <w:r>
        <w:t xml:space="preserve">по жилищно-коммунальному хозяйству, имущества и комплексного развития – начальник отдела по управлению имуществом, по управлению муниципальным имуществом и ЖКХ.  </w:t>
      </w:r>
    </w:p>
    <w:p w:rsidR="00161403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</w:t>
      </w:r>
      <w:r w:rsidR="00161403">
        <w:rPr>
          <w:rFonts w:eastAsiaTheme="minorHAnsi"/>
          <w:lang w:eastAsia="en-US"/>
        </w:rPr>
        <w:t xml:space="preserve">. Текущий контроль за совершением действий и принятием решений при предоставлении муниципальной услуги осуществляется Главой Администрации МО ГП «Город Малоярославец», заместителем </w:t>
      </w:r>
      <w:r w:rsidR="00BE7E01" w:rsidRPr="003A0FA3">
        <w:t xml:space="preserve">Главы </w:t>
      </w:r>
      <w:r w:rsidR="0027058E">
        <w:t>А</w:t>
      </w:r>
      <w:r w:rsidR="00BE7E01" w:rsidRPr="003A0FA3">
        <w:t xml:space="preserve">дминистрации  </w:t>
      </w:r>
      <w:r w:rsidR="00BE7E01">
        <w:t>по жилищно-коммунальному хозяйству, имущества и комплексного развития – начальник отдела по управлению имуществом, по управлению муниципальным имуществом и ЖКХ</w:t>
      </w:r>
      <w:r w:rsidR="00161403">
        <w:rPr>
          <w:rFonts w:eastAsiaTheme="minorHAnsi"/>
          <w:lang w:eastAsia="en-US"/>
        </w:rPr>
        <w:t>: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проведения текущего мониторинга предоставления муниципальной услуги;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контроля сроков осуществления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проверки процесса выполнения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контроля качества выполнения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161403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</w:t>
      </w:r>
      <w:r w:rsidR="00161403">
        <w:rPr>
          <w:rFonts w:eastAsiaTheme="minorHAnsi"/>
          <w:lang w:eastAsia="en-US"/>
        </w:rPr>
        <w:t xml:space="preserve">. Текущий </w:t>
      </w:r>
      <w:proofErr w:type="gramStart"/>
      <w:r w:rsidR="00161403">
        <w:rPr>
          <w:rFonts w:eastAsiaTheme="minorHAnsi"/>
          <w:lang w:eastAsia="en-US"/>
        </w:rPr>
        <w:t>контроль за</w:t>
      </w:r>
      <w:proofErr w:type="gramEnd"/>
      <w:r w:rsidR="00161403">
        <w:rPr>
          <w:rFonts w:eastAsiaTheme="minorHAnsi"/>
          <w:lang w:eastAsia="en-US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администрации на соответствующие заявления и обращения, а также запросов администрации).</w:t>
      </w:r>
    </w:p>
    <w:p w:rsidR="00161403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</w:t>
      </w:r>
      <w:r w:rsidR="00161403">
        <w:rPr>
          <w:rFonts w:eastAsiaTheme="minorHAnsi"/>
          <w:lang w:eastAsia="en-US"/>
        </w:rPr>
        <w:t>. Для текущего контроля используются сведения, полученные из электронной базы данных, служебной корреспонденции администрации, устной и письменной информации должностных лиц органа местного самоуправления.</w:t>
      </w:r>
    </w:p>
    <w:p w:rsidR="00161403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161403">
        <w:rPr>
          <w:rFonts w:eastAsiaTheme="minorHAnsi"/>
          <w:lang w:eastAsia="en-US"/>
        </w:rPr>
        <w:t>.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161403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</w:t>
      </w:r>
      <w:r w:rsidR="00161403">
        <w:rPr>
          <w:rFonts w:eastAsiaTheme="minorHAnsi"/>
          <w:lang w:eastAsia="en-US"/>
        </w:rPr>
        <w:t>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161403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</w:t>
      </w:r>
      <w:r w:rsidR="00161403">
        <w:rPr>
          <w:rFonts w:eastAsiaTheme="minorHAnsi"/>
          <w:lang w:eastAsia="en-US"/>
        </w:rPr>
        <w:t>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услуги, закрепляется в должностной инструкции специалиста администрации.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</w:t>
      </w:r>
    </w:p>
    <w:p w:rsidR="005367DD" w:rsidRPr="0074524C" w:rsidRDefault="005367DD" w:rsidP="002424F0">
      <w:pPr>
        <w:ind w:right="-426" w:firstLine="142"/>
        <w:jc w:val="both"/>
      </w:pP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4524C" w:rsidRPr="0074524C">
        <w:rPr>
          <w:rFonts w:eastAsiaTheme="minorHAnsi"/>
          <w:lang w:eastAsia="en-US"/>
        </w:rPr>
        <w:t>.1. Заявители имеют право на досудебное (внесудебное) обжалование решений и действий (бездействия) специалистов, участвующих в предоставлении муниципальной услуги вышестоящему должностному лицу, а также в судебном порядке.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4524C" w:rsidRPr="0074524C">
        <w:rPr>
          <w:rFonts w:eastAsiaTheme="minorHAnsi"/>
          <w:lang w:eastAsia="en-US"/>
        </w:rPr>
        <w:t>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4524C" w:rsidRPr="0074524C">
        <w:rPr>
          <w:rFonts w:eastAsiaTheme="minorHAnsi"/>
          <w:lang w:eastAsia="en-US"/>
        </w:rPr>
        <w:t>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proofErr w:type="gramStart"/>
      <w:r w:rsidRPr="0074524C">
        <w:rPr>
          <w:rFonts w:eastAsiaTheme="minorHAnsi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6" w:history="1">
        <w:r w:rsidRPr="0074524C">
          <w:rPr>
            <w:rFonts w:eastAsiaTheme="minorHAnsi"/>
            <w:lang w:eastAsia="en-US"/>
          </w:rPr>
          <w:t>пунктом 1 статьи 11.2</w:t>
        </w:r>
      </w:hyperlink>
      <w:r w:rsidRPr="0074524C">
        <w:rPr>
          <w:rFonts w:eastAsiaTheme="minorHAnsi"/>
          <w:lang w:eastAsia="en-US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4524C" w:rsidRPr="0074524C">
        <w:rPr>
          <w:rFonts w:eastAsiaTheme="minorHAnsi"/>
          <w:lang w:eastAsia="en-US"/>
        </w:rPr>
        <w:t>.4. Основанием для начала процедуры досудебного (внесудебного)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4524C" w:rsidRPr="0074524C">
        <w:rPr>
          <w:rFonts w:eastAsiaTheme="minorHAnsi"/>
          <w:lang w:eastAsia="en-US"/>
        </w:rPr>
        <w:t xml:space="preserve">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</w:t>
      </w:r>
      <w:r w:rsidR="0074524C" w:rsidRPr="0074524C">
        <w:rPr>
          <w:rFonts w:eastAsiaTheme="minorHAnsi"/>
          <w:lang w:eastAsia="en-US"/>
        </w:rPr>
        <w:lastRenderedPageBreak/>
        <w:t>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4524C" w:rsidRPr="0074524C">
        <w:rPr>
          <w:rFonts w:eastAsiaTheme="minorHAnsi"/>
          <w:lang w:eastAsia="en-US"/>
        </w:rPr>
        <w:t xml:space="preserve">.6. </w:t>
      </w:r>
      <w:proofErr w:type="gramStart"/>
      <w:r w:rsidR="0074524C" w:rsidRPr="0074524C">
        <w:rPr>
          <w:rFonts w:eastAsiaTheme="minorHAnsi"/>
          <w:lang w:eastAsia="en-US"/>
        </w:rPr>
        <w:t>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4524C" w:rsidRPr="0074524C">
        <w:rPr>
          <w:rFonts w:eastAsiaTheme="minorHAnsi"/>
          <w:lang w:eastAsia="en-US"/>
        </w:rPr>
        <w:t>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>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829A7" w:rsidRDefault="006829A7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A24B54" w:rsidRDefault="00A24B54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outlineLvl w:val="0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Исчерпывающий перечень случаев, в которых ответ на жалобу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не дается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 xml:space="preserve">.9. В случае если в письменном обращении не </w:t>
      </w:r>
      <w:proofErr w:type="gramStart"/>
      <w:r w:rsidR="0074524C" w:rsidRPr="0074524C">
        <w:rPr>
          <w:rFonts w:eastAsiaTheme="minorHAnsi"/>
          <w:bCs/>
          <w:iCs/>
          <w:lang w:eastAsia="en-US"/>
        </w:rPr>
        <w:t>указаны</w:t>
      </w:r>
      <w:proofErr w:type="gramEnd"/>
      <w:r w:rsidR="0074524C" w:rsidRPr="0074524C">
        <w:rPr>
          <w:rFonts w:eastAsiaTheme="minorHAnsi"/>
          <w:bCs/>
          <w:iCs/>
          <w:lang w:eastAsia="en-US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>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>.11.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 xml:space="preserve">.12. В случае если текст письменного обращения не поддается прочтению, ответ на обращение не </w:t>
      </w:r>
      <w:proofErr w:type="gramStart"/>
      <w:r w:rsidR="0074524C" w:rsidRPr="0074524C">
        <w:rPr>
          <w:rFonts w:eastAsiaTheme="minorHAnsi"/>
          <w:bCs/>
          <w:iCs/>
          <w:lang w:eastAsia="en-US"/>
        </w:rPr>
        <w:t>дается</w:t>
      </w:r>
      <w:proofErr w:type="gramEnd"/>
      <w:r w:rsidR="0074524C" w:rsidRPr="0074524C">
        <w:rPr>
          <w:rFonts w:eastAsiaTheme="minorHAnsi"/>
          <w:bCs/>
          <w:iCs/>
          <w:lang w:eastAsia="en-US"/>
        </w:rPr>
        <w:t xml:space="preserve"> и оно не подлежит направлению на рассмотрение должностному лицу администрации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 xml:space="preserve">.13. </w:t>
      </w:r>
      <w:proofErr w:type="gramStart"/>
      <w:r w:rsidR="0074524C" w:rsidRPr="0074524C">
        <w:rPr>
          <w:rFonts w:eastAsiaTheme="minorHAnsi"/>
          <w:bCs/>
          <w:iCs/>
          <w:lang w:eastAsia="en-US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="0074524C" w:rsidRPr="0074524C">
        <w:rPr>
          <w:rFonts w:eastAsiaTheme="minorHAnsi"/>
          <w:bCs/>
          <w:iCs/>
          <w:lang w:eastAsia="en-US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>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outlineLvl w:val="0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Результат досудебного (внесудебного) обжалования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применительно к каждой процедуре либо инстанции обжалования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E4724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5</w:t>
      </w:r>
      <w:r w:rsidR="0074524C" w:rsidRPr="0074524C">
        <w:rPr>
          <w:rFonts w:eastAsiaTheme="minorHAnsi"/>
          <w:bCs/>
          <w:iCs/>
          <w:lang w:eastAsia="en-US"/>
        </w:rPr>
        <w:t>.15. По результатам досудебного (внесудебного) обжалования могут быть приняты следующие решения: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- о признании жалобы обоснованной и устранении выявленных нарушений;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В случае установления в ходе или по результатам </w:t>
      </w:r>
      <w:proofErr w:type="gramStart"/>
      <w:r w:rsidRPr="0074524C">
        <w:rPr>
          <w:rFonts w:eastAsiaTheme="minorHAnsi"/>
          <w:bCs/>
          <w:i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или преступления должностное лицо, наделенное </w:t>
      </w:r>
      <w:r w:rsidRPr="0074524C">
        <w:rPr>
          <w:rFonts w:eastAsiaTheme="minorHAnsi"/>
          <w:bCs/>
          <w:iCs/>
          <w:lang w:eastAsia="en-US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суде в порядке и сроки, установленные законодательством Российской Федерации.</w:t>
      </w: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0E002F" w:rsidRPr="0074524C" w:rsidRDefault="000E002F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5367DD" w:rsidRDefault="005367DD" w:rsidP="002424F0">
      <w:pPr>
        <w:ind w:right="-426" w:firstLine="142"/>
        <w:jc w:val="both"/>
        <w:rPr>
          <w:b/>
          <w:i/>
        </w:rPr>
      </w:pPr>
    </w:p>
    <w:p w:rsidR="005367DD" w:rsidRDefault="005367DD" w:rsidP="006829A7">
      <w:pPr>
        <w:ind w:right="-426" w:firstLine="142"/>
        <w:jc w:val="right"/>
        <w:rPr>
          <w:b/>
        </w:rPr>
      </w:pPr>
      <w:r>
        <w:rPr>
          <w:b/>
        </w:rPr>
        <w:t xml:space="preserve">  </w:t>
      </w:r>
      <w:r w:rsidRPr="000460B1">
        <w:rPr>
          <w:b/>
        </w:rPr>
        <w:t>ПРИЛОЖЕНИЕ №1</w:t>
      </w:r>
    </w:p>
    <w:p w:rsidR="00E4724F" w:rsidRDefault="005367DD" w:rsidP="00E4724F">
      <w:pPr>
        <w:ind w:right="-426" w:firstLine="142"/>
        <w:jc w:val="right"/>
        <w:rPr>
          <w:b/>
        </w:rPr>
      </w:pPr>
      <w:r>
        <w:rPr>
          <w:b/>
        </w:rPr>
        <w:t xml:space="preserve">к административному регламенту </w:t>
      </w:r>
      <w:r w:rsidRPr="00084492">
        <w:rPr>
          <w:b/>
        </w:rPr>
        <w:t>«</w:t>
      </w:r>
      <w:r w:rsidR="00E4724F">
        <w:rPr>
          <w:b/>
        </w:rPr>
        <w:t>Выдача разрешения</w:t>
      </w:r>
    </w:p>
    <w:p w:rsidR="00E4724F" w:rsidRDefault="00E4724F" w:rsidP="00E4724F">
      <w:pPr>
        <w:ind w:right="-426" w:firstLine="142"/>
        <w:jc w:val="right"/>
        <w:rPr>
          <w:b/>
        </w:rPr>
      </w:pPr>
      <w:r>
        <w:rPr>
          <w:b/>
        </w:rPr>
        <w:t>на использование земель или земельного участка,</w:t>
      </w:r>
    </w:p>
    <w:p w:rsidR="00E4724F" w:rsidRDefault="00E4724F" w:rsidP="00E4724F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 или</w:t>
      </w:r>
    </w:p>
    <w:p w:rsidR="00E4724F" w:rsidRDefault="00E4724F" w:rsidP="00E4724F">
      <w:pPr>
        <w:ind w:right="-426" w:firstLine="142"/>
        <w:jc w:val="right"/>
        <w:rPr>
          <w:b/>
        </w:rPr>
      </w:pPr>
      <w:r>
        <w:rPr>
          <w:b/>
        </w:rPr>
        <w:t xml:space="preserve">государственная </w:t>
      </w: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</w:t>
      </w:r>
    </w:p>
    <w:p w:rsidR="00E4724F" w:rsidRDefault="00E4724F" w:rsidP="00E4724F">
      <w:pPr>
        <w:ind w:right="-426" w:firstLine="142"/>
        <w:jc w:val="right"/>
        <w:rPr>
          <w:b/>
        </w:rPr>
      </w:pPr>
      <w:proofErr w:type="gramStart"/>
      <w:r>
        <w:rPr>
          <w:b/>
        </w:rPr>
        <w:t>разграничена</w:t>
      </w:r>
      <w:proofErr w:type="gramEnd"/>
      <w:r>
        <w:rPr>
          <w:b/>
        </w:rPr>
        <w:t xml:space="preserve">, без предоставления земельных </w:t>
      </w:r>
    </w:p>
    <w:p w:rsidR="005367DD" w:rsidRPr="00084492" w:rsidRDefault="00E4724F" w:rsidP="00E4724F">
      <w:pPr>
        <w:ind w:right="-426" w:firstLine="142"/>
        <w:jc w:val="right"/>
        <w:rPr>
          <w:b/>
        </w:rPr>
      </w:pPr>
      <w:r>
        <w:rPr>
          <w:b/>
        </w:rPr>
        <w:t>участков и установления сервитутов</w:t>
      </w:r>
      <w:r w:rsidR="005367DD" w:rsidRPr="00084492">
        <w:rPr>
          <w:b/>
        </w:rPr>
        <w:t>»</w:t>
      </w:r>
    </w:p>
    <w:p w:rsidR="005367DD" w:rsidRPr="00084492" w:rsidRDefault="005367DD" w:rsidP="002424F0">
      <w:pPr>
        <w:ind w:right="-426" w:firstLine="142"/>
        <w:jc w:val="both"/>
      </w:pP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</w:t>
      </w:r>
      <w:r w:rsidRPr="0036480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 xml:space="preserve">Г.Б. </w:t>
      </w:r>
      <w:proofErr w:type="spellStart"/>
      <w:r w:rsidRPr="00364800">
        <w:rPr>
          <w:rFonts w:ascii="Times New Roman" w:hAnsi="Times New Roman" w:cs="Times New Roman"/>
          <w:sz w:val="26"/>
          <w:szCs w:val="26"/>
        </w:rPr>
        <w:t>Харлампову</w:t>
      </w:r>
      <w:proofErr w:type="spellEnd"/>
    </w:p>
    <w:p w:rsidR="0074524C" w:rsidRPr="00364800" w:rsidRDefault="0074524C" w:rsidP="002424F0">
      <w:pPr>
        <w:pStyle w:val="ConsPlusNonformat"/>
        <w:ind w:right="-426" w:firstLine="142"/>
        <w:rPr>
          <w:rFonts w:ascii="Times New Roman" w:hAnsi="Times New Roman" w:cs="Times New Roman"/>
          <w:sz w:val="26"/>
          <w:szCs w:val="26"/>
        </w:rPr>
      </w:pP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____________________________________________________</w:t>
      </w: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2"/>
          <w:szCs w:val="22"/>
        </w:rPr>
      </w:pPr>
      <w:r w:rsidRPr="00364800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(</w:t>
      </w:r>
      <w:r w:rsidRPr="00364800">
        <w:rPr>
          <w:rFonts w:ascii="Times New Roman" w:hAnsi="Times New Roman" w:cs="Times New Roman"/>
          <w:sz w:val="22"/>
          <w:szCs w:val="22"/>
        </w:rPr>
        <w:t xml:space="preserve">фамилия, имя, отчество)                    </w:t>
      </w: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 xml:space="preserve">                         адрес:_________________________________________________</w:t>
      </w: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 xml:space="preserve">                         Контактный телефон/факс: _______________________</w:t>
      </w:r>
    </w:p>
    <w:p w:rsidR="0074524C" w:rsidRPr="00364800" w:rsidRDefault="0074524C" w:rsidP="002424F0">
      <w:pPr>
        <w:pStyle w:val="ConsPlusNonformat"/>
        <w:ind w:right="-426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364800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364800">
        <w:rPr>
          <w:rFonts w:ascii="Times New Roman" w:hAnsi="Times New Roman" w:cs="Times New Roman"/>
          <w:sz w:val="26"/>
          <w:szCs w:val="26"/>
        </w:rPr>
        <w:t>: ______________________________</w:t>
      </w:r>
    </w:p>
    <w:p w:rsidR="0074524C" w:rsidRPr="00364800" w:rsidRDefault="0074524C" w:rsidP="002424F0">
      <w:pPr>
        <w:pStyle w:val="ConsPlusNonformat"/>
        <w:ind w:right="-426" w:firstLine="142"/>
        <w:outlineLvl w:val="0"/>
        <w:rPr>
          <w:rFonts w:ascii="Times New Roman" w:hAnsi="Times New Roman" w:cs="Times New Roman"/>
          <w:sz w:val="26"/>
          <w:szCs w:val="26"/>
        </w:rPr>
      </w:pPr>
    </w:p>
    <w:p w:rsidR="0074524C" w:rsidRPr="00364800" w:rsidRDefault="0074524C" w:rsidP="002424F0">
      <w:pPr>
        <w:pStyle w:val="ConsPlusNonformat"/>
        <w:ind w:right="-426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364800">
        <w:rPr>
          <w:rFonts w:ascii="Times New Roman" w:hAnsi="Times New Roman" w:cs="Times New Roman"/>
          <w:sz w:val="26"/>
          <w:szCs w:val="26"/>
        </w:rPr>
        <w:t>ЗАЯВЛЕНИЕ</w:t>
      </w:r>
    </w:p>
    <w:p w:rsidR="0074524C" w:rsidRPr="00364800" w:rsidRDefault="0074524C" w:rsidP="002424F0">
      <w:pPr>
        <w:pStyle w:val="ConsPlusNonformat"/>
        <w:ind w:right="-426" w:firstLine="142"/>
        <w:rPr>
          <w:rFonts w:ascii="Times New Roman" w:hAnsi="Times New Roman" w:cs="Times New Roman"/>
          <w:sz w:val="26"/>
          <w:szCs w:val="26"/>
        </w:rPr>
      </w:pPr>
    </w:p>
    <w:p w:rsidR="000E002F" w:rsidRDefault="000E002F" w:rsidP="000E002F">
      <w:pPr>
        <w:pStyle w:val="11"/>
        <w:autoSpaceDE w:val="0"/>
        <w:autoSpaceDN w:val="0"/>
        <w:adjustRightInd w:val="0"/>
        <w:spacing w:after="0" w:line="240" w:lineRule="auto"/>
        <w:ind w:left="0" w:right="-426" w:firstLine="142"/>
        <w:jc w:val="both"/>
        <w:rPr>
          <w:rFonts w:ascii="Times New Roman" w:hAnsi="Times New Roman"/>
          <w:sz w:val="26"/>
          <w:szCs w:val="26"/>
        </w:rPr>
      </w:pPr>
      <w:r w:rsidRPr="000E002F">
        <w:rPr>
          <w:rFonts w:ascii="Times New Roman" w:hAnsi="Times New Roman"/>
          <w:sz w:val="26"/>
          <w:szCs w:val="26"/>
        </w:rPr>
        <w:t>Прошу Вас выдать</w:t>
      </w:r>
      <w:r>
        <w:rPr>
          <w:rFonts w:ascii="Times New Roman" w:hAnsi="Times New Roman"/>
          <w:sz w:val="26"/>
          <w:szCs w:val="26"/>
        </w:rPr>
        <w:t xml:space="preserve"> в соответствии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__________________________________________</w:t>
      </w:r>
    </w:p>
    <w:p w:rsidR="000E002F" w:rsidRPr="000E002F" w:rsidRDefault="000E002F" w:rsidP="00DA1F97">
      <w:pPr>
        <w:pStyle w:val="11"/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ascii="Times New Roman" w:hAnsi="Times New Roman"/>
          <w:sz w:val="16"/>
          <w:szCs w:val="16"/>
        </w:rPr>
      </w:pPr>
      <w:r w:rsidRPr="000E002F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0E002F">
        <w:rPr>
          <w:rFonts w:ascii="Times New Roman" w:hAnsi="Times New Roman"/>
          <w:sz w:val="16"/>
          <w:szCs w:val="16"/>
        </w:rPr>
        <w:t xml:space="preserve">             (основания</w:t>
      </w:r>
      <w:r w:rsidR="00DA1F97">
        <w:rPr>
          <w:rFonts w:ascii="Times New Roman" w:hAnsi="Times New Roman"/>
          <w:sz w:val="16"/>
          <w:szCs w:val="16"/>
        </w:rPr>
        <w:t xml:space="preserve"> ст. 39.33 – 39.36 ЗК РФ</w:t>
      </w:r>
      <w:r w:rsidRPr="000E002F">
        <w:rPr>
          <w:rFonts w:ascii="Times New Roman" w:hAnsi="Times New Roman"/>
          <w:sz w:val="16"/>
          <w:szCs w:val="16"/>
        </w:rPr>
        <w:t>)</w:t>
      </w:r>
    </w:p>
    <w:p w:rsidR="00DA1F97" w:rsidRDefault="000E002F" w:rsidP="00DA1F97">
      <w:pPr>
        <w:pStyle w:val="11"/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ascii="Times New Roman" w:hAnsi="Times New Roman"/>
          <w:sz w:val="26"/>
          <w:szCs w:val="26"/>
        </w:rPr>
      </w:pPr>
      <w:r w:rsidRPr="000E002F">
        <w:rPr>
          <w:rFonts w:ascii="Times New Roman" w:hAnsi="Times New Roman"/>
          <w:sz w:val="26"/>
          <w:szCs w:val="26"/>
        </w:rPr>
        <w:t xml:space="preserve">разрешение на использование земельного участка без его предоставления </w:t>
      </w:r>
    </w:p>
    <w:p w:rsidR="000E002F" w:rsidRPr="000E002F" w:rsidRDefault="000E002F" w:rsidP="00DA1F97">
      <w:pPr>
        <w:pStyle w:val="11"/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ascii="Times New Roman" w:hAnsi="Times New Roman"/>
          <w:sz w:val="26"/>
          <w:szCs w:val="26"/>
        </w:rPr>
      </w:pPr>
      <w:r w:rsidRPr="000E002F">
        <w:rPr>
          <w:rFonts w:ascii="Times New Roman" w:hAnsi="Times New Roman"/>
          <w:sz w:val="26"/>
          <w:szCs w:val="26"/>
        </w:rPr>
        <w:t>площадью _________</w:t>
      </w:r>
      <w:r w:rsidR="00DA1F97">
        <w:rPr>
          <w:rFonts w:ascii="Times New Roman" w:hAnsi="Times New Roman"/>
          <w:sz w:val="26"/>
          <w:szCs w:val="26"/>
        </w:rPr>
        <w:t>_____</w:t>
      </w:r>
      <w:r w:rsidRPr="000E002F">
        <w:rPr>
          <w:rFonts w:ascii="Times New Roman" w:hAnsi="Times New Roman"/>
          <w:sz w:val="26"/>
          <w:szCs w:val="26"/>
        </w:rPr>
        <w:t xml:space="preserve">__кв.м., </w:t>
      </w:r>
    </w:p>
    <w:p w:rsidR="000E002F" w:rsidRPr="000E002F" w:rsidRDefault="000E002F" w:rsidP="00DA1F97">
      <w:pPr>
        <w:pStyle w:val="11"/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ascii="Times New Roman" w:hAnsi="Times New Roman"/>
          <w:sz w:val="26"/>
          <w:szCs w:val="26"/>
        </w:rPr>
      </w:pPr>
      <w:r w:rsidRPr="000E002F">
        <w:rPr>
          <w:rFonts w:ascii="Times New Roman" w:hAnsi="Times New Roman"/>
          <w:sz w:val="26"/>
          <w:szCs w:val="26"/>
        </w:rPr>
        <w:t>для линейных объектов протяженность ______________</w:t>
      </w:r>
      <w:proofErr w:type="gramStart"/>
      <w:r w:rsidRPr="000E002F">
        <w:rPr>
          <w:rFonts w:ascii="Times New Roman" w:hAnsi="Times New Roman"/>
          <w:sz w:val="26"/>
          <w:szCs w:val="26"/>
        </w:rPr>
        <w:t>м</w:t>
      </w:r>
      <w:proofErr w:type="gramEnd"/>
      <w:r w:rsidRPr="000E002F">
        <w:rPr>
          <w:rFonts w:ascii="Times New Roman" w:hAnsi="Times New Roman"/>
          <w:sz w:val="26"/>
          <w:szCs w:val="26"/>
        </w:rPr>
        <w:t xml:space="preserve">., </w:t>
      </w:r>
    </w:p>
    <w:p w:rsidR="000E002F" w:rsidRPr="000E002F" w:rsidRDefault="000E002F" w:rsidP="00DA1F97">
      <w:pPr>
        <w:pStyle w:val="11"/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ascii="Times New Roman" w:hAnsi="Times New Roman"/>
          <w:sz w:val="26"/>
          <w:szCs w:val="26"/>
        </w:rPr>
      </w:pPr>
      <w:r w:rsidRPr="000E002F">
        <w:rPr>
          <w:rFonts w:ascii="Times New Roman" w:hAnsi="Times New Roman"/>
          <w:sz w:val="26"/>
          <w:szCs w:val="26"/>
        </w:rPr>
        <w:t>с санитарно-охранной зоной _______________</w:t>
      </w:r>
      <w:proofErr w:type="gramStart"/>
      <w:r w:rsidRPr="000E002F">
        <w:rPr>
          <w:rFonts w:ascii="Times New Roman" w:hAnsi="Times New Roman"/>
          <w:sz w:val="26"/>
          <w:szCs w:val="26"/>
        </w:rPr>
        <w:t>м</w:t>
      </w:r>
      <w:proofErr w:type="gramEnd"/>
      <w:r w:rsidRPr="000E002F">
        <w:rPr>
          <w:rFonts w:ascii="Times New Roman" w:hAnsi="Times New Roman"/>
          <w:sz w:val="26"/>
          <w:szCs w:val="26"/>
        </w:rPr>
        <w:t xml:space="preserve">, в обе стороны </w:t>
      </w:r>
    </w:p>
    <w:p w:rsidR="0074524C" w:rsidRPr="000E002F" w:rsidRDefault="000E002F" w:rsidP="00DA1F97">
      <w:pPr>
        <w:pStyle w:val="11"/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ascii="Times New Roman" w:hAnsi="Times New Roman"/>
          <w:sz w:val="26"/>
          <w:szCs w:val="26"/>
        </w:rPr>
      </w:pPr>
      <w:r w:rsidRPr="000E002F">
        <w:rPr>
          <w:rFonts w:ascii="Times New Roman" w:hAnsi="Times New Roman"/>
          <w:sz w:val="26"/>
          <w:szCs w:val="26"/>
        </w:rPr>
        <w:t>для размещения объекта</w:t>
      </w:r>
      <w:r>
        <w:rPr>
          <w:rFonts w:ascii="Times New Roman" w:hAnsi="Times New Roman"/>
          <w:sz w:val="26"/>
          <w:szCs w:val="26"/>
        </w:rPr>
        <w:t>_____________________________________________________</w:t>
      </w:r>
      <w:r w:rsidRPr="000E002F">
        <w:rPr>
          <w:rFonts w:ascii="Times New Roman" w:hAnsi="Times New Roman"/>
          <w:sz w:val="26"/>
          <w:szCs w:val="26"/>
        </w:rPr>
        <w:t xml:space="preserve"> 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</w:t>
      </w:r>
      <w:r w:rsidRPr="000E002F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E002F" w:rsidRPr="000E002F" w:rsidRDefault="000E002F" w:rsidP="000E002F">
      <w:pPr>
        <w:pStyle w:val="11"/>
        <w:autoSpaceDE w:val="0"/>
        <w:autoSpaceDN w:val="0"/>
        <w:adjustRightInd w:val="0"/>
        <w:spacing w:after="0" w:line="240" w:lineRule="auto"/>
        <w:ind w:left="0" w:right="-426" w:firstLine="142"/>
        <w:jc w:val="both"/>
        <w:rPr>
          <w:rFonts w:ascii="Times New Roman" w:hAnsi="Times New Roman"/>
          <w:sz w:val="16"/>
          <w:szCs w:val="16"/>
        </w:rPr>
      </w:pPr>
      <w:r w:rsidRPr="000E002F">
        <w:rPr>
          <w:rFonts w:ascii="Times New Roman" w:hAnsi="Times New Roman"/>
          <w:sz w:val="16"/>
          <w:szCs w:val="16"/>
        </w:rPr>
        <w:t xml:space="preserve">                                                     (наименование объекта с техническими характеристиками)</w:t>
      </w:r>
    </w:p>
    <w:p w:rsidR="00DA1F97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E002F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Start"/>
      <w:r w:rsidRPr="000E002F">
        <w:rPr>
          <w:rFonts w:ascii="Times New Roman" w:hAnsi="Times New Roman" w:cs="Times New Roman"/>
          <w:sz w:val="26"/>
          <w:szCs w:val="26"/>
        </w:rPr>
        <w:t xml:space="preserve"> </w:t>
      </w:r>
      <w:r w:rsidR="00DA1F97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A1F97" w:rsidRDefault="00DA1F97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земельном участке 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>№_______________________________</w:t>
      </w:r>
    </w:p>
    <w:p w:rsidR="000E002F" w:rsidRP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E002F">
        <w:rPr>
          <w:rFonts w:ascii="Times New Roman" w:hAnsi="Times New Roman" w:cs="Times New Roman"/>
          <w:sz w:val="26"/>
          <w:szCs w:val="26"/>
        </w:rPr>
        <w:t>в кадастровом квартале №_____________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E002F">
        <w:rPr>
          <w:rFonts w:ascii="Times New Roman" w:hAnsi="Times New Roman" w:cs="Times New Roman"/>
          <w:sz w:val="26"/>
          <w:szCs w:val="26"/>
        </w:rPr>
        <w:t>________________,</w:t>
      </w:r>
    </w:p>
    <w:p w:rsidR="000E002F" w:rsidRP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E002F">
        <w:rPr>
          <w:rFonts w:ascii="Times New Roman" w:hAnsi="Times New Roman" w:cs="Times New Roman"/>
          <w:sz w:val="26"/>
          <w:szCs w:val="26"/>
        </w:rPr>
        <w:t>описание местоположения земельного участка__________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E002F">
        <w:rPr>
          <w:rFonts w:ascii="Times New Roman" w:hAnsi="Times New Roman" w:cs="Times New Roman"/>
          <w:sz w:val="26"/>
          <w:szCs w:val="26"/>
        </w:rPr>
        <w:t>_________________</w:t>
      </w: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E002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E002F">
        <w:rPr>
          <w:rFonts w:ascii="Times New Roman" w:hAnsi="Times New Roman" w:cs="Times New Roman"/>
          <w:sz w:val="26"/>
          <w:szCs w:val="26"/>
        </w:rPr>
        <w:t>____________</w:t>
      </w: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</w:p>
    <w:p w:rsidR="000E002F" w:rsidRP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E002F" w:rsidRPr="000E002F" w:rsidRDefault="000E002F" w:rsidP="000E002F">
      <w:pPr>
        <w:pStyle w:val="ConsPlusNonformat"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4524C" w:rsidRDefault="0074524C" w:rsidP="002424F0">
      <w:pPr>
        <w:pStyle w:val="ConsPlusNonformat"/>
        <w:ind w:righ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4524C" w:rsidRPr="005926A0" w:rsidRDefault="0074524C" w:rsidP="002424F0">
      <w:pPr>
        <w:pStyle w:val="ConsPlusNonformat"/>
        <w:ind w:righ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4524C" w:rsidRPr="005926A0" w:rsidRDefault="0074524C" w:rsidP="002424F0">
      <w:pPr>
        <w:pStyle w:val="ConsPlusNonformat"/>
        <w:ind w:righ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6A0">
        <w:rPr>
          <w:rFonts w:ascii="Times New Roman" w:hAnsi="Times New Roman" w:cs="Times New Roman"/>
          <w:sz w:val="28"/>
          <w:szCs w:val="28"/>
        </w:rPr>
        <w:t>"___"____________________                                                    _______________</w:t>
      </w:r>
    </w:p>
    <w:p w:rsidR="0074524C" w:rsidRPr="005926A0" w:rsidRDefault="0074524C" w:rsidP="002424F0">
      <w:pPr>
        <w:pStyle w:val="ConsPlusNonformat"/>
        <w:ind w:right="-426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5926A0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5926A0">
        <w:rPr>
          <w:rFonts w:ascii="Times New Roman" w:hAnsi="Times New Roman" w:cs="Times New Roman"/>
        </w:rPr>
        <w:t xml:space="preserve">       (подпись)</w:t>
      </w:r>
    </w:p>
    <w:p w:rsidR="00E4724F" w:rsidRDefault="00E4724F" w:rsidP="002424F0">
      <w:pPr>
        <w:ind w:right="-426" w:firstLine="142"/>
        <w:jc w:val="right"/>
        <w:rPr>
          <w:b/>
        </w:rPr>
      </w:pPr>
    </w:p>
    <w:p w:rsidR="00DA1F97" w:rsidRDefault="00DA1F97" w:rsidP="002424F0">
      <w:pPr>
        <w:ind w:right="-426" w:firstLine="142"/>
        <w:jc w:val="right"/>
        <w:rPr>
          <w:b/>
        </w:rPr>
      </w:pPr>
    </w:p>
    <w:p w:rsidR="00DA1F97" w:rsidRDefault="00DA1F97" w:rsidP="002424F0">
      <w:pPr>
        <w:ind w:right="-426" w:firstLine="142"/>
        <w:jc w:val="right"/>
        <w:rPr>
          <w:b/>
        </w:rPr>
      </w:pPr>
    </w:p>
    <w:p w:rsidR="005367DD" w:rsidRDefault="005367DD" w:rsidP="002424F0">
      <w:pPr>
        <w:ind w:right="-426" w:firstLine="142"/>
        <w:jc w:val="right"/>
        <w:rPr>
          <w:b/>
        </w:rPr>
      </w:pPr>
      <w:r>
        <w:rPr>
          <w:b/>
        </w:rPr>
        <w:t xml:space="preserve">                           ПРИЛОЖЕНИЕ  2 </w:t>
      </w:r>
    </w:p>
    <w:p w:rsidR="00EC5519" w:rsidRDefault="005367DD" w:rsidP="00EC5519">
      <w:pPr>
        <w:ind w:right="-426" w:firstLine="142"/>
        <w:jc w:val="right"/>
        <w:rPr>
          <w:b/>
        </w:rPr>
      </w:pPr>
      <w:r>
        <w:rPr>
          <w:b/>
        </w:rPr>
        <w:t>к административному регламенту</w:t>
      </w:r>
      <w:r w:rsidR="00EC5519">
        <w:rPr>
          <w:b/>
        </w:rPr>
        <w:t xml:space="preserve"> </w:t>
      </w:r>
      <w:r w:rsidR="0074524C" w:rsidRPr="00084492">
        <w:rPr>
          <w:b/>
        </w:rPr>
        <w:t>«</w:t>
      </w:r>
      <w:r w:rsidR="00EC5519">
        <w:rPr>
          <w:b/>
        </w:rPr>
        <w:t>Выдача разрешения</w:t>
      </w:r>
    </w:p>
    <w:p w:rsidR="00EC5519" w:rsidRDefault="00EC5519" w:rsidP="00EC5519">
      <w:pPr>
        <w:ind w:right="-426" w:firstLine="142"/>
        <w:jc w:val="right"/>
        <w:rPr>
          <w:b/>
        </w:rPr>
      </w:pPr>
      <w:r>
        <w:rPr>
          <w:b/>
        </w:rPr>
        <w:t>на использование земель или земельного участка,</w:t>
      </w:r>
    </w:p>
    <w:p w:rsidR="00EC5519" w:rsidRDefault="00EC5519" w:rsidP="00EC5519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 или</w:t>
      </w:r>
    </w:p>
    <w:p w:rsidR="00EC5519" w:rsidRDefault="00EC5519" w:rsidP="00EC5519">
      <w:pPr>
        <w:ind w:right="-426" w:firstLine="142"/>
        <w:jc w:val="right"/>
        <w:rPr>
          <w:b/>
        </w:rPr>
      </w:pPr>
      <w:r>
        <w:rPr>
          <w:b/>
        </w:rPr>
        <w:t xml:space="preserve">государственная </w:t>
      </w: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</w:t>
      </w:r>
    </w:p>
    <w:p w:rsidR="00EC5519" w:rsidRDefault="00EC5519" w:rsidP="00EC5519">
      <w:pPr>
        <w:ind w:right="-426" w:firstLine="142"/>
        <w:jc w:val="right"/>
        <w:rPr>
          <w:b/>
        </w:rPr>
      </w:pPr>
      <w:proofErr w:type="gramStart"/>
      <w:r>
        <w:rPr>
          <w:b/>
        </w:rPr>
        <w:t>разграничена</w:t>
      </w:r>
      <w:proofErr w:type="gramEnd"/>
      <w:r>
        <w:rPr>
          <w:b/>
        </w:rPr>
        <w:t xml:space="preserve">, без предоставления земельных </w:t>
      </w:r>
    </w:p>
    <w:p w:rsidR="005367DD" w:rsidRDefault="00EC5519" w:rsidP="00EC5519">
      <w:pPr>
        <w:ind w:right="-426" w:firstLine="142"/>
        <w:jc w:val="right"/>
        <w:rPr>
          <w:b/>
        </w:rPr>
      </w:pPr>
      <w:r>
        <w:rPr>
          <w:b/>
        </w:rPr>
        <w:t>участков и установления сервитутов</w:t>
      </w:r>
      <w:r w:rsidR="0074524C" w:rsidRPr="00084492">
        <w:rPr>
          <w:b/>
        </w:rPr>
        <w:t>»</w:t>
      </w:r>
    </w:p>
    <w:p w:rsidR="005367DD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Default="005367DD" w:rsidP="00E4724F">
      <w:pPr>
        <w:spacing w:before="120"/>
        <w:ind w:right="-426" w:firstLine="142"/>
        <w:jc w:val="center"/>
        <w:rPr>
          <w:b/>
        </w:rPr>
      </w:pPr>
      <w:r>
        <w:rPr>
          <w:b/>
        </w:rPr>
        <w:t>Блок-схема процедуры предоставления муниципальной услуги:</w:t>
      </w:r>
    </w:p>
    <w:p w:rsidR="005367DD" w:rsidRDefault="005367DD" w:rsidP="002424F0">
      <w:pPr>
        <w:ind w:right="-426" w:firstLine="142"/>
        <w:jc w:val="both"/>
        <w:rPr>
          <w:sz w:val="28"/>
          <w:szCs w:val="28"/>
        </w:rPr>
      </w:pPr>
      <w:bookmarkStart w:id="7" w:name="_Toc179972220"/>
    </w:p>
    <w:bookmarkEnd w:id="7"/>
    <w:p w:rsidR="00E4724F" w:rsidRPr="00E4724F" w:rsidRDefault="00E4724F" w:rsidP="00E4724F">
      <w:pPr>
        <w:ind w:firstLine="709"/>
        <w:jc w:val="center"/>
        <w:rPr>
          <w:b/>
        </w:rPr>
      </w:pPr>
      <w:r w:rsidRPr="00E4724F">
        <w:rPr>
          <w:b/>
        </w:rPr>
        <w:t>БЛОК-СХЕМА</w:t>
      </w:r>
    </w:p>
    <w:p w:rsidR="00E4724F" w:rsidRDefault="009E4C16" w:rsidP="00E4724F">
      <w:pPr>
        <w:ind w:firstLine="709"/>
        <w:jc w:val="center"/>
        <w:rPr>
          <w:b/>
          <w:sz w:val="28"/>
          <w:szCs w:val="28"/>
          <w:highlight w:val="red"/>
        </w:rPr>
      </w:pPr>
      <w:r w:rsidRPr="009E4C16">
        <w:rPr>
          <w:highlight w:val="red"/>
        </w:rPr>
        <w:pict>
          <v:rect id="_x0000_s1045" style="position:absolute;left:0;text-align:left;margin-left:-.4pt;margin-top:15.35pt;width:463.85pt;height:32.55pt;z-index:251661312">
            <v:textbox style="mso-next-textbox:#_x0000_s1045">
              <w:txbxContent>
                <w:p w:rsidR="000E002F" w:rsidRPr="0049776F" w:rsidRDefault="000E002F" w:rsidP="00E4724F">
                  <w:pPr>
                    <w:jc w:val="center"/>
                  </w:pPr>
                  <w:r w:rsidRPr="0049776F">
                    <w:t>Прием заявления  с прилагаемыми документами</w:t>
                  </w:r>
                </w:p>
              </w:txbxContent>
            </v:textbox>
          </v:rect>
        </w:pict>
      </w:r>
    </w:p>
    <w:p w:rsidR="00E4724F" w:rsidRDefault="00E4724F" w:rsidP="00E4724F">
      <w:pPr>
        <w:ind w:firstLine="709"/>
        <w:jc w:val="center"/>
        <w:rPr>
          <w:b/>
          <w:sz w:val="28"/>
          <w:szCs w:val="28"/>
          <w:highlight w:val="red"/>
        </w:rPr>
      </w:pPr>
    </w:p>
    <w:p w:rsidR="00E4724F" w:rsidRDefault="00E4724F" w:rsidP="00E4724F">
      <w:pPr>
        <w:ind w:firstLine="709"/>
        <w:jc w:val="center"/>
        <w:rPr>
          <w:b/>
          <w:sz w:val="28"/>
          <w:szCs w:val="28"/>
          <w:highlight w:val="red"/>
        </w:rPr>
      </w:pPr>
    </w:p>
    <w:p w:rsidR="00E4724F" w:rsidRDefault="009E4C16" w:rsidP="00E4724F">
      <w:pPr>
        <w:ind w:firstLine="709"/>
        <w:jc w:val="center"/>
        <w:rPr>
          <w:b/>
          <w:sz w:val="28"/>
          <w:szCs w:val="28"/>
          <w:highlight w:val="red"/>
        </w:rPr>
      </w:pPr>
      <w:r w:rsidRPr="009E4C1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0.1pt;margin-top:-.4pt;width:.05pt;height:16.95pt;z-index:251665408" o:connectortype="straight">
            <v:stroke endarrow="block"/>
          </v:shape>
        </w:pict>
      </w: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4724F" w:rsidRPr="00D60E5B" w:rsidTr="00E4724F">
        <w:tc>
          <w:tcPr>
            <w:tcW w:w="9576" w:type="dxa"/>
            <w:shd w:val="clear" w:color="auto" w:fill="auto"/>
          </w:tcPr>
          <w:p w:rsidR="00E4724F" w:rsidRPr="00D60E5B" w:rsidRDefault="00E4724F" w:rsidP="00E472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E4724F" w:rsidRPr="00EF133C" w:rsidRDefault="009E4C16" w:rsidP="00E4724F">
      <w:pPr>
        <w:ind w:firstLine="709"/>
        <w:jc w:val="center"/>
        <w:rPr>
          <w:b/>
          <w:sz w:val="28"/>
          <w:szCs w:val="28"/>
          <w:highlight w:val="red"/>
        </w:rPr>
      </w:pPr>
      <w:r w:rsidRPr="009E4C16">
        <w:rPr>
          <w:noProof/>
          <w:sz w:val="22"/>
          <w:szCs w:val="22"/>
        </w:rPr>
        <w:pict>
          <v:shape id="_x0000_s1047" type="#_x0000_t32" style="position:absolute;left:0;text-align:left;margin-left:365.75pt;margin-top:28.8pt;width:0;height:53.65pt;z-index:251663360;mso-position-horizontal-relative:text;mso-position-vertical-relative:text" o:connectortype="straight">
            <v:stroke endarrow="block"/>
          </v:shape>
        </w:pict>
      </w:r>
      <w:r w:rsidRPr="009E4C16">
        <w:rPr>
          <w:noProof/>
          <w:sz w:val="22"/>
          <w:szCs w:val="22"/>
        </w:rPr>
        <w:pict>
          <v:shape id="_x0000_s1046" type="#_x0000_t32" style="position:absolute;left:0;text-align:left;margin-left:68.25pt;margin-top:28.8pt;width:.65pt;height:21.75pt;z-index:2516623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E4724F" w:rsidRPr="00D60E5B" w:rsidTr="00E4724F">
        <w:tc>
          <w:tcPr>
            <w:tcW w:w="2802" w:type="dxa"/>
            <w:shd w:val="clear" w:color="auto" w:fill="auto"/>
          </w:tcPr>
          <w:p w:rsidR="00E4724F" w:rsidRPr="00D60E5B" w:rsidRDefault="00E4724F" w:rsidP="00E472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</w:tr>
    </w:tbl>
    <w:p w:rsidR="00E4724F" w:rsidRDefault="00E4724F" w:rsidP="00E4724F">
      <w:pPr>
        <w:ind w:firstLine="709"/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E4724F" w:rsidRPr="00C301F6" w:rsidTr="00E4724F">
        <w:trPr>
          <w:trHeight w:val="466"/>
        </w:trPr>
        <w:tc>
          <w:tcPr>
            <w:tcW w:w="7371" w:type="dxa"/>
            <w:shd w:val="clear" w:color="auto" w:fill="auto"/>
          </w:tcPr>
          <w:p w:rsidR="00E4724F" w:rsidRPr="00D60E5B" w:rsidRDefault="009E4C16" w:rsidP="00E472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163.2pt;margin-top:22.75pt;width:0;height:14.2pt;z-index:251664384" o:connectortype="straight">
                  <v:stroke endarrow="block"/>
                </v:shape>
              </w:pict>
            </w:r>
            <w:r w:rsidR="00E4724F"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3"/>
      </w:tblGrid>
      <w:tr w:rsidR="00E4724F" w:rsidRPr="00D60E5B" w:rsidTr="00E4724F">
        <w:trPr>
          <w:trHeight w:val="433"/>
        </w:trPr>
        <w:tc>
          <w:tcPr>
            <w:tcW w:w="7493" w:type="dxa"/>
            <w:shd w:val="clear" w:color="auto" w:fill="auto"/>
          </w:tcPr>
          <w:p w:rsidR="00E4724F" w:rsidRPr="00D60E5B" w:rsidRDefault="00E4724F" w:rsidP="00E472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>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представленных документов</w:t>
            </w:r>
          </w:p>
        </w:tc>
      </w:tr>
    </w:tbl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50" type="#_x0000_t32" style="position:absolute;left:0;text-align:left;margin-left:218.25pt;margin-top:-.35pt;width:0;height:16.75pt;z-index:251666432;mso-position-horizontal-relative:text;mso-position-vertical-relative:text" o:connectortype="straight">
            <v:stroke endarrow="block"/>
          </v:shape>
        </w:pict>
      </w:r>
    </w:p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55" style="position:absolute;left:0;text-align:left;margin-left:-.4pt;margin-top:1.7pt;width:129.15pt;height:84.75pt;z-index:251671552">
            <v:textbox style="mso-next-textbox:#_x0000_s1055">
              <w:txbxContent>
                <w:p w:rsidR="000E002F" w:rsidRPr="00096697" w:rsidRDefault="000E002F" w:rsidP="00E4724F">
                  <w:r w:rsidRPr="00096697">
                    <w:t xml:space="preserve">Формирование и направление межведомственных </w:t>
                  </w:r>
                  <w:proofErr w:type="gramStart"/>
                  <w:r w:rsidRPr="00096697">
                    <w:t>запросов</w:t>
                  </w:r>
                  <w:proofErr w:type="gramEnd"/>
                  <w:r w:rsidRPr="00096697">
                    <w:t xml:space="preserve"> и получение ответов на них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_x0000_s1051" style="position:absolute;left:0;text-align:left;margin-left:167.25pt;margin-top:3.75pt;width:101.25pt;height:82.7pt;z-index:251667456">
            <v:textbox style="mso-next-textbox:#_x0000_s1051">
              <w:txbxContent>
                <w:p w:rsidR="000E002F" w:rsidRPr="00096697" w:rsidRDefault="000E002F" w:rsidP="00E4724F">
                  <w:r w:rsidRPr="00096697">
                    <w:t>Проверка необходимости направления межведомственных запросов</w:t>
                  </w:r>
                </w:p>
              </w:txbxContent>
            </v:textbox>
          </v:rect>
        </w:pict>
      </w:r>
    </w:p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54" style="position:absolute;left:0;text-align:left;margin-left:311.85pt;margin-top:1.8pt;width:105pt;height:1in;z-index:251670528">
            <v:textbox style="mso-next-textbox:#_x0000_s1054">
              <w:txbxContent>
                <w:p w:rsidR="000E002F" w:rsidRPr="00096697" w:rsidRDefault="000E002F" w:rsidP="00E4724F">
                  <w:r w:rsidRPr="00096697">
                    <w:t>Направление межведомственных запросов не требуется</w:t>
                  </w:r>
                </w:p>
              </w:txbxContent>
            </v:textbox>
          </v:rect>
        </w:pict>
      </w: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53" type="#_x0000_t32" style="position:absolute;left:0;text-align:left;margin-left:268.5pt;margin-top:5.95pt;width:43.3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52" type="#_x0000_t32" style="position:absolute;left:0;text-align:left;margin-left:128.75pt;margin-top:1.75pt;width:38.5pt;height:0;flip:x;z-index:251668480" o:connectortype="straight">
            <v:stroke endarrow="block"/>
          </v:shape>
        </w:pict>
      </w: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56" type="#_x0000_t32" style="position:absolute;left:0;text-align:left;margin-left:365.75pt;margin-top:10.6pt;width:0;height:20pt;z-index:251672576" o:connectortype="straight">
            <v:stroke endarrow="block"/>
          </v:shape>
        </w:pict>
      </w: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9E4C16" w:rsidP="00E4724F">
      <w:pPr>
        <w:ind w:firstLine="709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8" style="position:absolute;left:0;text-align:left;margin-left:-.4pt;margin-top:5.3pt;width:444.55pt;height:34.6pt;z-index:251674624">
            <v:textbox style="mso-next-textbox:#_x0000_s1058">
              <w:txbxContent>
                <w:p w:rsidR="000E002F" w:rsidRPr="001C35A5" w:rsidRDefault="000E002F" w:rsidP="00E4724F">
                  <w:pPr>
                    <w:jc w:val="center"/>
                  </w:pPr>
                  <w:r w:rsidRPr="001C35A5">
                    <w:t xml:space="preserve">Проверка документов на наличие оснований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E4724F" w:rsidRDefault="00E4724F" w:rsidP="00E4724F">
      <w:pPr>
        <w:ind w:firstLine="709"/>
        <w:jc w:val="center"/>
        <w:rPr>
          <w:sz w:val="22"/>
          <w:szCs w:val="22"/>
        </w:rPr>
      </w:pPr>
    </w:p>
    <w:p w:rsidR="00E4724F" w:rsidRDefault="00E4724F" w:rsidP="00E4724F">
      <w:pPr>
        <w:ind w:firstLine="709"/>
        <w:jc w:val="center"/>
        <w:rPr>
          <w:sz w:val="22"/>
          <w:szCs w:val="22"/>
        </w:rPr>
      </w:pPr>
    </w:p>
    <w:p w:rsidR="00E4724F" w:rsidRDefault="009E4C16" w:rsidP="00E4724F">
      <w:pPr>
        <w:ind w:firstLine="709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32" style="position:absolute;left:0;text-align:left;margin-left:74.95pt;margin-top:1.95pt;width:0;height:33.3pt;z-index:251678720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63" type="#_x0000_t32" style="position:absolute;left:0;text-align:left;margin-left:365.7pt;margin-top:1.95pt;width:.05pt;height:29.5pt;z-index:251679744" o:connectortype="straight">
            <v:stroke endarrow="block"/>
          </v:shape>
        </w:pict>
      </w:r>
    </w:p>
    <w:p w:rsidR="00E4724F" w:rsidRDefault="00E4724F" w:rsidP="00E4724F">
      <w:pPr>
        <w:ind w:firstLine="709"/>
        <w:jc w:val="center"/>
        <w:rPr>
          <w:sz w:val="22"/>
          <w:szCs w:val="22"/>
        </w:rPr>
      </w:pPr>
    </w:p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9E4C16">
        <w:rPr>
          <w:rFonts w:ascii="Times New Roman" w:hAnsi="Times New Roman"/>
          <w:noProof/>
        </w:rPr>
        <w:pict>
          <v:rect id="_x0000_s1061" style="position:absolute;left:0;text-align:left;margin-left:292.6pt;margin-top:8.35pt;width:2in;height:55.35pt;z-index:251677696">
            <v:textbox style="mso-next-textbox:#_x0000_s1061">
              <w:txbxContent>
                <w:p w:rsidR="000E002F" w:rsidRPr="001C35A5" w:rsidRDefault="000E002F" w:rsidP="00E4724F">
                  <w:r w:rsidRPr="001C35A5">
                    <w:t>Нет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_x0000_s1059" style="position:absolute;left:0;text-align:left;margin-left:6.45pt;margin-top:9.95pt;width:149pt;height:53.75pt;z-index:251675648">
            <v:textbox style="mso-next-textbox:#_x0000_s1059">
              <w:txbxContent>
                <w:p w:rsidR="000E002F" w:rsidRPr="001C35A5" w:rsidRDefault="000E002F" w:rsidP="00E4724F">
                  <w:r w:rsidRPr="001C35A5">
                    <w:t>Имеются основания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Pr="005843AD" w:rsidRDefault="00E4724F" w:rsidP="00E4724F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E4724F" w:rsidRPr="005843AD" w:rsidRDefault="009E4C16" w:rsidP="00E4724F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9E4C16">
        <w:rPr>
          <w:noProof/>
          <w:sz w:val="22"/>
          <w:szCs w:val="22"/>
        </w:rPr>
        <w:pict>
          <v:shape id="_x0000_s1064" type="#_x0000_t32" style="position:absolute;left:0;text-align:left;margin-left:359.4pt;margin-top:.45pt;width:0;height:21.75pt;z-index:251680768" o:connectortype="straight">
            <v:stroke endarrow="block"/>
          </v:shape>
        </w:pict>
      </w:r>
      <w:r w:rsidRPr="009E4C16">
        <w:rPr>
          <w:noProof/>
          <w:sz w:val="22"/>
          <w:szCs w:val="22"/>
        </w:rPr>
        <w:pict>
          <v:shape id="_x0000_s1044" type="#_x0000_t32" style="position:absolute;left:0;text-align:left;margin-left:74.95pt;margin-top:.45pt;width:.65pt;height:21.75pt;z-index:251660288" o:connectortype="straight">
            <v:stroke endarrow="block"/>
          </v:shape>
        </w:pict>
      </w:r>
    </w:p>
    <w:p w:rsidR="00E4724F" w:rsidRPr="005843AD" w:rsidRDefault="009E4C16" w:rsidP="00E4724F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9E4C16">
        <w:rPr>
          <w:noProof/>
          <w:sz w:val="28"/>
          <w:szCs w:val="28"/>
        </w:rPr>
        <w:pict>
          <v:rect id="_x0000_s1067" style="position:absolute;left:0;text-align:left;margin-left:275pt;margin-top:9.55pt;width:175.25pt;height:61.15pt;z-index:251683840">
            <v:textbox style="mso-next-textbox:#_x0000_s1067">
              <w:txbxContent>
                <w:p w:rsidR="000E002F" w:rsidRDefault="000E002F" w:rsidP="00E4724F">
                  <w:r>
                    <w:t xml:space="preserve">Принятие </w:t>
                  </w:r>
                  <w:r w:rsidRPr="00AF274B">
                    <w:t xml:space="preserve">постановления администрации о разрешении  на использование земель или земельного участка </w:t>
                  </w:r>
                </w:p>
              </w:txbxContent>
            </v:textbox>
          </v:rect>
        </w:pict>
      </w:r>
      <w:r w:rsidRPr="009E4C16">
        <w:rPr>
          <w:noProof/>
          <w:sz w:val="28"/>
          <w:szCs w:val="28"/>
        </w:rPr>
        <w:pict>
          <v:rect id="_x0000_s1065" style="position:absolute;left:0;text-align:left;margin-left:6.45pt;margin-top:9.55pt;width:149pt;height:61.15pt;z-index:251681792">
            <v:textbox style="mso-next-textbox:#_x0000_s1065">
              <w:txbxContent>
                <w:p w:rsidR="000E002F" w:rsidRDefault="000E002F" w:rsidP="00E4724F">
                  <w: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E4724F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68" type="#_x0000_t32" style="position:absolute;left:0;text-align:left;margin-left:359.4pt;margin-top:7.45pt;width:0;height:14.2pt;z-index:251684864" o:connectortype="straight">
            <v:stroke endarrow="block"/>
          </v:shape>
        </w:pict>
      </w:r>
      <w:r w:rsidRPr="009E4C16">
        <w:rPr>
          <w:b/>
          <w:noProof/>
          <w:sz w:val="28"/>
          <w:szCs w:val="28"/>
        </w:rPr>
        <w:pict>
          <v:shape id="_x0000_s1057" type="#_x0000_t32" style="position:absolute;left:0;text-align:left;margin-left:76.25pt;margin-top:7.45pt;width:0;height:14.2pt;z-index:251673600" o:connectortype="straight">
            <v:stroke endarrow="block"/>
          </v:shape>
        </w:pict>
      </w:r>
    </w:p>
    <w:p w:rsidR="00E4724F" w:rsidRDefault="009E4C16" w:rsidP="00E472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9E4C16"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6.45pt;margin-top:9pt;width:149pt;height:65.4pt;z-index:251682816">
            <v:textbox style="mso-next-textbox:#_x0000_s1066">
              <w:txbxContent>
                <w:p w:rsidR="000E002F" w:rsidRDefault="000E002F" w:rsidP="00E4724F">
                  <w:r>
                    <w:t>Выдача (направление)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9E4C16"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275.7pt;margin-top:9pt;width:174.55pt;height:76.75pt;z-index:251685888">
            <v:textbox style="mso-next-textbox:#_x0000_s1069">
              <w:txbxContent>
                <w:p w:rsidR="000E002F" w:rsidRDefault="000E002F" w:rsidP="00E4724F">
                  <w:r>
                    <w:t xml:space="preserve">Выдача (направление) постановления </w:t>
                  </w:r>
                  <w:r w:rsidRPr="00AF274B">
                    <w:t>администрации о разрешении  на использование земель или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60" type="#_x0000_t32" style="position:absolute;left:0;text-align:left;margin-left:423.75pt;margin-top:52.8pt;width:0;height:6pt;z-index:251676672" o:connectortype="straight"/>
        </w:pict>
      </w:r>
    </w:p>
    <w:p w:rsidR="00E4724F" w:rsidRDefault="00E4724F" w:rsidP="00E4724F">
      <w:pPr>
        <w:ind w:firstLine="709"/>
        <w:jc w:val="center"/>
        <w:rPr>
          <w:b/>
          <w:sz w:val="28"/>
          <w:szCs w:val="28"/>
        </w:rPr>
      </w:pPr>
    </w:p>
    <w:p w:rsidR="00E4724F" w:rsidRDefault="00E4724F" w:rsidP="00E4724F">
      <w:pPr>
        <w:ind w:firstLine="709"/>
        <w:jc w:val="center"/>
        <w:rPr>
          <w:b/>
          <w:sz w:val="28"/>
          <w:szCs w:val="28"/>
        </w:rPr>
      </w:pPr>
    </w:p>
    <w:p w:rsidR="00324308" w:rsidRDefault="00324308" w:rsidP="00E4724F">
      <w:pPr>
        <w:ind w:firstLine="709"/>
        <w:jc w:val="center"/>
        <w:rPr>
          <w:b/>
          <w:sz w:val="28"/>
          <w:szCs w:val="28"/>
        </w:rPr>
      </w:pPr>
    </w:p>
    <w:p w:rsidR="00324308" w:rsidRDefault="00324308" w:rsidP="00E4724F">
      <w:pPr>
        <w:ind w:firstLine="709"/>
        <w:jc w:val="center"/>
        <w:rPr>
          <w:b/>
          <w:sz w:val="28"/>
          <w:szCs w:val="28"/>
        </w:rPr>
      </w:pPr>
    </w:p>
    <w:p w:rsidR="00324308" w:rsidRDefault="00324308" w:rsidP="00E4724F">
      <w:pPr>
        <w:ind w:firstLine="709"/>
        <w:jc w:val="center"/>
        <w:rPr>
          <w:b/>
          <w:sz w:val="28"/>
          <w:szCs w:val="28"/>
        </w:rPr>
      </w:pPr>
    </w:p>
    <w:p w:rsidR="00324308" w:rsidRDefault="00324308" w:rsidP="00E4724F">
      <w:pPr>
        <w:ind w:firstLine="709"/>
        <w:jc w:val="center"/>
        <w:rPr>
          <w:b/>
          <w:sz w:val="28"/>
          <w:szCs w:val="28"/>
        </w:rPr>
      </w:pPr>
    </w:p>
    <w:p w:rsidR="00324308" w:rsidRDefault="00324308" w:rsidP="00E4724F">
      <w:pPr>
        <w:ind w:firstLine="709"/>
        <w:jc w:val="center"/>
        <w:rPr>
          <w:b/>
          <w:sz w:val="28"/>
          <w:szCs w:val="28"/>
        </w:rPr>
      </w:pPr>
    </w:p>
    <w:p w:rsidR="00E4724F" w:rsidRDefault="00E4724F" w:rsidP="00E4724F">
      <w:pPr>
        <w:ind w:firstLine="709"/>
        <w:jc w:val="center"/>
        <w:rPr>
          <w:b/>
          <w:sz w:val="28"/>
          <w:szCs w:val="28"/>
        </w:rPr>
      </w:pPr>
    </w:p>
    <w:p w:rsidR="000E002F" w:rsidRDefault="000E002F" w:rsidP="00E4724F">
      <w:pPr>
        <w:ind w:firstLine="709"/>
        <w:jc w:val="center"/>
        <w:rPr>
          <w:b/>
          <w:sz w:val="28"/>
          <w:szCs w:val="28"/>
        </w:rPr>
      </w:pPr>
    </w:p>
    <w:p w:rsidR="00A770A2" w:rsidRDefault="00A770A2" w:rsidP="00E4724F">
      <w:pPr>
        <w:ind w:firstLine="709"/>
        <w:jc w:val="center"/>
        <w:rPr>
          <w:b/>
          <w:sz w:val="28"/>
          <w:szCs w:val="28"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  <w:r>
        <w:rPr>
          <w:b/>
        </w:rPr>
        <w:lastRenderedPageBreak/>
        <w:t>ПРИЛОЖЕНИЕ  3</w:t>
      </w:r>
    </w:p>
    <w:p w:rsidR="00EC5519" w:rsidRDefault="006829A7" w:rsidP="00EC5519">
      <w:pPr>
        <w:ind w:right="-426" w:firstLine="142"/>
        <w:jc w:val="right"/>
        <w:rPr>
          <w:b/>
        </w:rPr>
      </w:pPr>
      <w:r>
        <w:rPr>
          <w:b/>
        </w:rPr>
        <w:t>к административному регламенту</w:t>
      </w:r>
      <w:r w:rsidR="00EC5519">
        <w:rPr>
          <w:b/>
        </w:rPr>
        <w:t xml:space="preserve"> </w:t>
      </w:r>
      <w:r w:rsidRPr="00084492">
        <w:rPr>
          <w:b/>
        </w:rPr>
        <w:t>«</w:t>
      </w:r>
      <w:r w:rsidR="00EC5519">
        <w:rPr>
          <w:b/>
        </w:rPr>
        <w:t>Выдача разрешения</w:t>
      </w:r>
    </w:p>
    <w:p w:rsidR="00EC5519" w:rsidRDefault="00EC5519" w:rsidP="00EC5519">
      <w:pPr>
        <w:ind w:right="-426" w:firstLine="142"/>
        <w:jc w:val="right"/>
        <w:rPr>
          <w:b/>
        </w:rPr>
      </w:pPr>
      <w:r>
        <w:rPr>
          <w:b/>
        </w:rPr>
        <w:t>на использование земель или земельного участка,</w:t>
      </w:r>
    </w:p>
    <w:p w:rsidR="00EC5519" w:rsidRDefault="00EC5519" w:rsidP="00EC5519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 или</w:t>
      </w:r>
    </w:p>
    <w:p w:rsidR="00EC5519" w:rsidRDefault="00EC5519" w:rsidP="00EC5519">
      <w:pPr>
        <w:ind w:right="-426" w:firstLine="142"/>
        <w:jc w:val="right"/>
        <w:rPr>
          <w:b/>
        </w:rPr>
      </w:pPr>
      <w:r>
        <w:rPr>
          <w:b/>
        </w:rPr>
        <w:t xml:space="preserve">государственная </w:t>
      </w: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</w:t>
      </w:r>
    </w:p>
    <w:p w:rsidR="00EC5519" w:rsidRDefault="00EC5519" w:rsidP="00EC5519">
      <w:pPr>
        <w:ind w:right="-426" w:firstLine="142"/>
        <w:jc w:val="right"/>
        <w:rPr>
          <w:b/>
        </w:rPr>
      </w:pPr>
      <w:proofErr w:type="gramStart"/>
      <w:r>
        <w:rPr>
          <w:b/>
        </w:rPr>
        <w:t>разграничена</w:t>
      </w:r>
      <w:proofErr w:type="gramEnd"/>
      <w:r>
        <w:rPr>
          <w:b/>
        </w:rPr>
        <w:t xml:space="preserve">, без предоставления земельных </w:t>
      </w:r>
    </w:p>
    <w:p w:rsidR="006829A7" w:rsidRDefault="00EC5519" w:rsidP="00EC5519">
      <w:pPr>
        <w:ind w:right="-426" w:firstLine="142"/>
        <w:jc w:val="right"/>
        <w:rPr>
          <w:b/>
        </w:rPr>
      </w:pPr>
      <w:r>
        <w:rPr>
          <w:b/>
        </w:rPr>
        <w:t>участков и установления сервитутов</w:t>
      </w:r>
      <w:r w:rsidR="006829A7" w:rsidRPr="00084492">
        <w:rPr>
          <w:b/>
        </w:rPr>
        <w:t>»</w:t>
      </w: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</w:p>
    <w:p w:rsidR="005367DD" w:rsidRPr="0034280A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Pr="0034280A" w:rsidRDefault="005367DD" w:rsidP="002424F0">
      <w:pPr>
        <w:ind w:right="-426" w:firstLine="142"/>
        <w:jc w:val="both"/>
        <w:rPr>
          <w:b/>
          <w:bCs/>
        </w:rPr>
      </w:pPr>
      <w:r w:rsidRPr="0034280A">
        <w:rPr>
          <w:b/>
          <w:bCs/>
        </w:rPr>
        <w:t>Список номеров служебных телефонов, почтовый адрес, адрес электронной почты, официальный Интернет-сайт, по которым заявители могут обратиться по рассмотрению жалоб.</w:t>
      </w:r>
    </w:p>
    <w:p w:rsidR="005367DD" w:rsidRDefault="005367DD" w:rsidP="002424F0">
      <w:pPr>
        <w:ind w:right="-426" w:firstLine="142"/>
        <w:jc w:val="both"/>
        <w:rPr>
          <w:bCs/>
          <w:sz w:val="28"/>
          <w:szCs w:val="28"/>
        </w:rPr>
      </w:pP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МО ГП «Город Малоярославец»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249096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обл.,  г. Малоярославец, 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Тел.: 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3-11-25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Факс: 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2-14-36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  <w:r>
        <w:t xml:space="preserve">Адрес в сети Интернет: </w:t>
      </w:r>
      <w:r w:rsidR="00A74B59" w:rsidRPr="00A74B59">
        <w:t>http:</w:t>
      </w:r>
      <w:r w:rsidR="00A74B59">
        <w:t>//www.admmaloyaroslavec.ru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</w:pPr>
      <w:r>
        <w:t xml:space="preserve">Отдел </w:t>
      </w:r>
      <w:r w:rsidR="00A74B59">
        <w:t>по управлению муниципальным имуществом и ЖКХ Администрации МО ГП «Город Малоярославец»</w:t>
      </w:r>
      <w:r>
        <w:t xml:space="preserve">: Почтовый адрес: </w:t>
      </w:r>
      <w:smartTag w:uri="urn:schemas-microsoft-com:office:smarttags" w:element="metricconverter">
        <w:smartTagPr>
          <w:attr w:name="ProductID" w:val="249096, г"/>
        </w:smartTagPr>
        <w:r>
          <w:t>249096, г</w:t>
        </w:r>
      </w:smartTag>
      <w:r>
        <w:t xml:space="preserve">. Малоярославец, ул. </w:t>
      </w:r>
      <w:proofErr w:type="gramStart"/>
      <w:r w:rsidR="00A74B59">
        <w:t>Калужская</w:t>
      </w:r>
      <w:proofErr w:type="gramEnd"/>
      <w:r w:rsidR="00A74B59">
        <w:t xml:space="preserve"> д. 7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Тел.: 8(48431)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2-19-43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</w:p>
    <w:p w:rsidR="005367DD" w:rsidRPr="000460B1" w:rsidRDefault="005367DD" w:rsidP="002424F0">
      <w:pPr>
        <w:ind w:right="-426" w:firstLine="142"/>
        <w:jc w:val="both"/>
        <w:rPr>
          <w:lang w:val="en-US"/>
        </w:rPr>
      </w:pPr>
    </w:p>
    <w:p w:rsidR="00F50521" w:rsidRPr="005367DD" w:rsidRDefault="00F50521" w:rsidP="005367DD">
      <w:pPr>
        <w:rPr>
          <w:lang w:val="en-US"/>
        </w:rPr>
      </w:pPr>
    </w:p>
    <w:sectPr w:rsidR="00F50521" w:rsidRPr="005367DD" w:rsidSect="002424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F545B"/>
    <w:multiLevelType w:val="multilevel"/>
    <w:tmpl w:val="CABC36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D43"/>
    <w:rsid w:val="00014D5D"/>
    <w:rsid w:val="000B4761"/>
    <w:rsid w:val="000E002F"/>
    <w:rsid w:val="00134F49"/>
    <w:rsid w:val="00161403"/>
    <w:rsid w:val="00172ED6"/>
    <w:rsid w:val="001A63C3"/>
    <w:rsid w:val="001D3173"/>
    <w:rsid w:val="002424F0"/>
    <w:rsid w:val="0027058E"/>
    <w:rsid w:val="002A7D8A"/>
    <w:rsid w:val="00324308"/>
    <w:rsid w:val="003E31ED"/>
    <w:rsid w:val="003F243C"/>
    <w:rsid w:val="003F406B"/>
    <w:rsid w:val="00412EF7"/>
    <w:rsid w:val="0043048B"/>
    <w:rsid w:val="00442B3B"/>
    <w:rsid w:val="0044382C"/>
    <w:rsid w:val="004638C2"/>
    <w:rsid w:val="00477FBD"/>
    <w:rsid w:val="004F20FD"/>
    <w:rsid w:val="004F3F28"/>
    <w:rsid w:val="005367DD"/>
    <w:rsid w:val="005A2D41"/>
    <w:rsid w:val="005F5C64"/>
    <w:rsid w:val="006742B7"/>
    <w:rsid w:val="006829A7"/>
    <w:rsid w:val="006C1849"/>
    <w:rsid w:val="006D49F3"/>
    <w:rsid w:val="0071070A"/>
    <w:rsid w:val="007108EF"/>
    <w:rsid w:val="00717423"/>
    <w:rsid w:val="007379F8"/>
    <w:rsid w:val="0074524C"/>
    <w:rsid w:val="0079019D"/>
    <w:rsid w:val="007A1B7D"/>
    <w:rsid w:val="007C1783"/>
    <w:rsid w:val="007E218E"/>
    <w:rsid w:val="007F7508"/>
    <w:rsid w:val="008406F7"/>
    <w:rsid w:val="008E1E51"/>
    <w:rsid w:val="00926A9A"/>
    <w:rsid w:val="0094145B"/>
    <w:rsid w:val="00942869"/>
    <w:rsid w:val="00962275"/>
    <w:rsid w:val="009A5FF4"/>
    <w:rsid w:val="009A675E"/>
    <w:rsid w:val="009B6957"/>
    <w:rsid w:val="009E4C16"/>
    <w:rsid w:val="00A06D97"/>
    <w:rsid w:val="00A24B54"/>
    <w:rsid w:val="00A54DC1"/>
    <w:rsid w:val="00A74B59"/>
    <w:rsid w:val="00A770A2"/>
    <w:rsid w:val="00A975A2"/>
    <w:rsid w:val="00AA2AA3"/>
    <w:rsid w:val="00AF71C2"/>
    <w:rsid w:val="00B01145"/>
    <w:rsid w:val="00B10986"/>
    <w:rsid w:val="00B604C0"/>
    <w:rsid w:val="00B63B9F"/>
    <w:rsid w:val="00BD08EA"/>
    <w:rsid w:val="00BD3D43"/>
    <w:rsid w:val="00BD6E14"/>
    <w:rsid w:val="00BE7E01"/>
    <w:rsid w:val="00BF13C6"/>
    <w:rsid w:val="00BF7B8A"/>
    <w:rsid w:val="00C12180"/>
    <w:rsid w:val="00C1334E"/>
    <w:rsid w:val="00C3468E"/>
    <w:rsid w:val="00C53C73"/>
    <w:rsid w:val="00C979A4"/>
    <w:rsid w:val="00CF25AE"/>
    <w:rsid w:val="00D4304A"/>
    <w:rsid w:val="00D57006"/>
    <w:rsid w:val="00DA1F97"/>
    <w:rsid w:val="00E01A40"/>
    <w:rsid w:val="00E40B22"/>
    <w:rsid w:val="00E46C6D"/>
    <w:rsid w:val="00E4724F"/>
    <w:rsid w:val="00E95075"/>
    <w:rsid w:val="00EC5519"/>
    <w:rsid w:val="00F04116"/>
    <w:rsid w:val="00F15126"/>
    <w:rsid w:val="00F50521"/>
    <w:rsid w:val="00F65B39"/>
    <w:rsid w:val="00F87D69"/>
    <w:rsid w:val="00FE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71"/>
    <o:shapelayout v:ext="edit">
      <o:idmap v:ext="edit" data="1"/>
      <o:rules v:ext="edit">
        <o:r id="V:Rule16" type="connector" idref="#_x0000_s1057"/>
        <o:r id="V:Rule17" type="connector" idref="#_x0000_s1062"/>
        <o:r id="V:Rule18" type="connector" idref="#_x0000_s1046"/>
        <o:r id="V:Rule19" type="connector" idref="#_x0000_s1052"/>
        <o:r id="V:Rule20" type="connector" idref="#_x0000_s1044"/>
        <o:r id="V:Rule21" type="connector" idref="#_x0000_s1048"/>
        <o:r id="V:Rule22" type="connector" idref="#_x0000_s1053"/>
        <o:r id="V:Rule23" type="connector" idref="#_x0000_s1056"/>
        <o:r id="V:Rule24" type="connector" idref="#_x0000_s1050"/>
        <o:r id="V:Rule25" type="connector" idref="#_x0000_s1064"/>
        <o:r id="V:Rule26" type="connector" idref="#_x0000_s1063"/>
        <o:r id="V:Rule27" type="connector" idref="#_x0000_s1060"/>
        <o:r id="V:Rule28" type="connector" idref="#_x0000_s1068"/>
        <o:r id="V:Rule29" type="connector" idref="#_x0000_s1047"/>
        <o:r id="V:Rule3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D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6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6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7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rsid w:val="005367DD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1">
    <w:name w:val="Абзац списка1"/>
    <w:basedOn w:val="a"/>
    <w:rsid w:val="005367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5367DD"/>
    <w:rPr>
      <w:color w:val="0000FF"/>
      <w:u w:val="single"/>
    </w:rPr>
  </w:style>
  <w:style w:type="paragraph" w:customStyle="1" w:styleId="ConsPlusNonformat">
    <w:name w:val="ConsPlusNonformat"/>
    <w:uiPriority w:val="99"/>
    <w:rsid w:val="0074524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A2AA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4E7DF0069CB60F50BEB9CAA63B81880F8BC2EB1F411807BDA09611F5C0B7D0FD61B72176c5n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1634-C8FE-41B3-93F6-CA1BA4D6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12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2017-01-31T13:15:00Z</cp:lastPrinted>
  <dcterms:created xsi:type="dcterms:W3CDTF">2017-01-30T11:14:00Z</dcterms:created>
  <dcterms:modified xsi:type="dcterms:W3CDTF">2017-02-06T05:26:00Z</dcterms:modified>
</cp:coreProperties>
</file>