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4E" w:rsidRPr="00152499" w:rsidRDefault="00F3184E" w:rsidP="009E4F5B">
      <w:pPr>
        <w:ind w:right="-2" w:firstLine="142"/>
        <w:jc w:val="right"/>
        <w:rPr>
          <w:rFonts w:cs="Arial"/>
          <w:b/>
          <w:bCs/>
          <w:kern w:val="28"/>
          <w:sz w:val="32"/>
          <w:szCs w:val="32"/>
        </w:rPr>
      </w:pPr>
      <w:bookmarkStart w:id="0" w:name="_GoBack"/>
      <w:bookmarkEnd w:id="0"/>
      <w:r w:rsidRPr="00152499">
        <w:rPr>
          <w:rFonts w:cs="Arial"/>
          <w:b/>
          <w:bCs/>
          <w:kern w:val="28"/>
          <w:sz w:val="32"/>
          <w:szCs w:val="32"/>
        </w:rPr>
        <w:t xml:space="preserve">Приложение 1 </w:t>
      </w:r>
    </w:p>
    <w:p w:rsidR="00F3184E" w:rsidRPr="00152499" w:rsidRDefault="00F3184E" w:rsidP="009E4F5B">
      <w:pPr>
        <w:ind w:right="-2" w:firstLine="142"/>
        <w:jc w:val="right"/>
        <w:rPr>
          <w:rFonts w:cs="Arial"/>
          <w:b/>
          <w:bCs/>
          <w:kern w:val="28"/>
          <w:sz w:val="32"/>
          <w:szCs w:val="32"/>
        </w:rPr>
      </w:pPr>
      <w:r w:rsidRPr="00152499">
        <w:rPr>
          <w:rFonts w:cs="Arial"/>
          <w:b/>
          <w:bCs/>
          <w:kern w:val="28"/>
          <w:sz w:val="32"/>
          <w:szCs w:val="32"/>
        </w:rPr>
        <w:t xml:space="preserve">к Постановлению Администрации </w:t>
      </w:r>
    </w:p>
    <w:p w:rsidR="00F3184E" w:rsidRPr="00152499" w:rsidRDefault="00F3184E" w:rsidP="009E4F5B">
      <w:pPr>
        <w:ind w:right="-2" w:firstLine="142"/>
        <w:jc w:val="right"/>
        <w:rPr>
          <w:rFonts w:cs="Arial"/>
          <w:b/>
          <w:bCs/>
          <w:kern w:val="28"/>
          <w:sz w:val="32"/>
          <w:szCs w:val="32"/>
        </w:rPr>
      </w:pPr>
      <w:r w:rsidRPr="00152499">
        <w:rPr>
          <w:rFonts w:cs="Arial"/>
          <w:b/>
          <w:bCs/>
          <w:kern w:val="28"/>
          <w:sz w:val="32"/>
          <w:szCs w:val="32"/>
        </w:rPr>
        <w:t xml:space="preserve">МО ГМ «Город Малоярославец» </w:t>
      </w:r>
    </w:p>
    <w:p w:rsidR="00F3184E" w:rsidRDefault="00F3184E" w:rsidP="009E4F5B">
      <w:pPr>
        <w:ind w:right="-2" w:firstLine="142"/>
        <w:jc w:val="right"/>
        <w:rPr>
          <w:rFonts w:cs="Arial"/>
          <w:b/>
          <w:bCs/>
          <w:kern w:val="28"/>
          <w:sz w:val="32"/>
          <w:szCs w:val="32"/>
        </w:rPr>
      </w:pPr>
      <w:r w:rsidRPr="00152499">
        <w:rPr>
          <w:rFonts w:cs="Arial"/>
          <w:b/>
          <w:bCs/>
          <w:kern w:val="28"/>
          <w:sz w:val="32"/>
          <w:szCs w:val="32"/>
        </w:rPr>
        <w:t>от 07.06.2018 года № 616</w:t>
      </w:r>
    </w:p>
    <w:p w:rsidR="004903FC" w:rsidRPr="00E7293E" w:rsidRDefault="004903FC" w:rsidP="004903FC">
      <w:pPr>
        <w:jc w:val="right"/>
        <w:rPr>
          <w:rFonts w:cs="Arial"/>
        </w:rPr>
      </w:pPr>
      <w:r w:rsidRPr="00E7293E">
        <w:rPr>
          <w:rFonts w:cs="Arial"/>
        </w:rPr>
        <w:t xml:space="preserve">(в редакции Постановления от </w:t>
      </w:r>
      <w:hyperlink r:id="rId7" w:tgtFrame="Logical" w:history="1">
        <w:r w:rsidRPr="00E7293E">
          <w:rPr>
            <w:rStyle w:val="a3"/>
            <w:rFonts w:cs="Arial"/>
          </w:rPr>
          <w:t>17.10.2018 г. №1151</w:t>
        </w:r>
      </w:hyperlink>
      <w:r w:rsidRPr="00E7293E">
        <w:rPr>
          <w:rFonts w:cs="Arial"/>
        </w:rPr>
        <w:t>)</w:t>
      </w:r>
    </w:p>
    <w:p w:rsidR="004903FC" w:rsidRPr="00152499" w:rsidRDefault="004903FC" w:rsidP="009E4F5B">
      <w:pPr>
        <w:ind w:right="-2" w:firstLine="142"/>
        <w:jc w:val="right"/>
        <w:rPr>
          <w:rFonts w:cs="Arial"/>
          <w:bCs/>
          <w:kern w:val="28"/>
          <w:sz w:val="32"/>
          <w:szCs w:val="32"/>
        </w:rPr>
      </w:pPr>
    </w:p>
    <w:p w:rsidR="00F3184E" w:rsidRPr="005904E9" w:rsidRDefault="00F3184E" w:rsidP="005904E9">
      <w:pPr>
        <w:pStyle w:val="1"/>
        <w:ind w:right="-426" w:firstLine="142"/>
        <w:rPr>
          <w:sz w:val="24"/>
          <w:szCs w:val="24"/>
        </w:rPr>
      </w:pPr>
    </w:p>
    <w:p w:rsidR="00F3184E" w:rsidRPr="00152499" w:rsidRDefault="00F3184E" w:rsidP="00152499">
      <w:pPr>
        <w:ind w:left="567" w:firstLine="0"/>
        <w:jc w:val="center"/>
        <w:rPr>
          <w:rFonts w:cs="Arial"/>
          <w:b/>
          <w:bCs/>
          <w:kern w:val="32"/>
          <w:sz w:val="32"/>
          <w:szCs w:val="32"/>
        </w:rPr>
      </w:pPr>
      <w:bookmarkStart w:id="1" w:name="_Toc179972188"/>
      <w:r w:rsidRPr="00152499">
        <w:rPr>
          <w:rFonts w:cs="Arial"/>
          <w:b/>
          <w:bCs/>
          <w:kern w:val="32"/>
          <w:sz w:val="32"/>
          <w:szCs w:val="32"/>
        </w:rPr>
        <w:t>АДМИНИСТРАТИВНЫЙ РЕГЛАМЕНТ</w:t>
      </w:r>
      <w:bookmarkEnd w:id="1"/>
    </w:p>
    <w:p w:rsidR="00F3184E" w:rsidRPr="00152499" w:rsidRDefault="00F3184E" w:rsidP="00152499">
      <w:pPr>
        <w:ind w:left="567" w:firstLine="0"/>
        <w:jc w:val="center"/>
        <w:rPr>
          <w:rFonts w:cs="Arial"/>
          <w:b/>
          <w:bCs/>
          <w:kern w:val="32"/>
          <w:sz w:val="32"/>
          <w:szCs w:val="32"/>
        </w:rPr>
      </w:pPr>
      <w:r w:rsidRPr="00152499">
        <w:rPr>
          <w:rFonts w:cs="Arial"/>
          <w:b/>
          <w:bCs/>
          <w:kern w:val="32"/>
          <w:sz w:val="32"/>
          <w:szCs w:val="32"/>
        </w:rPr>
        <w:t>предоставления Администрацией МО ГП «Город Малоярославец» муниципальной услуги</w:t>
      </w:r>
      <w:r w:rsidR="00152499" w:rsidRPr="00152499">
        <w:rPr>
          <w:rFonts w:cs="Arial"/>
          <w:b/>
          <w:bCs/>
          <w:kern w:val="32"/>
          <w:sz w:val="32"/>
          <w:szCs w:val="32"/>
        </w:rPr>
        <w:t xml:space="preserve"> </w:t>
      </w:r>
      <w:r w:rsidRPr="00152499">
        <w:rPr>
          <w:rFonts w:cs="Arial"/>
          <w:b/>
          <w:bCs/>
          <w:kern w:val="32"/>
          <w:sz w:val="32"/>
          <w:szCs w:val="32"/>
        </w:rPr>
        <w:t>«Заключение соглашения о перераспределении земельных участков,</w:t>
      </w:r>
      <w:r w:rsidR="00152499" w:rsidRPr="00152499">
        <w:rPr>
          <w:rFonts w:cs="Arial"/>
          <w:b/>
          <w:bCs/>
          <w:kern w:val="32"/>
          <w:sz w:val="32"/>
          <w:szCs w:val="32"/>
        </w:rPr>
        <w:t xml:space="preserve"> </w:t>
      </w:r>
      <w:r w:rsidRPr="00152499">
        <w:rPr>
          <w:rFonts w:cs="Arial"/>
          <w:b/>
          <w:bCs/>
          <w:kern w:val="32"/>
          <w:sz w:val="32"/>
          <w:szCs w:val="32"/>
        </w:rPr>
        <w:t>находящихся в муниципальной собственности, или государственная собственность</w:t>
      </w:r>
      <w:r w:rsidR="00152499" w:rsidRPr="00152499">
        <w:rPr>
          <w:rFonts w:cs="Arial"/>
          <w:b/>
          <w:bCs/>
          <w:kern w:val="32"/>
          <w:sz w:val="32"/>
          <w:szCs w:val="32"/>
        </w:rPr>
        <w:t xml:space="preserve"> </w:t>
      </w:r>
      <w:r w:rsidRPr="00152499">
        <w:rPr>
          <w:rFonts w:cs="Arial"/>
          <w:b/>
          <w:bCs/>
          <w:kern w:val="32"/>
          <w:sz w:val="32"/>
          <w:szCs w:val="32"/>
        </w:rPr>
        <w:t>на которые не разграничена и земельных участков, находящихся в частной собственности»</w:t>
      </w:r>
    </w:p>
    <w:p w:rsidR="00F3184E" w:rsidRPr="005904E9" w:rsidRDefault="00F3184E" w:rsidP="005904E9">
      <w:pPr>
        <w:ind w:right="-426" w:firstLine="142"/>
        <w:rPr>
          <w:rFonts w:cs="Arial"/>
        </w:rPr>
      </w:pPr>
    </w:p>
    <w:p w:rsidR="00F3184E" w:rsidRPr="005904E9" w:rsidRDefault="00F3184E" w:rsidP="00152499">
      <w:pPr>
        <w:ind w:right="-426" w:firstLine="142"/>
        <w:jc w:val="center"/>
        <w:rPr>
          <w:rFonts w:cs="Arial"/>
        </w:rPr>
      </w:pPr>
      <w:r w:rsidRPr="00152499">
        <w:rPr>
          <w:rFonts w:cs="Arial"/>
          <w:b/>
          <w:bCs/>
          <w:iCs/>
          <w:sz w:val="30"/>
          <w:szCs w:val="28"/>
        </w:rPr>
        <w:t>1. ОБЩИЕ ПОЛОЖЕНИЯ</w:t>
      </w:r>
    </w:p>
    <w:p w:rsidR="00152499" w:rsidRDefault="00152499" w:rsidP="00152499">
      <w:pPr>
        <w:ind w:right="-426" w:firstLine="0"/>
        <w:rPr>
          <w:b/>
          <w:bCs/>
          <w:sz w:val="26"/>
          <w:szCs w:val="28"/>
        </w:rPr>
      </w:pPr>
      <w:r>
        <w:rPr>
          <w:b/>
          <w:bCs/>
          <w:sz w:val="26"/>
          <w:szCs w:val="28"/>
        </w:rPr>
        <w:t xml:space="preserve">1.1. </w:t>
      </w:r>
      <w:r w:rsidR="00F3184E" w:rsidRPr="00152499">
        <w:rPr>
          <w:b/>
          <w:bCs/>
          <w:sz w:val="26"/>
          <w:szCs w:val="28"/>
        </w:rPr>
        <w:t>Предмет регулирования регламента.</w:t>
      </w:r>
    </w:p>
    <w:p w:rsidR="00F3184E" w:rsidRPr="00152499" w:rsidRDefault="00F3184E" w:rsidP="00152499">
      <w:pPr>
        <w:ind w:right="-426" w:firstLine="0"/>
        <w:rPr>
          <w:b/>
          <w:bCs/>
          <w:sz w:val="26"/>
          <w:szCs w:val="28"/>
        </w:rPr>
      </w:pPr>
      <w:proofErr w:type="gramStart"/>
      <w:r w:rsidRPr="00152499">
        <w:t>Административный регламент предоставления муниципальной услуги «Заключение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 разработан в целях повышения качества исполнения и до</w:t>
      </w:r>
      <w:r w:rsidR="00152499">
        <w:t>ступности муниципальной услуги, определения сроков,</w:t>
      </w:r>
      <w:r w:rsidRPr="00152499">
        <w:t xml:space="preserve"> последовательности действий (административных процедур) при предоставлении муниципальной услуги. </w:t>
      </w:r>
      <w:proofErr w:type="gramEnd"/>
    </w:p>
    <w:p w:rsidR="00F3184E" w:rsidRPr="00152499" w:rsidRDefault="00152499" w:rsidP="00152499">
      <w:pPr>
        <w:ind w:right="-426" w:firstLine="0"/>
        <w:rPr>
          <w:bCs/>
          <w:sz w:val="26"/>
          <w:szCs w:val="28"/>
        </w:rPr>
      </w:pPr>
      <w:r>
        <w:rPr>
          <w:b/>
          <w:bCs/>
          <w:sz w:val="26"/>
          <w:szCs w:val="28"/>
        </w:rPr>
        <w:t xml:space="preserve">1.2. </w:t>
      </w:r>
      <w:r w:rsidR="00F3184E" w:rsidRPr="00152499">
        <w:rPr>
          <w:b/>
          <w:bCs/>
          <w:sz w:val="26"/>
          <w:szCs w:val="28"/>
        </w:rPr>
        <w:t>Круг заявителей.</w:t>
      </w:r>
      <w:r w:rsidR="00F3184E" w:rsidRPr="00152499">
        <w:rPr>
          <w:bCs/>
          <w:sz w:val="26"/>
          <w:szCs w:val="28"/>
        </w:rPr>
        <w:t xml:space="preserve"> </w:t>
      </w:r>
    </w:p>
    <w:p w:rsidR="00F3184E" w:rsidRPr="00152499" w:rsidRDefault="00F3184E" w:rsidP="00152499">
      <w:pPr>
        <w:pStyle w:val="11"/>
        <w:spacing w:after="0" w:line="240" w:lineRule="auto"/>
        <w:ind w:left="0" w:right="-426" w:firstLine="0"/>
        <w:rPr>
          <w:rFonts w:ascii="Arial" w:hAnsi="Arial" w:cs="Times New Roman"/>
          <w:sz w:val="24"/>
          <w:szCs w:val="24"/>
        </w:rPr>
      </w:pPr>
      <w:r w:rsidRPr="00152499">
        <w:rPr>
          <w:rFonts w:ascii="Arial" w:hAnsi="Arial" w:cs="Times New Roman"/>
          <w:sz w:val="24"/>
          <w:szCs w:val="24"/>
        </w:rPr>
        <w:t>Заявителями о предоставлении муниципальной услуги являются юридические и физические лица.</w:t>
      </w:r>
    </w:p>
    <w:p w:rsidR="00F3184E" w:rsidRPr="00152499" w:rsidRDefault="00F3184E" w:rsidP="00152499">
      <w:pPr>
        <w:pStyle w:val="Style7"/>
        <w:widowControl/>
        <w:tabs>
          <w:tab w:val="left" w:pos="1354"/>
          <w:tab w:val="left" w:leader="underscore" w:pos="7949"/>
        </w:tabs>
        <w:spacing w:line="240" w:lineRule="auto"/>
        <w:ind w:right="-426" w:firstLine="0"/>
        <w:rPr>
          <w:rFonts w:ascii="Arial" w:hAnsi="Arial" w:cs="Times New Roman"/>
        </w:rPr>
      </w:pPr>
      <w:r w:rsidRPr="00152499">
        <w:rPr>
          <w:rFonts w:ascii="Arial" w:hAnsi="Arial" w:cs="Times New Roman"/>
        </w:rPr>
        <w:t>От имени заявителя могут выступать его представители, полномочия которых подтверждены в установленном действующем законодательством порядке.</w:t>
      </w:r>
    </w:p>
    <w:p w:rsidR="00F3184E" w:rsidRPr="005904E9" w:rsidRDefault="00F3184E" w:rsidP="00152499">
      <w:pPr>
        <w:pStyle w:val="ConsPlusNormal"/>
        <w:widowControl/>
        <w:ind w:right="-426"/>
        <w:jc w:val="both"/>
        <w:rPr>
          <w:rFonts w:ascii="Arial" w:hAnsi="Arial" w:cs="Arial"/>
          <w:b/>
          <w:sz w:val="24"/>
          <w:szCs w:val="24"/>
        </w:rPr>
      </w:pPr>
      <w:r w:rsidRPr="005904E9">
        <w:rPr>
          <w:rFonts w:ascii="Arial" w:hAnsi="Arial" w:cs="Arial"/>
          <w:b/>
          <w:sz w:val="24"/>
          <w:szCs w:val="24"/>
        </w:rPr>
        <w:t>1.3. Требования к порядку информирования о предоставлении муниципальной услуги.</w:t>
      </w:r>
    </w:p>
    <w:p w:rsidR="00F3184E" w:rsidRPr="005904E9" w:rsidRDefault="00F3184E" w:rsidP="00152499">
      <w:pPr>
        <w:pStyle w:val="3"/>
        <w:ind w:right="-426" w:firstLine="0"/>
        <w:rPr>
          <w:b w:val="0"/>
          <w:sz w:val="24"/>
          <w:szCs w:val="24"/>
        </w:rPr>
      </w:pPr>
      <w:r w:rsidRPr="005904E9">
        <w:rPr>
          <w:b w:val="0"/>
          <w:sz w:val="24"/>
          <w:szCs w:val="24"/>
        </w:rPr>
        <w:t>1.3.1. Местонахождение, график работы, телефоны, адреса</w:t>
      </w:r>
    </w:p>
    <w:p w:rsidR="00F3184E" w:rsidRPr="005904E9" w:rsidRDefault="00F3184E" w:rsidP="00152499">
      <w:pPr>
        <w:ind w:right="-426" w:firstLine="0"/>
        <w:rPr>
          <w:rFonts w:cs="Arial"/>
        </w:rPr>
      </w:pPr>
      <w:r w:rsidRPr="005904E9">
        <w:rPr>
          <w:rFonts w:cs="Arial"/>
        </w:rPr>
        <w:t xml:space="preserve">Администрация </w:t>
      </w:r>
      <w:proofErr w:type="gramStart"/>
      <w:r w:rsidRPr="005904E9">
        <w:rPr>
          <w:rFonts w:cs="Arial"/>
        </w:rPr>
        <w:t>муниципального</w:t>
      </w:r>
      <w:proofErr w:type="gramEnd"/>
      <w:r w:rsidRPr="005904E9">
        <w:rPr>
          <w:rFonts w:cs="Arial"/>
        </w:rPr>
        <w:t xml:space="preserve"> образование городское поселение «Город Малоярославец»:</w:t>
      </w:r>
    </w:p>
    <w:p w:rsidR="00F3184E" w:rsidRPr="005904E9" w:rsidRDefault="00F3184E" w:rsidP="00152499">
      <w:pPr>
        <w:pStyle w:val="3"/>
        <w:ind w:right="-426" w:firstLine="0"/>
        <w:rPr>
          <w:b w:val="0"/>
          <w:sz w:val="24"/>
          <w:szCs w:val="24"/>
        </w:rPr>
      </w:pPr>
      <w:bookmarkStart w:id="2" w:name="_Toc179972228"/>
      <w:r w:rsidRPr="005904E9">
        <w:rPr>
          <w:b w:val="0"/>
          <w:sz w:val="24"/>
          <w:szCs w:val="24"/>
        </w:rPr>
        <w:t>Почтовый адрес:</w:t>
      </w:r>
      <w:r w:rsidR="00152499">
        <w:rPr>
          <w:b w:val="0"/>
          <w:sz w:val="24"/>
          <w:szCs w:val="24"/>
        </w:rPr>
        <w:t xml:space="preserve"> </w:t>
      </w:r>
      <w:r w:rsidRPr="005904E9">
        <w:rPr>
          <w:b w:val="0"/>
          <w:sz w:val="24"/>
          <w:szCs w:val="24"/>
        </w:rPr>
        <w:t xml:space="preserve">249096  </w:t>
      </w:r>
      <w:proofErr w:type="gramStart"/>
      <w:r w:rsidRPr="005904E9">
        <w:rPr>
          <w:b w:val="0"/>
          <w:sz w:val="24"/>
          <w:szCs w:val="24"/>
        </w:rPr>
        <w:t>Калужская</w:t>
      </w:r>
      <w:proofErr w:type="gramEnd"/>
      <w:r w:rsidRPr="005904E9">
        <w:rPr>
          <w:b w:val="0"/>
          <w:sz w:val="24"/>
          <w:szCs w:val="24"/>
        </w:rPr>
        <w:t xml:space="preserve"> обл.,  г. Малоярославец, </w:t>
      </w:r>
      <w:bookmarkEnd w:id="2"/>
      <w:r w:rsidRPr="005904E9">
        <w:rPr>
          <w:b w:val="0"/>
          <w:sz w:val="24"/>
          <w:szCs w:val="24"/>
        </w:rPr>
        <w:t>ул. Калужская д. 7</w:t>
      </w:r>
    </w:p>
    <w:p w:rsidR="00F3184E" w:rsidRPr="005904E9" w:rsidRDefault="00F3184E" w:rsidP="00152499">
      <w:pPr>
        <w:pStyle w:val="3"/>
        <w:ind w:right="-426" w:firstLine="0"/>
        <w:rPr>
          <w:b w:val="0"/>
          <w:sz w:val="24"/>
          <w:szCs w:val="24"/>
        </w:rPr>
      </w:pPr>
      <w:bookmarkStart w:id="3" w:name="_Toc179972229"/>
      <w:r w:rsidRPr="005904E9">
        <w:rPr>
          <w:b w:val="0"/>
          <w:sz w:val="24"/>
          <w:szCs w:val="24"/>
        </w:rPr>
        <w:t xml:space="preserve">Тел.: (48431) </w:t>
      </w:r>
      <w:bookmarkEnd w:id="3"/>
      <w:r w:rsidRPr="005904E9">
        <w:rPr>
          <w:b w:val="0"/>
          <w:sz w:val="24"/>
          <w:szCs w:val="24"/>
        </w:rPr>
        <w:t>3-11-25</w:t>
      </w:r>
    </w:p>
    <w:p w:rsidR="00F3184E" w:rsidRPr="005904E9" w:rsidRDefault="00F3184E" w:rsidP="00152499">
      <w:pPr>
        <w:pStyle w:val="3"/>
        <w:ind w:right="-426" w:firstLine="0"/>
        <w:rPr>
          <w:b w:val="0"/>
          <w:sz w:val="24"/>
          <w:szCs w:val="24"/>
        </w:rPr>
      </w:pPr>
      <w:bookmarkStart w:id="4" w:name="_Toc179972230"/>
      <w:r w:rsidRPr="005904E9">
        <w:rPr>
          <w:b w:val="0"/>
          <w:sz w:val="24"/>
          <w:szCs w:val="24"/>
        </w:rPr>
        <w:t xml:space="preserve">Факс: (48431) </w:t>
      </w:r>
      <w:bookmarkEnd w:id="4"/>
      <w:r w:rsidRPr="005904E9">
        <w:rPr>
          <w:b w:val="0"/>
          <w:sz w:val="24"/>
          <w:szCs w:val="24"/>
        </w:rPr>
        <w:t>2-14-36.</w:t>
      </w:r>
    </w:p>
    <w:p w:rsidR="00F3184E" w:rsidRPr="005904E9" w:rsidRDefault="00F3184E" w:rsidP="00152499">
      <w:pPr>
        <w:ind w:right="-426" w:firstLine="0"/>
        <w:rPr>
          <w:rFonts w:cs="Arial"/>
        </w:rPr>
      </w:pPr>
      <w:r w:rsidRPr="005904E9">
        <w:rPr>
          <w:rFonts w:cs="Arial"/>
        </w:rPr>
        <w:t xml:space="preserve">График работы: с понедельника по четверг с 8-00 до 17-15, в пятницу с 8-00 до 16-00, обед  с 13-00 </w:t>
      </w:r>
      <w:proofErr w:type="gramStart"/>
      <w:r w:rsidRPr="005904E9">
        <w:rPr>
          <w:rFonts w:cs="Arial"/>
        </w:rPr>
        <w:t>до</w:t>
      </w:r>
      <w:proofErr w:type="gramEnd"/>
      <w:r w:rsidRPr="005904E9">
        <w:rPr>
          <w:rFonts w:cs="Arial"/>
        </w:rPr>
        <w:t xml:space="preserve"> 14-00.</w:t>
      </w:r>
    </w:p>
    <w:p w:rsidR="00F3184E" w:rsidRPr="005904E9" w:rsidRDefault="00F3184E" w:rsidP="00152499">
      <w:pPr>
        <w:ind w:right="-426" w:firstLine="0"/>
        <w:rPr>
          <w:rFonts w:cs="Arial"/>
        </w:rPr>
      </w:pPr>
      <w:r w:rsidRPr="005904E9">
        <w:rPr>
          <w:rFonts w:cs="Arial"/>
        </w:rPr>
        <w:t>Адрес в сети Интернет: http://www.admmaloyaroslavec.ru</w:t>
      </w:r>
    </w:p>
    <w:p w:rsidR="00F3184E" w:rsidRPr="005904E9" w:rsidRDefault="00F3184E" w:rsidP="00152499">
      <w:pPr>
        <w:ind w:right="-426" w:firstLine="0"/>
        <w:rPr>
          <w:rFonts w:cs="Arial"/>
        </w:rPr>
      </w:pPr>
      <w:bookmarkStart w:id="5" w:name="_Toc161025442"/>
      <w:r w:rsidRPr="005904E9">
        <w:rPr>
          <w:rFonts w:cs="Arial"/>
        </w:rPr>
        <w:t>Отдел по управлению муниципальным имуществом и ЖКХ:</w:t>
      </w:r>
      <w:bookmarkStart w:id="6" w:name="_Toc179972231"/>
      <w:r w:rsidRPr="005904E9">
        <w:rPr>
          <w:rFonts w:cs="Arial"/>
        </w:rPr>
        <w:t xml:space="preserve"> </w:t>
      </w:r>
    </w:p>
    <w:p w:rsidR="00F3184E" w:rsidRPr="005904E9" w:rsidRDefault="00F3184E" w:rsidP="00152499">
      <w:pPr>
        <w:pStyle w:val="3"/>
        <w:ind w:right="-426" w:firstLine="0"/>
        <w:rPr>
          <w:b w:val="0"/>
          <w:sz w:val="24"/>
          <w:szCs w:val="24"/>
        </w:rPr>
      </w:pPr>
      <w:r w:rsidRPr="005904E9">
        <w:rPr>
          <w:b w:val="0"/>
          <w:sz w:val="24"/>
          <w:szCs w:val="24"/>
        </w:rPr>
        <w:t xml:space="preserve">Почтовый адрес: 249096  </w:t>
      </w:r>
      <w:proofErr w:type="gramStart"/>
      <w:r w:rsidRPr="005904E9">
        <w:rPr>
          <w:b w:val="0"/>
          <w:sz w:val="24"/>
          <w:szCs w:val="24"/>
        </w:rPr>
        <w:t>Калужская</w:t>
      </w:r>
      <w:proofErr w:type="gramEnd"/>
      <w:r w:rsidRPr="005904E9">
        <w:rPr>
          <w:b w:val="0"/>
          <w:sz w:val="24"/>
          <w:szCs w:val="24"/>
        </w:rPr>
        <w:t xml:space="preserve"> обл., г. Малоярославец</w:t>
      </w:r>
      <w:bookmarkStart w:id="7" w:name="_Toc179972232"/>
      <w:bookmarkEnd w:id="6"/>
      <w:r w:rsidRPr="005904E9">
        <w:rPr>
          <w:b w:val="0"/>
          <w:sz w:val="24"/>
          <w:szCs w:val="24"/>
        </w:rPr>
        <w:t>,  ул. Калужская д. 7</w:t>
      </w:r>
    </w:p>
    <w:p w:rsidR="00F3184E" w:rsidRPr="005904E9" w:rsidRDefault="00F3184E" w:rsidP="00152499">
      <w:pPr>
        <w:ind w:right="-426" w:firstLine="0"/>
        <w:rPr>
          <w:rFonts w:cs="Arial"/>
        </w:rPr>
      </w:pPr>
      <w:r w:rsidRPr="005904E9">
        <w:rPr>
          <w:rFonts w:cs="Arial"/>
        </w:rPr>
        <w:t xml:space="preserve">Тел.: 8(48431) </w:t>
      </w:r>
      <w:bookmarkEnd w:id="7"/>
      <w:r w:rsidRPr="005904E9">
        <w:rPr>
          <w:rFonts w:cs="Arial"/>
        </w:rPr>
        <w:t>2-19-43.</w:t>
      </w:r>
    </w:p>
    <w:p w:rsidR="00F3184E" w:rsidRPr="005904E9" w:rsidRDefault="00F3184E" w:rsidP="00152499">
      <w:pPr>
        <w:ind w:right="-426" w:firstLine="0"/>
        <w:rPr>
          <w:rFonts w:cs="Arial"/>
        </w:rPr>
      </w:pPr>
      <w:r w:rsidRPr="005904E9">
        <w:rPr>
          <w:rFonts w:cs="Arial"/>
        </w:rPr>
        <w:t>Приемный день: четверг с 8-00 до 17-15, обед с 13-00 до 14-00</w:t>
      </w:r>
    </w:p>
    <w:bookmarkEnd w:id="5"/>
    <w:p w:rsidR="00F3184E" w:rsidRPr="005904E9" w:rsidRDefault="00F3184E" w:rsidP="00152499">
      <w:pPr>
        <w:ind w:right="-426" w:firstLine="0"/>
        <w:rPr>
          <w:rFonts w:cs="Arial"/>
        </w:rPr>
      </w:pPr>
      <w:r w:rsidRPr="005904E9">
        <w:rPr>
          <w:rFonts w:cs="Arial"/>
        </w:rPr>
        <w:t xml:space="preserve">1.3.2. Информация о порядке предоставления муниципальной услуги </w:t>
      </w:r>
    </w:p>
    <w:p w:rsidR="00F3184E" w:rsidRPr="005904E9" w:rsidRDefault="00F3184E" w:rsidP="00152499">
      <w:pPr>
        <w:pStyle w:val="2"/>
        <w:ind w:right="-426" w:firstLine="0"/>
        <w:jc w:val="both"/>
        <w:rPr>
          <w:b w:val="0"/>
          <w:sz w:val="24"/>
          <w:szCs w:val="24"/>
        </w:rPr>
      </w:pPr>
      <w:r w:rsidRPr="005904E9">
        <w:rPr>
          <w:b w:val="0"/>
          <w:sz w:val="24"/>
          <w:szCs w:val="24"/>
        </w:rPr>
        <w:t xml:space="preserve">Информирование о порядке и ходе предоставления муниципальной услуги, сроке завершения оформления документов и возможности их получения,  осуществляется специалистами отдела по управлению муниципальным имуществом и ЖКХ Администрации МО ГП «Город Малоярославец»  при личном контакте с заявителями, а </w:t>
      </w:r>
      <w:r w:rsidRPr="005904E9">
        <w:rPr>
          <w:b w:val="0"/>
          <w:sz w:val="24"/>
          <w:szCs w:val="24"/>
        </w:rPr>
        <w:lastRenderedPageBreak/>
        <w:t>также с использованием услуг  Интернет, почтовой, телефонной связи, посредством электронной почты.</w:t>
      </w:r>
    </w:p>
    <w:p w:rsidR="00F3184E" w:rsidRPr="005904E9" w:rsidRDefault="00F3184E" w:rsidP="00152499">
      <w:pPr>
        <w:ind w:right="-426" w:firstLine="0"/>
        <w:rPr>
          <w:rFonts w:cs="Arial"/>
        </w:rPr>
      </w:pPr>
      <w:r w:rsidRPr="005904E9">
        <w:rPr>
          <w:rFonts w:cs="Arial"/>
        </w:rPr>
        <w:t>Заявитель имеет право на получение сведений о ходе исполнения услуги  в любое время с момента подачи документов.</w:t>
      </w:r>
    </w:p>
    <w:p w:rsidR="00F3184E" w:rsidRPr="005904E9" w:rsidRDefault="00F3184E" w:rsidP="00152499">
      <w:pPr>
        <w:ind w:right="-426" w:firstLine="0"/>
        <w:rPr>
          <w:rFonts w:cs="Arial"/>
        </w:rPr>
      </w:pPr>
      <w:r w:rsidRPr="005904E9">
        <w:rPr>
          <w:rFonts w:cs="Arial"/>
        </w:rPr>
        <w:t xml:space="preserve">В обязательном порядке во время консультации  заявитель информируется специалистами отдела об основаниях для отказа в предоставлении услуги, установленных действующим законодательством.  </w:t>
      </w:r>
    </w:p>
    <w:p w:rsidR="00F3184E" w:rsidRPr="005904E9" w:rsidRDefault="00F3184E" w:rsidP="005904E9">
      <w:pPr>
        <w:ind w:right="-426" w:firstLine="142"/>
        <w:rPr>
          <w:rFonts w:cs="Arial"/>
        </w:rPr>
      </w:pPr>
    </w:p>
    <w:p w:rsidR="00F3184E" w:rsidRPr="00152499" w:rsidRDefault="00F3184E" w:rsidP="006E4F88">
      <w:pPr>
        <w:ind w:right="-426" w:firstLine="0"/>
        <w:jc w:val="center"/>
        <w:rPr>
          <w:rFonts w:cs="Arial"/>
          <w:b/>
          <w:bCs/>
          <w:iCs/>
          <w:sz w:val="30"/>
          <w:szCs w:val="28"/>
        </w:rPr>
      </w:pPr>
      <w:r w:rsidRPr="00152499">
        <w:rPr>
          <w:rFonts w:cs="Arial"/>
          <w:b/>
          <w:bCs/>
          <w:iCs/>
          <w:sz w:val="30"/>
          <w:szCs w:val="28"/>
        </w:rPr>
        <w:t>II. СТАНДАРТ ПРЕДОСТАВЛЕНИЯ МУНИЦИПАЛЬНОЙ УСЛУГИ.</w:t>
      </w:r>
    </w:p>
    <w:p w:rsidR="00F3184E" w:rsidRPr="00152499" w:rsidRDefault="00F3184E" w:rsidP="006E4F88">
      <w:pPr>
        <w:ind w:right="-426" w:firstLine="0"/>
        <w:rPr>
          <w:b/>
          <w:bCs/>
          <w:sz w:val="26"/>
          <w:szCs w:val="28"/>
        </w:rPr>
      </w:pPr>
      <w:r w:rsidRPr="00152499">
        <w:rPr>
          <w:b/>
          <w:bCs/>
          <w:sz w:val="26"/>
          <w:szCs w:val="28"/>
        </w:rPr>
        <w:t>2.1. Наименование муниципальной услуги.</w:t>
      </w:r>
    </w:p>
    <w:p w:rsidR="00F3184E" w:rsidRDefault="00F3184E" w:rsidP="006E4F88">
      <w:pPr>
        <w:ind w:right="-426" w:firstLine="0"/>
      </w:pPr>
      <w:r w:rsidRPr="00152499">
        <w:t>«Заключение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310B9" w:rsidRPr="008408CA" w:rsidRDefault="00E310B9" w:rsidP="00E310B9">
      <w:pPr>
        <w:ind w:right="-2" w:firstLine="0"/>
        <w:rPr>
          <w:b/>
          <w:bCs/>
          <w:sz w:val="26"/>
          <w:szCs w:val="28"/>
        </w:rPr>
      </w:pPr>
      <w:r w:rsidRPr="008408CA">
        <w:rPr>
          <w:b/>
          <w:bCs/>
          <w:sz w:val="26"/>
          <w:szCs w:val="28"/>
        </w:rPr>
        <w:t>2.2. Наименование муниципального органа, предоставляющего муниципальную услугу.</w:t>
      </w:r>
    </w:p>
    <w:p w:rsidR="00E310B9" w:rsidRPr="008408CA" w:rsidRDefault="00E310B9" w:rsidP="00E310B9">
      <w:pPr>
        <w:ind w:right="-2" w:firstLine="0"/>
      </w:pPr>
      <w:r w:rsidRPr="008408CA">
        <w:t>Администрация муниципального образования городское поселение «Город Малоярославец».</w:t>
      </w:r>
    </w:p>
    <w:p w:rsidR="00E310B9" w:rsidRPr="008408CA" w:rsidRDefault="00E310B9" w:rsidP="00E310B9">
      <w:pPr>
        <w:ind w:right="-2" w:firstLine="0"/>
        <w:rPr>
          <w:b/>
          <w:bCs/>
          <w:sz w:val="26"/>
          <w:szCs w:val="28"/>
        </w:rPr>
      </w:pPr>
      <w:r w:rsidRPr="008408CA">
        <w:rPr>
          <w:b/>
          <w:bCs/>
          <w:sz w:val="26"/>
          <w:szCs w:val="28"/>
        </w:rPr>
        <w:t>2.3. Описание результата предоставления муниципальной услуги.</w:t>
      </w:r>
    </w:p>
    <w:p w:rsidR="00E310B9" w:rsidRPr="008408CA" w:rsidRDefault="00E310B9" w:rsidP="00E310B9">
      <w:pPr>
        <w:ind w:right="-2" w:firstLine="142"/>
      </w:pPr>
      <w:r w:rsidRPr="008408CA">
        <w:t>Конечным результатом предоставления муниципальной услуги являться:</w:t>
      </w:r>
    </w:p>
    <w:p w:rsidR="00E310B9" w:rsidRPr="008408CA" w:rsidRDefault="00E310B9" w:rsidP="00E310B9">
      <w:pPr>
        <w:ind w:right="-2" w:firstLine="142"/>
      </w:pPr>
      <w:r w:rsidRPr="008408CA">
        <w:t>- постановление Администрации МО ГП «Город Малоярославец» об утверждении схемы расположения земельного участка;</w:t>
      </w:r>
    </w:p>
    <w:p w:rsidR="00E310B9" w:rsidRPr="00152499" w:rsidRDefault="00E310B9" w:rsidP="00E310B9">
      <w:pPr>
        <w:ind w:right="-2" w:firstLine="142"/>
      </w:pPr>
      <w:r w:rsidRPr="008408CA">
        <w:t>- соглашение о перераспределении земельного участка, составленного в 3-х экземплярах.</w:t>
      </w:r>
    </w:p>
    <w:p w:rsidR="00F3184E" w:rsidRPr="00152499" w:rsidRDefault="00F3184E" w:rsidP="006E4F88">
      <w:pPr>
        <w:ind w:right="-426" w:firstLine="0"/>
        <w:rPr>
          <w:b/>
          <w:bCs/>
          <w:sz w:val="26"/>
          <w:szCs w:val="28"/>
        </w:rPr>
      </w:pPr>
      <w:r w:rsidRPr="00152499">
        <w:rPr>
          <w:b/>
          <w:bCs/>
          <w:sz w:val="26"/>
          <w:szCs w:val="28"/>
        </w:rPr>
        <w:t>2.4. Срок предоставления муниципальной услуги.</w:t>
      </w:r>
    </w:p>
    <w:p w:rsidR="00F3184E" w:rsidRPr="00152499" w:rsidRDefault="00F3184E" w:rsidP="006E4F88">
      <w:pPr>
        <w:ind w:right="-426" w:firstLine="0"/>
      </w:pPr>
      <w:r w:rsidRPr="00152499">
        <w:t>Общий срок предоставления муниципальной услуги не превышает 30 дней с момента регистрации заявления (с приложением всех необходимых документов) в журнале учета входящей документации в отделе административно-аналитической работы.</w:t>
      </w:r>
    </w:p>
    <w:p w:rsidR="00F3184E" w:rsidRPr="00152499" w:rsidRDefault="00F3184E" w:rsidP="006E4F88">
      <w:pPr>
        <w:ind w:right="-426" w:firstLine="0"/>
        <w:rPr>
          <w:b/>
          <w:bCs/>
          <w:sz w:val="26"/>
          <w:szCs w:val="28"/>
        </w:rPr>
      </w:pPr>
      <w:r w:rsidRPr="00152499">
        <w:rPr>
          <w:b/>
          <w:bCs/>
          <w:sz w:val="26"/>
          <w:szCs w:val="28"/>
        </w:rPr>
        <w:t>2.5. Перечень нормативных правовых актов, регулирующих отношения, возникающие в связи с предоставлением муниципальной услуги.</w:t>
      </w:r>
    </w:p>
    <w:p w:rsidR="00F3184E" w:rsidRPr="008F7AE6" w:rsidRDefault="00F3184E" w:rsidP="006E4F88">
      <w:pPr>
        <w:ind w:right="-426" w:firstLine="0"/>
      </w:pPr>
      <w:r w:rsidRPr="00152499">
        <w:t xml:space="preserve">- </w:t>
      </w:r>
      <w:hyperlink r:id="rId8" w:tooltip="Конституция Российской Федерации" w:history="1">
        <w:proofErr w:type="gramStart"/>
        <w:r w:rsidRPr="008F7AE6">
          <w:rPr>
            <w:rStyle w:val="a3"/>
            <w:color w:val="auto"/>
          </w:rPr>
          <w:t>Конституц</w:t>
        </w:r>
      </w:hyperlink>
      <w:r w:rsidRPr="008F7AE6">
        <w:t>ия</w:t>
      </w:r>
      <w:proofErr w:type="gramEnd"/>
      <w:r w:rsidRPr="008F7AE6">
        <w:t xml:space="preserve"> Российской Федерации; </w:t>
      </w:r>
    </w:p>
    <w:p w:rsidR="00F3184E" w:rsidRPr="008F7AE6" w:rsidRDefault="00F3184E" w:rsidP="006E4F88">
      <w:pPr>
        <w:ind w:right="-426" w:firstLine="0"/>
      </w:pPr>
      <w:r w:rsidRPr="008F7AE6">
        <w:t xml:space="preserve">- Гражданский кодекс Российской Федерации; </w:t>
      </w:r>
    </w:p>
    <w:p w:rsidR="00F3184E" w:rsidRPr="008F7AE6" w:rsidRDefault="00F3184E" w:rsidP="006E4F88">
      <w:pPr>
        <w:ind w:right="-426" w:firstLine="0"/>
      </w:pPr>
      <w:r w:rsidRPr="008F7AE6">
        <w:t xml:space="preserve">- Земельный кодекс Российской Федерации: "Собрание законодательства РФ", 29.10.2001, N 44, ст. 4147; </w:t>
      </w:r>
    </w:p>
    <w:p w:rsidR="00F3184E" w:rsidRPr="008F7AE6" w:rsidRDefault="00F3184E" w:rsidP="006E4F88">
      <w:pPr>
        <w:ind w:right="-426" w:firstLine="0"/>
      </w:pPr>
      <w:r w:rsidRPr="008F7AE6">
        <w:t xml:space="preserve">- Федеральный закон от 06.10.2003 </w:t>
      </w:r>
      <w:hyperlink r:id="rId9" w:tooltip="№ 131-ФЗ " w:history="1">
        <w:r w:rsidRPr="008F7AE6">
          <w:rPr>
            <w:rStyle w:val="a3"/>
            <w:color w:val="auto"/>
          </w:rPr>
          <w:t>№ 131-ФЗ</w:t>
        </w:r>
      </w:hyperlink>
      <w:r w:rsidRPr="008F7AE6">
        <w:t xml:space="preserve"> «</w:t>
      </w:r>
      <w:hyperlink r:id="rId10" w:tooltip="Об общих принципах организации местного самоуправления в Российской" w:history="1">
        <w:r w:rsidRPr="008F7AE6">
          <w:rPr>
            <w:rStyle w:val="a3"/>
            <w:color w:val="auto"/>
          </w:rPr>
          <w:t>Об общих принципах организации местного самоуправления в Российской</w:t>
        </w:r>
      </w:hyperlink>
      <w:r w:rsidRPr="008F7AE6">
        <w:t xml:space="preserve"> Федерации»; </w:t>
      </w:r>
    </w:p>
    <w:p w:rsidR="00F3184E" w:rsidRPr="008F7AE6" w:rsidRDefault="00F3184E" w:rsidP="006E4F88">
      <w:pPr>
        <w:ind w:right="-426" w:firstLine="0"/>
      </w:pPr>
      <w:proofErr w:type="gramStart"/>
      <w:r w:rsidRPr="008F7AE6">
        <w:t xml:space="preserve">- Федеральный закон от 22.08.2004 № </w:t>
      </w:r>
      <w:hyperlink r:id="rId11" w:tooltip="№ 122-ФЗ от 21 июля 1997 года " w:history="1">
        <w:r w:rsidRPr="008F7AE6">
          <w:rPr>
            <w:rStyle w:val="a3"/>
            <w:color w:val="auto"/>
          </w:rPr>
          <w:t>122-ФЗ</w:t>
        </w:r>
      </w:hyperlink>
      <w:r w:rsidRPr="008F7AE6">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2" w:tooltip="Об общих принципах организации местного самоуправления в Российской" w:history="1">
        <w:r w:rsidRPr="008F7AE6">
          <w:rPr>
            <w:rStyle w:val="a3"/>
            <w:color w:val="auto"/>
          </w:rPr>
          <w:t>Об общих принципах организации местного самоуправления в Российской</w:t>
        </w:r>
      </w:hyperlink>
      <w:r w:rsidRPr="008F7AE6">
        <w:t xml:space="preserve"> Федерации</w:t>
      </w:r>
      <w:proofErr w:type="gramEnd"/>
      <w:r w:rsidRPr="008F7AE6">
        <w:t>» ("</w:t>
      </w:r>
      <w:proofErr w:type="gramStart"/>
      <w:r w:rsidRPr="008F7AE6">
        <w:t xml:space="preserve">Собрание законодательства РФ", 30.08.2004, N 35, ст. 3607, "Российская газета", N 188, 31.08.2004); </w:t>
      </w:r>
      <w:proofErr w:type="gramEnd"/>
    </w:p>
    <w:p w:rsidR="00F3184E" w:rsidRPr="008F7AE6" w:rsidRDefault="00F3184E" w:rsidP="006E4F88">
      <w:pPr>
        <w:ind w:right="-426" w:firstLine="0"/>
      </w:pPr>
      <w:proofErr w:type="gramStart"/>
      <w:r w:rsidRPr="008F7AE6">
        <w:t xml:space="preserve">- Федеральный закон от 17.04.2006  № 53 - ФЗ «О внесении изменений в Земельный кодекс Российской Федерации, Федеральный закон «О введении в действие </w:t>
      </w:r>
      <w:hyperlink r:id="rId13" w:tooltip="Земельного кодекса" w:history="1">
        <w:r w:rsidRPr="008F7AE6">
          <w:rPr>
            <w:rStyle w:val="a3"/>
            <w:color w:val="auto"/>
          </w:rPr>
          <w:t>Земельного кодекса</w:t>
        </w:r>
      </w:hyperlink>
      <w:r w:rsidRPr="008F7AE6">
        <w:t xml:space="preserve">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w:t>
      </w:r>
      <w:proofErr w:type="gramEnd"/>
    </w:p>
    <w:p w:rsidR="00F3184E" w:rsidRPr="008F7AE6" w:rsidRDefault="00F3184E" w:rsidP="006E4F88">
      <w:pPr>
        <w:ind w:right="-426" w:firstLine="0"/>
      </w:pPr>
      <w:r w:rsidRPr="008F7AE6">
        <w:t>положений законодательных актов Российской Федерации»;</w:t>
      </w:r>
    </w:p>
    <w:p w:rsidR="00F3184E" w:rsidRPr="008F7AE6" w:rsidRDefault="00F3184E" w:rsidP="006E4F88">
      <w:pPr>
        <w:ind w:right="-426" w:firstLine="0"/>
      </w:pPr>
      <w:r w:rsidRPr="008F7AE6">
        <w:t xml:space="preserve">- Федеральный закон от 02.05.2006 </w:t>
      </w:r>
      <w:hyperlink r:id="rId14" w:tooltip="Федеральным Законом от 02.05.2006 г. № 59-ФЗ" w:history="1">
        <w:r w:rsidRPr="008F7AE6">
          <w:rPr>
            <w:rStyle w:val="a3"/>
            <w:color w:val="auto"/>
          </w:rPr>
          <w:t>№ 59-ФЗ</w:t>
        </w:r>
      </w:hyperlink>
      <w:r w:rsidRPr="008F7AE6">
        <w:t xml:space="preserve"> «О порядке рассмотрения обращений граждан Российской Федерации»; </w:t>
      </w:r>
    </w:p>
    <w:p w:rsidR="00F3184E" w:rsidRPr="00152499" w:rsidRDefault="00F3184E" w:rsidP="006E4F88">
      <w:pPr>
        <w:ind w:right="-426" w:firstLine="0"/>
      </w:pPr>
      <w:r w:rsidRPr="00152499">
        <w:t xml:space="preserve">- Федеральный закон от 24.07.2007 г. № 221-ФЗ «О государственном кадастре недвижимости»; </w:t>
      </w:r>
    </w:p>
    <w:p w:rsidR="00F3184E" w:rsidRPr="00152499" w:rsidRDefault="00F3184E" w:rsidP="006E4F88">
      <w:pPr>
        <w:ind w:right="-426" w:firstLine="0"/>
      </w:pPr>
      <w:r w:rsidRPr="00152499">
        <w:lastRenderedPageBreak/>
        <w:t>- Постановление Правительства Калужской области от 25.06.2015г № 339 «Об у</w:t>
      </w:r>
      <w:r w:rsidRPr="00152499">
        <w:rPr>
          <w:rFonts w:eastAsiaTheme="minorHAnsi"/>
          <w:lang w:eastAsia="en-US"/>
        </w:rPr>
        <w:t>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Калужской области, землями или земельными участками, государственная собственность на которые не разграничена».</w:t>
      </w:r>
    </w:p>
    <w:p w:rsidR="00E310B9" w:rsidRPr="008408CA" w:rsidRDefault="00E310B9" w:rsidP="00E310B9">
      <w:pPr>
        <w:ind w:right="-2" w:firstLine="0"/>
        <w:rPr>
          <w:b/>
          <w:bCs/>
          <w:sz w:val="26"/>
          <w:szCs w:val="28"/>
        </w:rPr>
      </w:pPr>
      <w:r w:rsidRPr="008408CA">
        <w:rPr>
          <w:b/>
          <w:bCs/>
          <w:sz w:val="26"/>
          <w:szCs w:val="28"/>
        </w:rPr>
        <w:t>2.6. Исчерпывающий перечень документов, подлежащих представлению заявителем, необходимых в соответствии с нормативными правовыми актами для предоставления муниципальной услуги.</w:t>
      </w:r>
    </w:p>
    <w:p w:rsidR="00E310B9" w:rsidRPr="008408CA" w:rsidRDefault="00E310B9" w:rsidP="00E310B9">
      <w:pPr>
        <w:autoSpaceDE w:val="0"/>
        <w:autoSpaceDN w:val="0"/>
        <w:adjustRightInd w:val="0"/>
        <w:ind w:right="-2" w:firstLine="142"/>
        <w:outlineLvl w:val="1"/>
      </w:pPr>
      <w:r w:rsidRPr="008408CA">
        <w:t>Для предоставления муниципальной услуги необходимы следующие документы:</w:t>
      </w:r>
    </w:p>
    <w:p w:rsidR="00E310B9" w:rsidRPr="008408CA" w:rsidRDefault="00E310B9" w:rsidP="00E310B9">
      <w:pPr>
        <w:autoSpaceDE w:val="0"/>
        <w:autoSpaceDN w:val="0"/>
        <w:adjustRightInd w:val="0"/>
        <w:ind w:right="-2" w:firstLine="142"/>
        <w:outlineLvl w:val="1"/>
      </w:pPr>
      <w:proofErr w:type="gramStart"/>
      <w:r w:rsidRPr="008408CA">
        <w:t>- заявление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по форме согласно Приложению 1 к настоящему административному регламенту;</w:t>
      </w:r>
      <w:proofErr w:type="gramEnd"/>
    </w:p>
    <w:p w:rsidR="00E310B9" w:rsidRPr="008408CA" w:rsidRDefault="00E310B9" w:rsidP="00E310B9">
      <w:pPr>
        <w:autoSpaceDE w:val="0"/>
        <w:autoSpaceDN w:val="0"/>
        <w:adjustRightInd w:val="0"/>
        <w:rPr>
          <w:rFonts w:eastAsiaTheme="minorHAnsi"/>
          <w:bCs/>
          <w:lang w:eastAsia="en-US"/>
        </w:rPr>
      </w:pPr>
      <w:r w:rsidRPr="008408CA">
        <w:t xml:space="preserve"> - </w:t>
      </w:r>
      <w:r w:rsidRPr="008408CA">
        <w:rPr>
          <w:rFonts w:eastAsiaTheme="minorHAnsi"/>
          <w:bCs/>
          <w:lang w:eastAsia="en-US"/>
        </w:rPr>
        <w:t xml:space="preserve">копии правоустанавливающих или </w:t>
      </w:r>
      <w:proofErr w:type="spellStart"/>
      <w:r w:rsidRPr="008408CA">
        <w:rPr>
          <w:rFonts w:eastAsiaTheme="minorHAnsi"/>
          <w:bCs/>
          <w:lang w:eastAsia="en-US"/>
        </w:rPr>
        <w:t>правоудостоверяющих</w:t>
      </w:r>
      <w:proofErr w:type="spellEnd"/>
      <w:r w:rsidRPr="008408CA">
        <w:rPr>
          <w:rFonts w:eastAsiaTheme="minorHAnsi"/>
          <w:bCs/>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E310B9" w:rsidRPr="008408CA" w:rsidRDefault="00E310B9" w:rsidP="00E310B9">
      <w:pPr>
        <w:autoSpaceDE w:val="0"/>
        <w:autoSpaceDN w:val="0"/>
        <w:adjustRightInd w:val="0"/>
      </w:pPr>
      <w:r w:rsidRPr="008408CA">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310B9" w:rsidRPr="008408CA" w:rsidRDefault="00E310B9" w:rsidP="00E310B9">
      <w:pPr>
        <w:autoSpaceDE w:val="0"/>
        <w:autoSpaceDN w:val="0"/>
        <w:adjustRightInd w:val="0"/>
      </w:pPr>
      <w:r w:rsidRPr="008408CA">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310B9" w:rsidRDefault="00E310B9" w:rsidP="00E310B9">
      <w:pPr>
        <w:autoSpaceDE w:val="0"/>
        <w:autoSpaceDN w:val="0"/>
        <w:adjustRightInd w:val="0"/>
        <w:rPr>
          <w:b/>
          <w:bCs/>
          <w:sz w:val="26"/>
          <w:szCs w:val="28"/>
        </w:rPr>
      </w:pPr>
      <w:r w:rsidRPr="008408CA">
        <w:t xml:space="preserve"> - заверенный перевод </w:t>
      </w:r>
      <w:proofErr w:type="gramStart"/>
      <w:r w:rsidRPr="008408CA">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408CA">
        <w:t>, если заявителем является иностранное юридическое лицо.</w:t>
      </w:r>
    </w:p>
    <w:p w:rsidR="00F3184E" w:rsidRPr="00152499" w:rsidRDefault="00F3184E" w:rsidP="006E4F88">
      <w:pPr>
        <w:pStyle w:val="ConsPlusNormal"/>
        <w:widowControl/>
        <w:ind w:right="-426"/>
        <w:jc w:val="both"/>
        <w:outlineLvl w:val="2"/>
        <w:rPr>
          <w:rFonts w:ascii="Arial" w:hAnsi="Arial" w:cs="Times New Roman"/>
          <w:b/>
          <w:bCs/>
          <w:sz w:val="26"/>
          <w:szCs w:val="28"/>
        </w:rPr>
      </w:pPr>
      <w:r w:rsidRPr="00152499">
        <w:rPr>
          <w:rFonts w:ascii="Arial" w:hAnsi="Arial" w:cs="Times New Roman"/>
          <w:b/>
          <w:bCs/>
          <w:sz w:val="26"/>
          <w:szCs w:val="28"/>
        </w:rPr>
        <w:t>2.7. Порядок, размер и основания взимания государственной пошлины или иной платы, взимаемой за предоставление муниципальной услуги.</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За предоставление муниципальной услуги государственная пошлина или иная плата не взимается.</w:t>
      </w:r>
    </w:p>
    <w:p w:rsidR="00F3184E" w:rsidRPr="00152499" w:rsidRDefault="00F3184E" w:rsidP="006E4F88">
      <w:pPr>
        <w:pStyle w:val="ConsPlusNormal"/>
        <w:widowControl/>
        <w:ind w:right="-426"/>
        <w:jc w:val="both"/>
        <w:outlineLvl w:val="2"/>
        <w:rPr>
          <w:rFonts w:ascii="Arial" w:hAnsi="Arial" w:cs="Times New Roman"/>
          <w:b/>
          <w:bCs/>
          <w:sz w:val="26"/>
          <w:szCs w:val="28"/>
        </w:rPr>
      </w:pPr>
      <w:r w:rsidRPr="00152499">
        <w:rPr>
          <w:rFonts w:ascii="Arial" w:hAnsi="Arial" w:cs="Times New Roman"/>
          <w:b/>
          <w:bCs/>
          <w:sz w:val="26"/>
          <w:szCs w:val="28"/>
        </w:rPr>
        <w:t>2.8.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Оснований для взимания платы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3184E" w:rsidRPr="00152499" w:rsidRDefault="00F3184E" w:rsidP="006E4F88">
      <w:pPr>
        <w:ind w:right="-426" w:firstLine="0"/>
        <w:rPr>
          <w:bCs/>
          <w:sz w:val="26"/>
          <w:szCs w:val="28"/>
        </w:rPr>
      </w:pPr>
      <w:r w:rsidRPr="00152499">
        <w:rPr>
          <w:b/>
          <w:bCs/>
          <w:sz w:val="26"/>
          <w:szCs w:val="28"/>
        </w:rPr>
        <w:t>2.9. Срок ожидания в очереди  и порядок регистрации заявлений.</w:t>
      </w:r>
    </w:p>
    <w:p w:rsidR="00F3184E" w:rsidRPr="00152499" w:rsidRDefault="00F3184E" w:rsidP="006E4F88">
      <w:pPr>
        <w:ind w:right="-426" w:firstLine="0"/>
      </w:pPr>
      <w:r w:rsidRPr="00152499">
        <w:t>- Максимальный срок ожидания в очереди при подаче запроса о предоставлении муниципальной услуги составляет не более 15 мин;</w:t>
      </w:r>
    </w:p>
    <w:p w:rsidR="00F3184E" w:rsidRPr="00152499" w:rsidRDefault="00F3184E" w:rsidP="006E4F88">
      <w:pPr>
        <w:ind w:right="-426" w:firstLine="0"/>
      </w:pPr>
      <w:r w:rsidRPr="00152499">
        <w:t>- Максимальный срок ожидания в очереди при получении документов не более 15 мин.</w:t>
      </w:r>
    </w:p>
    <w:p w:rsidR="00F3184E" w:rsidRPr="00152499" w:rsidRDefault="00F3184E" w:rsidP="006E4F88">
      <w:pPr>
        <w:pStyle w:val="ConsPlusNormal"/>
        <w:widowControl/>
        <w:ind w:right="-426"/>
        <w:jc w:val="both"/>
        <w:outlineLvl w:val="2"/>
        <w:rPr>
          <w:rFonts w:ascii="Arial" w:hAnsi="Arial" w:cs="Times New Roman"/>
          <w:b/>
          <w:bCs/>
          <w:sz w:val="26"/>
          <w:szCs w:val="28"/>
        </w:rPr>
      </w:pPr>
      <w:r w:rsidRPr="00152499">
        <w:rPr>
          <w:rFonts w:ascii="Arial" w:hAnsi="Arial" w:cs="Times New Roman"/>
          <w:b/>
          <w:bCs/>
          <w:sz w:val="26"/>
          <w:szCs w:val="28"/>
        </w:rPr>
        <w:t>2.10. Срок и порядок регистрации запроса заявителя о предоставлении муниципальной услуги.</w:t>
      </w:r>
    </w:p>
    <w:p w:rsidR="00F3184E" w:rsidRPr="00152499" w:rsidRDefault="00F3184E" w:rsidP="006E4F88">
      <w:pPr>
        <w:ind w:right="-426" w:firstLine="0"/>
      </w:pPr>
      <w:r w:rsidRPr="00152499">
        <w:t xml:space="preserve">Заявление с приложенными документами регистрируется в день подачи в административно-аналитическом отделе. </w:t>
      </w:r>
    </w:p>
    <w:p w:rsidR="00F3184E" w:rsidRPr="00152499" w:rsidRDefault="00F3184E" w:rsidP="006E4F88">
      <w:pPr>
        <w:ind w:right="-426" w:firstLine="0"/>
        <w:rPr>
          <w:b/>
          <w:bCs/>
          <w:sz w:val="26"/>
          <w:szCs w:val="28"/>
        </w:rPr>
      </w:pPr>
      <w:r w:rsidRPr="00152499">
        <w:rPr>
          <w:b/>
          <w:bCs/>
          <w:sz w:val="26"/>
          <w:szCs w:val="28"/>
        </w:rPr>
        <w:t>2.11. Требования к помещениям, в которых предоставляется муниципальная услуга.</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Помещение, в котором осуществляется прием заявителей, должно обеспечивать:</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возможность и удобство оформления заявителем письменного заявления о предоставлении муниципальной услуги.</w:t>
      </w:r>
    </w:p>
    <w:p w:rsidR="00F3184E" w:rsidRPr="00152499" w:rsidRDefault="00F3184E" w:rsidP="006E4F88">
      <w:pPr>
        <w:ind w:right="-426" w:firstLine="0"/>
        <w:rPr>
          <w:b/>
          <w:bCs/>
          <w:sz w:val="26"/>
          <w:szCs w:val="28"/>
        </w:rPr>
      </w:pPr>
      <w:r w:rsidRPr="00152499">
        <w:rPr>
          <w:b/>
          <w:bCs/>
          <w:sz w:val="26"/>
          <w:szCs w:val="28"/>
        </w:rPr>
        <w:t>2.12. Показатели доступности и качества муниципальной услуги.</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Показателями качества предоставления муниципальной услуги являются:</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 xml:space="preserve">- соблюдение срока предоставления муниципальной услуги;  </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lastRenderedPageBreak/>
        <w:t>- удобство и доступность получения информации заявителями о порядке предоставления муниципальной услуги;</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 оперативность вынесения решения по итогам рассмотрения документов;</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 срок ожидания в очереди при подаче запроса о предоставлении муниципальной услуги не более 15 минут;</w:t>
      </w:r>
    </w:p>
    <w:p w:rsidR="00F3184E" w:rsidRPr="00152499"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 количество взаимодействий с органами власти – не более 2 раз;</w:t>
      </w:r>
    </w:p>
    <w:p w:rsidR="00F3184E" w:rsidRDefault="00F3184E" w:rsidP="006E4F88">
      <w:pPr>
        <w:pStyle w:val="ConsPlusNormal"/>
        <w:widowControl/>
        <w:ind w:right="-426"/>
        <w:jc w:val="both"/>
        <w:rPr>
          <w:rFonts w:ascii="Arial" w:hAnsi="Arial" w:cs="Times New Roman"/>
          <w:sz w:val="24"/>
          <w:szCs w:val="24"/>
        </w:rPr>
      </w:pPr>
      <w:r w:rsidRPr="00152499">
        <w:rPr>
          <w:rFonts w:ascii="Arial" w:hAnsi="Arial" w:cs="Times New Roman"/>
          <w:sz w:val="24"/>
          <w:szCs w:val="24"/>
        </w:rPr>
        <w:t>- отсутствие обоснованных жалоб.</w:t>
      </w:r>
    </w:p>
    <w:p w:rsidR="00E310B9" w:rsidRPr="008408CA" w:rsidRDefault="00E310B9" w:rsidP="00E310B9">
      <w:pPr>
        <w:pStyle w:val="ConsPlusNormal"/>
        <w:ind w:firstLine="540"/>
        <w:jc w:val="both"/>
        <w:rPr>
          <w:rFonts w:ascii="Arial" w:hAnsi="Arial" w:cs="Times New Roman"/>
          <w:b/>
          <w:bCs/>
          <w:sz w:val="26"/>
          <w:szCs w:val="28"/>
        </w:rPr>
      </w:pPr>
      <w:r w:rsidRPr="008408CA">
        <w:rPr>
          <w:rFonts w:ascii="Arial" w:hAnsi="Arial" w:cs="Times New Roman"/>
          <w:b/>
          <w:bCs/>
          <w:sz w:val="26"/>
          <w:szCs w:val="28"/>
        </w:rPr>
        <w:t>2.13. Исчерпывающий перечень оснований для отказа или приостановления в предоставлении муниципальной услуги.</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Основания для приостановления предоставления муниципальной услуги отсутствуют.</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Администрация МО ГП «Город Малоярославец» принимает решение об отказе в заключени</w:t>
      </w:r>
      <w:proofErr w:type="gramStart"/>
      <w:r w:rsidRPr="008408CA">
        <w:rPr>
          <w:rFonts w:ascii="Arial" w:hAnsi="Arial" w:cs="Times New Roman"/>
          <w:sz w:val="24"/>
          <w:szCs w:val="24"/>
        </w:rPr>
        <w:t>и</w:t>
      </w:r>
      <w:proofErr w:type="gramEnd"/>
      <w:r w:rsidRPr="008408CA">
        <w:rPr>
          <w:rFonts w:ascii="Arial" w:hAnsi="Arial" w:cs="Times New Roman"/>
          <w:sz w:val="24"/>
          <w:szCs w:val="24"/>
        </w:rPr>
        <w:t xml:space="preserve"> соглашения о перераспределении при наличии хотя бы одного из следующих оснований:</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xml:space="preserve">- заявление о перераспределении земельных участков подано в случаях, не предусмотренных пунктом 1 статьи 39.28 </w:t>
      </w:r>
      <w:hyperlink r:id="rId15"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xml:space="preserve">- не представлено в письменной форме согласие лиц, указанных в пункте 4 статьи 11.2 </w:t>
      </w:r>
      <w:hyperlink r:id="rId16"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 если земельные участки, которые предлагается перераспределить, обременены правами указанных лиц;</w:t>
      </w:r>
    </w:p>
    <w:p w:rsidR="00E310B9" w:rsidRPr="008408CA" w:rsidRDefault="00E310B9" w:rsidP="00E310B9">
      <w:pPr>
        <w:pStyle w:val="ConsPlusNormal"/>
        <w:ind w:firstLine="540"/>
        <w:jc w:val="both"/>
        <w:rPr>
          <w:rFonts w:ascii="Arial" w:hAnsi="Arial" w:cs="Times New Roman"/>
          <w:sz w:val="24"/>
          <w:szCs w:val="24"/>
        </w:rPr>
      </w:pPr>
      <w:proofErr w:type="gramStart"/>
      <w:r w:rsidRPr="008408CA">
        <w:rPr>
          <w:rFonts w:ascii="Arial" w:hAnsi="Arial" w:cs="Times New Roman"/>
          <w:sz w:val="24"/>
          <w:szCs w:val="24"/>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8408CA">
        <w:rPr>
          <w:rFonts w:ascii="Arial" w:hAnsi="Arial" w:cs="Times New Roman"/>
          <w:sz w:val="24"/>
          <w:szCs w:val="24"/>
        </w:rPr>
        <w:t xml:space="preserve"> </w:t>
      </w:r>
      <w:proofErr w:type="gramStart"/>
      <w:r w:rsidRPr="008408CA">
        <w:rPr>
          <w:rFonts w:ascii="Arial" w:hAnsi="Arial" w:cs="Times New Roman"/>
          <w:sz w:val="24"/>
          <w:szCs w:val="24"/>
        </w:rPr>
        <w:t xml:space="preserve">завершено), которое размещается на условиях сервитута, или объекта, который предусмотрен пунктом 3 статьи 39.36 </w:t>
      </w:r>
      <w:hyperlink r:id="rId17"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 и наличие которого не препятствует использованию земельного участка в соответствии с его разрешенным использованием;</w:t>
      </w:r>
      <w:proofErr w:type="gramEnd"/>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8408CA">
        <w:rPr>
          <w:rFonts w:ascii="Arial" w:hAnsi="Arial" w:cs="Times New Roman"/>
          <w:sz w:val="24"/>
          <w:szCs w:val="24"/>
        </w:rPr>
        <w:t>извещение</w:t>
      </w:r>
      <w:proofErr w:type="gramEnd"/>
      <w:r w:rsidRPr="008408CA">
        <w:rPr>
          <w:rFonts w:ascii="Arial" w:hAnsi="Arial" w:cs="Times New Roman"/>
          <w:sz w:val="24"/>
          <w:szCs w:val="24"/>
        </w:rPr>
        <w:t xml:space="preserve"> о проведении которого размещено в соответствии с пунктом 9 статьи 39.11 </w:t>
      </w:r>
      <w:hyperlink r:id="rId18"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310B9" w:rsidRPr="008408CA" w:rsidRDefault="00E310B9" w:rsidP="00E310B9">
      <w:pPr>
        <w:pStyle w:val="ConsPlusNormal"/>
        <w:ind w:firstLine="540"/>
        <w:jc w:val="both"/>
        <w:rPr>
          <w:rFonts w:ascii="Arial" w:hAnsi="Arial" w:cs="Times New Roman"/>
          <w:sz w:val="24"/>
          <w:szCs w:val="24"/>
        </w:rPr>
      </w:pPr>
      <w:proofErr w:type="gramStart"/>
      <w:r w:rsidRPr="008408CA">
        <w:rPr>
          <w:rFonts w:ascii="Arial" w:hAnsi="Arial" w:cs="Times New Roman"/>
          <w:sz w:val="24"/>
          <w:szCs w:val="24"/>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w:t>
      </w:r>
      <w:r w:rsidRPr="008408CA">
        <w:rPr>
          <w:rFonts w:ascii="Arial" w:hAnsi="Arial" w:cs="Times New Roman"/>
          <w:sz w:val="24"/>
          <w:szCs w:val="24"/>
        </w:rPr>
        <w:lastRenderedPageBreak/>
        <w:t>отказе в этом предварительном согласовании или этом предоставлении;</w:t>
      </w:r>
      <w:proofErr w:type="gramEnd"/>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310B9" w:rsidRPr="008408CA" w:rsidRDefault="00E310B9" w:rsidP="00E310B9">
      <w:pPr>
        <w:pStyle w:val="ConsPlusNormal"/>
        <w:ind w:firstLine="540"/>
        <w:jc w:val="both"/>
        <w:rPr>
          <w:rFonts w:ascii="Arial" w:hAnsi="Arial" w:cs="Times New Roman"/>
          <w:sz w:val="24"/>
          <w:szCs w:val="24"/>
        </w:rPr>
      </w:pPr>
      <w:proofErr w:type="gramStart"/>
      <w:r w:rsidRPr="008408CA">
        <w:rPr>
          <w:rFonts w:ascii="Arial" w:hAnsi="Arial" w:cs="Times New Roman"/>
          <w:sz w:val="24"/>
          <w:szCs w:val="24"/>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hyperlink r:id="rId19"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 за исключением случаев перераспределения земельных участков в соответствии с подпунктами 1 и 4 пункта 1 статьи 39.28 </w:t>
      </w:r>
      <w:hyperlink r:id="rId20"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w:t>
      </w:r>
      <w:proofErr w:type="gramEnd"/>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xml:space="preserve">- имеются основания для отказа в утверждении схемы расположения земельного участка, предусмотренные пунктом 16 статьи 11.10 </w:t>
      </w:r>
      <w:hyperlink r:id="rId21" w:tooltip="Земельного кодекса" w:history="1">
        <w:r w:rsidRPr="007E3366">
          <w:rPr>
            <w:rStyle w:val="a3"/>
            <w:rFonts w:ascii="Arial" w:hAnsi="Arial" w:cs="Times New Roman"/>
            <w:sz w:val="24"/>
            <w:szCs w:val="24"/>
          </w:rPr>
          <w:t>Земельного кодекса</w:t>
        </w:r>
      </w:hyperlink>
      <w:r w:rsidRPr="008408CA">
        <w:rPr>
          <w:rFonts w:ascii="Arial" w:hAnsi="Arial" w:cs="Times New Roman"/>
          <w:sz w:val="24"/>
          <w:szCs w:val="24"/>
        </w:rPr>
        <w:t xml:space="preserve"> РФ;</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310B9" w:rsidRPr="008408CA" w:rsidRDefault="00E310B9" w:rsidP="00E310B9">
      <w:pPr>
        <w:pStyle w:val="ConsPlusNormal"/>
        <w:ind w:firstLine="540"/>
        <w:jc w:val="both"/>
        <w:rPr>
          <w:rFonts w:ascii="Arial" w:hAnsi="Arial" w:cs="Times New Roman"/>
          <w:b/>
          <w:bCs/>
          <w:sz w:val="26"/>
          <w:szCs w:val="28"/>
        </w:rPr>
      </w:pPr>
      <w:r w:rsidRPr="008408CA">
        <w:rPr>
          <w:rFonts w:ascii="Arial" w:hAnsi="Arial" w:cs="Times New Roman"/>
          <w:b/>
          <w:bCs/>
          <w:sz w:val="26"/>
          <w:szCs w:val="28"/>
        </w:rPr>
        <w:t>2.14.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310B9" w:rsidRPr="008408CA" w:rsidRDefault="00E310B9" w:rsidP="00E310B9">
      <w:pPr>
        <w:pStyle w:val="ConsPlusNormal"/>
        <w:ind w:firstLine="540"/>
        <w:jc w:val="both"/>
        <w:rPr>
          <w:rFonts w:ascii="Arial" w:hAnsi="Arial" w:cs="Times New Roman"/>
          <w:sz w:val="24"/>
          <w:szCs w:val="24"/>
        </w:rPr>
      </w:pPr>
      <w:r w:rsidRPr="008408CA">
        <w:rPr>
          <w:rFonts w:ascii="Arial" w:hAnsi="Arial" w:cs="Times New Roman"/>
          <w:sz w:val="24"/>
          <w:szCs w:val="24"/>
        </w:rPr>
        <w:t xml:space="preserve">Муниципальная услуга предоставляется бесплатно. </w:t>
      </w:r>
    </w:p>
    <w:p w:rsidR="00E310B9" w:rsidRPr="00152499" w:rsidRDefault="00E310B9" w:rsidP="00E310B9">
      <w:pPr>
        <w:pStyle w:val="ConsPlusNormal"/>
        <w:widowControl/>
        <w:ind w:right="-2"/>
        <w:jc w:val="both"/>
        <w:rPr>
          <w:rFonts w:ascii="Arial" w:hAnsi="Arial" w:cs="Times New Roman"/>
          <w:sz w:val="24"/>
          <w:szCs w:val="24"/>
        </w:rPr>
      </w:pPr>
      <w:r w:rsidRPr="008408CA">
        <w:rPr>
          <w:rFonts w:ascii="Arial" w:hAnsi="Arial" w:cs="Times New Roman"/>
          <w:sz w:val="24"/>
          <w:szCs w:val="24"/>
        </w:rPr>
        <w:t>Размер платы за увеличение площади земельного участка определяется как 15 процентов кадастровой стоимости земельного участка, государственная собственность на который не разграничена, рассчитанный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w:t>
      </w:r>
    </w:p>
    <w:p w:rsidR="00F3184E" w:rsidRPr="00152499" w:rsidRDefault="00F3184E" w:rsidP="00E310B9">
      <w:pPr>
        <w:ind w:right="-2" w:firstLine="142"/>
      </w:pPr>
    </w:p>
    <w:p w:rsidR="00F3184E" w:rsidRPr="00152499" w:rsidRDefault="00F3184E" w:rsidP="00E310B9">
      <w:pPr>
        <w:ind w:right="-2" w:firstLine="0"/>
        <w:jc w:val="center"/>
        <w:rPr>
          <w:rFonts w:cs="Arial"/>
          <w:b/>
          <w:bCs/>
          <w:iCs/>
          <w:sz w:val="30"/>
          <w:szCs w:val="28"/>
        </w:rPr>
      </w:pPr>
      <w:r w:rsidRPr="00152499">
        <w:rPr>
          <w:rFonts w:cs="Arial"/>
          <w:b/>
          <w:bCs/>
          <w:iCs/>
          <w:sz w:val="30"/>
          <w:szCs w:val="28"/>
        </w:rPr>
        <w:t>III. СОСТАВ, ПОСЛЕДОВАТЕЛЬНОСТЬ  И СРОКИ ВЫПОЛНЕНИЯ АДМИНИСТРАТИВНЫХ ПРОЦЕДУР, ТРЕБОВАНИЯ К ПОРЯДКУ ИХ ВЫПОЛНЕНИЯ.</w:t>
      </w:r>
    </w:p>
    <w:p w:rsidR="00F3184E" w:rsidRPr="00152499" w:rsidRDefault="00F3184E" w:rsidP="00E310B9">
      <w:pPr>
        <w:ind w:right="-2" w:firstLine="0"/>
        <w:rPr>
          <w:b/>
          <w:bCs/>
          <w:sz w:val="26"/>
          <w:szCs w:val="28"/>
        </w:rPr>
      </w:pPr>
      <w:r w:rsidRPr="00152499">
        <w:rPr>
          <w:b/>
          <w:bCs/>
          <w:sz w:val="26"/>
          <w:szCs w:val="28"/>
        </w:rPr>
        <w:t>3.1. Последовательность административных действий (процедур).</w:t>
      </w:r>
    </w:p>
    <w:p w:rsidR="00F3184E" w:rsidRPr="00152499" w:rsidRDefault="00F3184E" w:rsidP="00E310B9">
      <w:pPr>
        <w:autoSpaceDE w:val="0"/>
        <w:autoSpaceDN w:val="0"/>
        <w:adjustRightInd w:val="0"/>
        <w:ind w:right="-2" w:firstLine="0"/>
      </w:pPr>
      <w:r w:rsidRPr="00152499">
        <w:t>Предоставление муниципальной услуги включает в себя следующие административные процедуры:</w:t>
      </w:r>
    </w:p>
    <w:p w:rsidR="00F3184E" w:rsidRPr="00152499" w:rsidRDefault="00F3184E" w:rsidP="00E310B9">
      <w:pPr>
        <w:autoSpaceDE w:val="0"/>
        <w:autoSpaceDN w:val="0"/>
        <w:adjustRightInd w:val="0"/>
        <w:ind w:right="-2" w:firstLine="0"/>
      </w:pPr>
      <w:r w:rsidRPr="00152499">
        <w:t>3.1. Прием и регистрация заявления о предоставлении муниципальной услуги и документов.</w:t>
      </w:r>
    </w:p>
    <w:p w:rsidR="00F3184E" w:rsidRPr="00152499" w:rsidRDefault="00F3184E" w:rsidP="00E310B9">
      <w:pPr>
        <w:autoSpaceDE w:val="0"/>
        <w:autoSpaceDN w:val="0"/>
        <w:adjustRightInd w:val="0"/>
        <w:ind w:right="-2" w:firstLine="0"/>
      </w:pPr>
      <w:r w:rsidRPr="00152499">
        <w:t xml:space="preserve">3.1.1. Основанием для начала административной процедуры является поступившее (в </w:t>
      </w:r>
      <w:proofErr w:type="spellStart"/>
      <w:r w:rsidRPr="00152499">
        <w:t>т.ч</w:t>
      </w:r>
      <w:proofErr w:type="spellEnd"/>
      <w:r w:rsidRPr="00152499">
        <w:t>. по почте, факсимильной связью, по электронной почте) в Администрацию МО ГП «Город Малоярославец» заявление с документами.</w:t>
      </w:r>
    </w:p>
    <w:p w:rsidR="00F3184E" w:rsidRPr="00152499" w:rsidRDefault="00F3184E" w:rsidP="00E310B9">
      <w:pPr>
        <w:autoSpaceDE w:val="0"/>
        <w:autoSpaceDN w:val="0"/>
        <w:adjustRightInd w:val="0"/>
        <w:ind w:right="-2" w:firstLine="0"/>
      </w:pPr>
      <w:r w:rsidRPr="00152499">
        <w:t>3.1.2. Документы, поступившие от заявителя, регистрируются в течение одного рабочего дня в день их получения в отделе административно-аналитической работы Администрации МО ГП «Город Малоярославец».</w:t>
      </w:r>
    </w:p>
    <w:p w:rsidR="00F3184E" w:rsidRPr="00152499" w:rsidRDefault="00F3184E" w:rsidP="00E310B9">
      <w:pPr>
        <w:autoSpaceDE w:val="0"/>
        <w:autoSpaceDN w:val="0"/>
        <w:adjustRightInd w:val="0"/>
        <w:ind w:right="-2" w:firstLine="0"/>
      </w:pPr>
      <w:r w:rsidRPr="00152499">
        <w:lastRenderedPageBreak/>
        <w:t>Результатом исполнения административной процедуры является регистрация документов заявителя в журнале обращений граждан отдела административно-аналитической работы Администрации МО ГП «Город Малоярославец.</w:t>
      </w:r>
    </w:p>
    <w:p w:rsidR="00F3184E" w:rsidRPr="00152499" w:rsidRDefault="00F3184E" w:rsidP="00E310B9">
      <w:pPr>
        <w:autoSpaceDE w:val="0"/>
        <w:autoSpaceDN w:val="0"/>
        <w:adjustRightInd w:val="0"/>
        <w:ind w:right="-2" w:firstLine="0"/>
        <w:rPr>
          <w:b/>
          <w:bCs/>
          <w:sz w:val="26"/>
          <w:szCs w:val="28"/>
        </w:rPr>
      </w:pPr>
      <w:r w:rsidRPr="00152499">
        <w:rPr>
          <w:b/>
          <w:bCs/>
          <w:sz w:val="26"/>
          <w:szCs w:val="28"/>
        </w:rPr>
        <w:t>3.2. Направление документов  в отдел на рассмотрение.</w:t>
      </w:r>
    </w:p>
    <w:p w:rsidR="00F3184E" w:rsidRPr="00152499" w:rsidRDefault="00F3184E" w:rsidP="00E310B9">
      <w:pPr>
        <w:pStyle w:val="ConsPlusNormal"/>
        <w:widowControl/>
        <w:ind w:right="-2"/>
        <w:jc w:val="both"/>
        <w:rPr>
          <w:rFonts w:ascii="Arial" w:hAnsi="Arial" w:cs="Times New Roman"/>
          <w:sz w:val="24"/>
          <w:szCs w:val="24"/>
        </w:rPr>
      </w:pPr>
      <w:r w:rsidRPr="00152499">
        <w:rPr>
          <w:rFonts w:ascii="Arial" w:hAnsi="Arial" w:cs="Times New Roman"/>
          <w:sz w:val="24"/>
          <w:szCs w:val="24"/>
        </w:rPr>
        <w:t xml:space="preserve">Заявление с приложенными документами после их визирования Главой Администрации МО ГП «Город Малоярославец» или заместителем Главы администрации  по жилищно-коммунальному хозяйству, имущества и комплексного развития – начальник отдела по управлению муниципальным имуществом и ЖКХ  направляется в отдел на рассмотрение. </w:t>
      </w:r>
    </w:p>
    <w:p w:rsidR="00F3184E" w:rsidRPr="00152499" w:rsidRDefault="00F3184E" w:rsidP="00E310B9">
      <w:pPr>
        <w:pStyle w:val="ConsPlusNormal"/>
        <w:widowControl/>
        <w:ind w:right="-2"/>
        <w:jc w:val="both"/>
        <w:rPr>
          <w:rFonts w:ascii="Arial" w:hAnsi="Arial" w:cs="Times New Roman"/>
          <w:sz w:val="24"/>
          <w:szCs w:val="24"/>
        </w:rPr>
      </w:pPr>
      <w:r w:rsidRPr="00152499">
        <w:rPr>
          <w:rFonts w:ascii="Arial" w:hAnsi="Arial" w:cs="Times New Roman"/>
          <w:sz w:val="24"/>
          <w:szCs w:val="24"/>
        </w:rPr>
        <w:t xml:space="preserve">Результатом процедуры является регистрация в журнале </w:t>
      </w:r>
      <w:proofErr w:type="gramStart"/>
      <w:r w:rsidRPr="00152499">
        <w:rPr>
          <w:rFonts w:ascii="Arial" w:hAnsi="Arial" w:cs="Times New Roman"/>
          <w:sz w:val="24"/>
          <w:szCs w:val="24"/>
        </w:rPr>
        <w:t>обращений граждан даты передачи заявления</w:t>
      </w:r>
      <w:proofErr w:type="gramEnd"/>
      <w:r w:rsidRPr="00152499">
        <w:rPr>
          <w:rFonts w:ascii="Arial" w:hAnsi="Arial" w:cs="Times New Roman"/>
          <w:sz w:val="24"/>
          <w:szCs w:val="24"/>
        </w:rPr>
        <w:t xml:space="preserve"> с документами в отдел по управлению муниципальным имуществом и ЖКХ.</w:t>
      </w:r>
    </w:p>
    <w:p w:rsidR="00E310B9" w:rsidRPr="008408CA" w:rsidRDefault="00E310B9" w:rsidP="00E310B9">
      <w:pPr>
        <w:pStyle w:val="ConsPlusNormal"/>
        <w:widowControl/>
        <w:ind w:right="-2" w:firstLine="142"/>
        <w:jc w:val="both"/>
        <w:rPr>
          <w:rFonts w:ascii="Arial" w:hAnsi="Arial" w:cs="Times New Roman"/>
          <w:b/>
          <w:bCs/>
          <w:sz w:val="26"/>
          <w:szCs w:val="28"/>
        </w:rPr>
      </w:pPr>
      <w:r w:rsidRPr="008408CA">
        <w:rPr>
          <w:rFonts w:ascii="Arial" w:hAnsi="Arial" w:cs="Times New Roman"/>
          <w:b/>
          <w:bCs/>
          <w:sz w:val="26"/>
          <w:szCs w:val="28"/>
        </w:rPr>
        <w:t>3.3.Рассмотрение документов</w:t>
      </w:r>
    </w:p>
    <w:p w:rsidR="00E310B9" w:rsidRPr="008408CA" w:rsidRDefault="00E310B9" w:rsidP="00E310B9">
      <w:pPr>
        <w:pStyle w:val="ConsPlusNormal"/>
        <w:widowControl/>
        <w:ind w:right="-2"/>
        <w:jc w:val="both"/>
        <w:rPr>
          <w:rFonts w:ascii="Arial" w:hAnsi="Arial" w:cs="Times New Roman"/>
          <w:sz w:val="24"/>
          <w:szCs w:val="24"/>
        </w:rPr>
      </w:pPr>
      <w:r w:rsidRPr="008408CA">
        <w:rPr>
          <w:rFonts w:ascii="Arial" w:hAnsi="Arial" w:cs="Times New Roman"/>
          <w:sz w:val="24"/>
          <w:szCs w:val="24"/>
        </w:rPr>
        <w:t>Основанием для начала процедуры является заявление и приложенные к нему документы.</w:t>
      </w:r>
      <w:r w:rsidRPr="008408CA">
        <w:rPr>
          <w:rFonts w:ascii="Arial" w:hAnsi="Arial" w:cs="Times New Roman"/>
          <w:color w:val="000000" w:themeColor="text1"/>
          <w:sz w:val="24"/>
          <w:szCs w:val="24"/>
        </w:rPr>
        <w:t xml:space="preserve"> Комиссия по земельно-правовым вопросам</w:t>
      </w:r>
      <w:r w:rsidRPr="008408CA">
        <w:rPr>
          <w:rFonts w:ascii="Arial" w:hAnsi="Arial" w:cs="Times New Roman"/>
          <w:sz w:val="24"/>
          <w:szCs w:val="24"/>
        </w:rPr>
        <w:t xml:space="preserve">  проводит проверку заявления и приложенных документов на предмет:</w:t>
      </w:r>
    </w:p>
    <w:p w:rsidR="00E310B9" w:rsidRPr="008408CA" w:rsidRDefault="00E310B9" w:rsidP="00E310B9">
      <w:pPr>
        <w:pStyle w:val="ConsPlusNormal"/>
        <w:widowControl/>
        <w:ind w:right="-2" w:firstLine="142"/>
        <w:jc w:val="both"/>
        <w:rPr>
          <w:rFonts w:ascii="Arial" w:hAnsi="Arial" w:cs="Times New Roman"/>
          <w:sz w:val="24"/>
          <w:szCs w:val="24"/>
        </w:rPr>
      </w:pPr>
      <w:r w:rsidRPr="008408CA">
        <w:rPr>
          <w:rFonts w:ascii="Arial" w:hAnsi="Arial" w:cs="Times New Roman"/>
          <w:sz w:val="24"/>
          <w:szCs w:val="24"/>
        </w:rPr>
        <w:t xml:space="preserve">- полноты пакета документов, приложенного к заявлению; </w:t>
      </w:r>
    </w:p>
    <w:p w:rsidR="00E310B9" w:rsidRPr="008408CA" w:rsidRDefault="00E310B9" w:rsidP="00E310B9">
      <w:pPr>
        <w:pStyle w:val="ConsPlusNormal"/>
        <w:widowControl/>
        <w:ind w:right="-2" w:firstLine="142"/>
        <w:jc w:val="both"/>
        <w:rPr>
          <w:rFonts w:ascii="Arial" w:hAnsi="Arial" w:cs="Times New Roman"/>
          <w:sz w:val="24"/>
          <w:szCs w:val="24"/>
        </w:rPr>
      </w:pPr>
      <w:r w:rsidRPr="008408CA">
        <w:rPr>
          <w:rFonts w:ascii="Arial" w:hAnsi="Arial" w:cs="Times New Roman"/>
          <w:sz w:val="24"/>
          <w:szCs w:val="24"/>
        </w:rPr>
        <w:t>- соответствия представленных документов требованиям действующего законодательства;</w:t>
      </w:r>
    </w:p>
    <w:p w:rsidR="00E310B9" w:rsidRPr="008408CA" w:rsidRDefault="00E310B9" w:rsidP="00E310B9">
      <w:pPr>
        <w:pStyle w:val="ConsPlusNormal"/>
        <w:widowControl/>
        <w:ind w:right="-426" w:firstLine="142"/>
        <w:jc w:val="both"/>
        <w:rPr>
          <w:rFonts w:ascii="Arial" w:hAnsi="Arial" w:cs="Times New Roman"/>
          <w:sz w:val="24"/>
          <w:szCs w:val="24"/>
        </w:rPr>
      </w:pPr>
      <w:r w:rsidRPr="008408CA">
        <w:rPr>
          <w:rFonts w:ascii="Arial" w:hAnsi="Arial" w:cs="Times New Roman"/>
          <w:sz w:val="24"/>
          <w:szCs w:val="24"/>
        </w:rPr>
        <w:t>-  наличия оснований для отказа в предоставлении услуги.</w:t>
      </w:r>
    </w:p>
    <w:p w:rsidR="00E310B9" w:rsidRPr="008408CA" w:rsidRDefault="00E310B9" w:rsidP="00E310B9">
      <w:r w:rsidRPr="008408CA">
        <w:t>После рассмотрения заявлений на заседании комиссии, результат рассмотрения - протокол комиссии с результатами голосования направляется на имя Главы Администрации. Решения комиссии носят рекомендательный характер. Глава Администрации направляет материалы с протоколом комиссии в Отдел для исполнения.</w:t>
      </w:r>
    </w:p>
    <w:p w:rsidR="00E310B9" w:rsidRPr="008408CA" w:rsidRDefault="00E310B9" w:rsidP="00E310B9">
      <w:pPr>
        <w:autoSpaceDE w:val="0"/>
        <w:autoSpaceDN w:val="0"/>
        <w:adjustRightInd w:val="0"/>
        <w:ind w:right="-426"/>
      </w:pPr>
      <w:r w:rsidRPr="008408CA">
        <w:t>Результатом исполнения административной процедуры являются:</w:t>
      </w:r>
    </w:p>
    <w:p w:rsidR="00E310B9" w:rsidRDefault="00E310B9" w:rsidP="00E310B9">
      <w:pPr>
        <w:autoSpaceDE w:val="0"/>
        <w:autoSpaceDN w:val="0"/>
        <w:adjustRightInd w:val="0"/>
        <w:ind w:right="-2"/>
        <w:rPr>
          <w:b/>
          <w:bCs/>
          <w:sz w:val="26"/>
          <w:szCs w:val="28"/>
        </w:rPr>
      </w:pPr>
      <w:r w:rsidRPr="008408CA">
        <w:t>- проект постановления Администрации МО ГП «Город Малоярославец об утверждении схемы расположения земельных участков и направление его на подпись Главе Администрации МО ГП «Город Малоярославец».</w:t>
      </w:r>
    </w:p>
    <w:p w:rsidR="00F3184E" w:rsidRPr="00152499" w:rsidRDefault="00F3184E" w:rsidP="006E4F88">
      <w:pPr>
        <w:ind w:right="-426" w:firstLine="0"/>
        <w:rPr>
          <w:b/>
          <w:bCs/>
          <w:sz w:val="26"/>
          <w:szCs w:val="28"/>
        </w:rPr>
      </w:pPr>
      <w:r w:rsidRPr="00152499">
        <w:rPr>
          <w:b/>
          <w:bCs/>
          <w:sz w:val="26"/>
          <w:szCs w:val="28"/>
        </w:rPr>
        <w:t>3.4. Выдача результата исполнения услуги</w:t>
      </w:r>
    </w:p>
    <w:p w:rsidR="00F3184E" w:rsidRPr="00152499" w:rsidRDefault="00F3184E" w:rsidP="006E4F88">
      <w:pPr>
        <w:autoSpaceDE w:val="0"/>
        <w:autoSpaceDN w:val="0"/>
        <w:adjustRightInd w:val="0"/>
        <w:ind w:firstLine="0"/>
      </w:pPr>
      <w:r w:rsidRPr="00152499">
        <w:t xml:space="preserve">- постановление Администрации МО ГП «Город Малоярославец» об утверждении схем расположения земельных участков, после получения постановления об утверждении схемы расположения земельного участка на кадастровом плане территории заявитель самостоятельно осуществляет постановку на государственный кадастровый учет данного земельного участка. </w:t>
      </w:r>
    </w:p>
    <w:p w:rsidR="00F3184E" w:rsidRPr="00152499" w:rsidRDefault="00F3184E" w:rsidP="006E4F88">
      <w:pPr>
        <w:autoSpaceDE w:val="0"/>
        <w:autoSpaceDN w:val="0"/>
        <w:adjustRightInd w:val="0"/>
        <w:ind w:firstLine="0"/>
      </w:pPr>
      <w:r w:rsidRPr="00152499">
        <w:t>- письменное сообщение об отказе в предоставлении услуги вручается заявителю лично, представителю заявителя – при наличии доверенности,  а также по желанию заявителя может быть направлено в его адрес  почтовым отправлением;</w:t>
      </w:r>
    </w:p>
    <w:p w:rsidR="00F3184E" w:rsidRPr="00152499" w:rsidRDefault="00F3184E" w:rsidP="006E4F88">
      <w:pPr>
        <w:autoSpaceDE w:val="0"/>
        <w:autoSpaceDN w:val="0"/>
        <w:adjustRightInd w:val="0"/>
        <w:ind w:firstLine="0"/>
      </w:pPr>
      <w:r w:rsidRPr="00152499">
        <w:t>-</w:t>
      </w:r>
      <w:r w:rsidRPr="00152499">
        <w:rPr>
          <w:rFonts w:eastAsiaTheme="minorHAnsi"/>
          <w:lang w:eastAsia="en-US"/>
        </w:rPr>
        <w:t xml:space="preserve"> соглашение о перераспределение земельных участков.</w:t>
      </w:r>
    </w:p>
    <w:p w:rsidR="00F3184E" w:rsidRPr="00152499" w:rsidRDefault="00F3184E" w:rsidP="006E4F88">
      <w:pPr>
        <w:autoSpaceDE w:val="0"/>
        <w:autoSpaceDN w:val="0"/>
        <w:adjustRightInd w:val="0"/>
        <w:ind w:firstLine="0"/>
      </w:pPr>
      <w:r w:rsidRPr="00152499">
        <w:t xml:space="preserve"> 3.4.1. Срок предоставления муниципальной услуги </w:t>
      </w:r>
      <w:r w:rsidRPr="00152499">
        <w:rPr>
          <w:color w:val="000000" w:themeColor="text1"/>
        </w:rPr>
        <w:t>приостанавливается</w:t>
      </w:r>
      <w:r w:rsidRPr="00152499">
        <w:t xml:space="preserve"> после выдачи постановления об утверждении схемы расположения земельного участка до получения выписки из ЕГРН на земельный участок, образованного по утвержденной схеме.</w:t>
      </w:r>
    </w:p>
    <w:p w:rsidR="00F3184E" w:rsidRPr="00152499" w:rsidRDefault="00F3184E" w:rsidP="006E4F88">
      <w:pPr>
        <w:autoSpaceDE w:val="0"/>
        <w:autoSpaceDN w:val="0"/>
        <w:adjustRightInd w:val="0"/>
        <w:ind w:firstLine="0"/>
      </w:pPr>
      <w:r w:rsidRPr="00152499">
        <w:t>- срок рассмотрения муниципальной услуги после получения выписки из ЕГРН продлевается на  10 дней, в течени</w:t>
      </w:r>
      <w:proofErr w:type="gramStart"/>
      <w:r w:rsidRPr="00152499">
        <w:t>и</w:t>
      </w:r>
      <w:proofErr w:type="gramEnd"/>
      <w:r w:rsidRPr="00152499">
        <w:t xml:space="preserve"> которых Отдел готовит соглашение о перераспределение земельных участков в 3-х экземплярах, соглашение подписывается Главой Администрации МО ГП «Город Малоярославец» и вручается заявителю лично или представителю заявителя – при наличии доверенности для проведения государственной регистрации права на недвижимое имущество – земельный участок.</w:t>
      </w:r>
    </w:p>
    <w:p w:rsidR="00F3184E" w:rsidRPr="00152499" w:rsidRDefault="00F3184E" w:rsidP="006E4F88">
      <w:pPr>
        <w:autoSpaceDE w:val="0"/>
        <w:autoSpaceDN w:val="0"/>
        <w:adjustRightInd w:val="0"/>
        <w:ind w:right="-426" w:firstLine="0"/>
      </w:pPr>
    </w:p>
    <w:p w:rsidR="00F3184E" w:rsidRPr="00152499" w:rsidRDefault="00F3184E" w:rsidP="00152499">
      <w:pPr>
        <w:ind w:right="-426" w:firstLine="142"/>
        <w:jc w:val="center"/>
        <w:rPr>
          <w:rFonts w:cs="Arial"/>
          <w:b/>
          <w:bCs/>
          <w:iCs/>
          <w:sz w:val="30"/>
          <w:szCs w:val="28"/>
        </w:rPr>
      </w:pPr>
      <w:r w:rsidRPr="00152499">
        <w:rPr>
          <w:rFonts w:cs="Arial"/>
          <w:b/>
          <w:bCs/>
          <w:iCs/>
          <w:sz w:val="30"/>
          <w:szCs w:val="28"/>
        </w:rPr>
        <w:t>IV. ФОРМЫ КОНТРОЛЯ ПРЕДОСТАВЛЕНИЯ МУНИЦИПАЛЬНОЙ УСЛУГИ.</w:t>
      </w:r>
    </w:p>
    <w:p w:rsidR="00F3184E" w:rsidRPr="00152499" w:rsidRDefault="00F3184E" w:rsidP="00152499">
      <w:pPr>
        <w:autoSpaceDE w:val="0"/>
        <w:autoSpaceDN w:val="0"/>
        <w:adjustRightInd w:val="0"/>
        <w:ind w:right="-426" w:firstLine="142"/>
      </w:pPr>
      <w:proofErr w:type="gramStart"/>
      <w:r w:rsidRPr="00152499">
        <w:lastRenderedPageBreak/>
        <w:t>Контроль за</w:t>
      </w:r>
      <w:proofErr w:type="gramEnd"/>
      <w:r w:rsidRPr="00152499">
        <w:t xml:space="preserve"> надлежащим исполнением настоящего Административного регламента осуществляет Глава Администрации МО ГП «Город Малоярославец», заместитель Главы администрации  по жилищно-коммунальному хозяйству, имущества и комплексного развития – начальник отдела по управлению муниципальным имуществом и ЖКХ.  </w:t>
      </w:r>
    </w:p>
    <w:p w:rsidR="00F3184E" w:rsidRPr="00152499" w:rsidRDefault="00F3184E" w:rsidP="00152499">
      <w:pPr>
        <w:autoSpaceDE w:val="0"/>
        <w:autoSpaceDN w:val="0"/>
        <w:adjustRightInd w:val="0"/>
        <w:ind w:right="-426" w:firstLine="142"/>
      </w:pPr>
      <w:r w:rsidRPr="00152499">
        <w:t xml:space="preserve">5.2. Текущий </w:t>
      </w:r>
      <w:proofErr w:type="gramStart"/>
      <w:r w:rsidRPr="00152499">
        <w:t>контроль за</w:t>
      </w:r>
      <w:proofErr w:type="gramEnd"/>
      <w:r w:rsidRPr="00152499">
        <w:t xml:space="preserve"> совершением действий и принятием решений при предоставлении муниципальной услуги осуществляется Главой Администрации МО ГП «Город Малоярославец», заместителем Главы Администрации  по жилищно-коммунальному хозяйству, имущества и комплексного развития – начальник отдела по управлению имуществом, по управлению муниципальным имуществом и ЖКХ:</w:t>
      </w:r>
    </w:p>
    <w:p w:rsidR="00F3184E" w:rsidRPr="00152499" w:rsidRDefault="00F3184E" w:rsidP="00152499">
      <w:pPr>
        <w:autoSpaceDE w:val="0"/>
        <w:autoSpaceDN w:val="0"/>
        <w:adjustRightInd w:val="0"/>
        <w:ind w:right="-426" w:firstLine="142"/>
      </w:pPr>
      <w:r w:rsidRPr="00152499">
        <w:t>- проведения текущего мониторинга предоставления муниципальной услуги;</w:t>
      </w:r>
    </w:p>
    <w:p w:rsidR="00F3184E" w:rsidRPr="00152499" w:rsidRDefault="00F3184E" w:rsidP="00152499">
      <w:pPr>
        <w:autoSpaceDE w:val="0"/>
        <w:autoSpaceDN w:val="0"/>
        <w:adjustRightInd w:val="0"/>
        <w:ind w:right="-426" w:firstLine="142"/>
      </w:pPr>
      <w:r w:rsidRPr="00152499">
        <w:t>- контроля сроков осуществления административных процедур (выполнения действий и принятия решений);</w:t>
      </w:r>
    </w:p>
    <w:p w:rsidR="00F3184E" w:rsidRPr="00152499" w:rsidRDefault="00F3184E" w:rsidP="00152499">
      <w:pPr>
        <w:autoSpaceDE w:val="0"/>
        <w:autoSpaceDN w:val="0"/>
        <w:adjustRightInd w:val="0"/>
        <w:ind w:right="-426" w:firstLine="142"/>
      </w:pPr>
      <w:r w:rsidRPr="00152499">
        <w:t>- проверки процесса выполнения административных процедур (выполнения действий и принятия решений);</w:t>
      </w:r>
    </w:p>
    <w:p w:rsidR="00F3184E" w:rsidRPr="00152499" w:rsidRDefault="00F3184E" w:rsidP="00152499">
      <w:pPr>
        <w:autoSpaceDE w:val="0"/>
        <w:autoSpaceDN w:val="0"/>
        <w:adjustRightInd w:val="0"/>
        <w:ind w:right="-426" w:firstLine="142"/>
      </w:pPr>
      <w:r w:rsidRPr="00152499">
        <w:t>- контроля качества выполнения административных процедур (выполнения действий и принятия решений);</w:t>
      </w:r>
    </w:p>
    <w:p w:rsidR="00F3184E" w:rsidRPr="00152499" w:rsidRDefault="00F3184E" w:rsidP="00152499">
      <w:pPr>
        <w:autoSpaceDE w:val="0"/>
        <w:autoSpaceDN w:val="0"/>
        <w:adjustRightInd w:val="0"/>
        <w:ind w:right="-426" w:firstLine="142"/>
      </w:pPr>
      <w:r w:rsidRPr="00152499">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F3184E" w:rsidRPr="00152499" w:rsidRDefault="00F3184E" w:rsidP="00152499">
      <w:pPr>
        <w:autoSpaceDE w:val="0"/>
        <w:autoSpaceDN w:val="0"/>
        <w:adjustRightInd w:val="0"/>
        <w:ind w:right="-426" w:firstLine="142"/>
      </w:pPr>
      <w:r w:rsidRPr="00152499">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3184E" w:rsidRPr="00152499" w:rsidRDefault="00F3184E" w:rsidP="00152499">
      <w:pPr>
        <w:autoSpaceDE w:val="0"/>
        <w:autoSpaceDN w:val="0"/>
        <w:adjustRightInd w:val="0"/>
        <w:ind w:right="-426" w:firstLine="142"/>
      </w:pPr>
      <w:r w:rsidRPr="00152499">
        <w:t xml:space="preserve">5.3. Текущий </w:t>
      </w:r>
      <w:proofErr w:type="gramStart"/>
      <w:r w:rsidRPr="00152499">
        <w:t>контроль за</w:t>
      </w:r>
      <w:proofErr w:type="gramEnd"/>
      <w:r w:rsidRPr="00152499">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w:t>
      </w:r>
    </w:p>
    <w:p w:rsidR="00F3184E" w:rsidRPr="00152499" w:rsidRDefault="00F3184E" w:rsidP="00152499">
      <w:pPr>
        <w:autoSpaceDE w:val="0"/>
        <w:autoSpaceDN w:val="0"/>
        <w:adjustRightInd w:val="0"/>
        <w:ind w:right="-426" w:firstLine="142"/>
      </w:pPr>
      <w:r w:rsidRPr="00152499">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F3184E" w:rsidRPr="00152499" w:rsidRDefault="00F3184E" w:rsidP="00152499">
      <w:pPr>
        <w:autoSpaceDE w:val="0"/>
        <w:autoSpaceDN w:val="0"/>
        <w:adjustRightInd w:val="0"/>
        <w:ind w:right="-426" w:firstLine="142"/>
      </w:pPr>
      <w:r w:rsidRPr="00152499">
        <w:t>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F3184E" w:rsidRPr="00152499" w:rsidRDefault="00F3184E" w:rsidP="00152499">
      <w:pPr>
        <w:autoSpaceDE w:val="0"/>
        <w:autoSpaceDN w:val="0"/>
        <w:adjustRightInd w:val="0"/>
        <w:ind w:right="-426" w:firstLine="142"/>
      </w:pPr>
      <w:r w:rsidRPr="00152499">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F3184E" w:rsidRPr="00152499" w:rsidRDefault="00F3184E" w:rsidP="00152499">
      <w:pPr>
        <w:autoSpaceDE w:val="0"/>
        <w:autoSpaceDN w:val="0"/>
        <w:adjustRightInd w:val="0"/>
        <w:ind w:right="-426" w:firstLine="142"/>
      </w:pPr>
      <w:r w:rsidRPr="00152499">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3184E" w:rsidRPr="00152499" w:rsidRDefault="00F3184E" w:rsidP="00152499">
      <w:pPr>
        <w:autoSpaceDE w:val="0"/>
        <w:autoSpaceDN w:val="0"/>
        <w:adjustRightInd w:val="0"/>
        <w:ind w:right="-426" w:firstLine="142"/>
      </w:pPr>
      <w:r w:rsidRPr="00152499">
        <w:t>5.7.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F3184E" w:rsidRPr="00152499" w:rsidRDefault="00F3184E" w:rsidP="00152499">
      <w:pPr>
        <w:ind w:right="-426" w:firstLine="142"/>
      </w:pPr>
    </w:p>
    <w:p w:rsidR="00F3184E" w:rsidRPr="00152499" w:rsidRDefault="00F3184E" w:rsidP="006E4F88">
      <w:pPr>
        <w:ind w:right="-426" w:firstLine="0"/>
        <w:jc w:val="center"/>
        <w:rPr>
          <w:rFonts w:cs="Arial"/>
          <w:b/>
          <w:bCs/>
          <w:iCs/>
          <w:sz w:val="30"/>
          <w:szCs w:val="28"/>
        </w:rPr>
      </w:pPr>
      <w:r w:rsidRPr="00152499">
        <w:rPr>
          <w:rFonts w:cs="Arial"/>
          <w:b/>
          <w:bCs/>
          <w:iCs/>
          <w:sz w:val="30"/>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F3184E" w:rsidRPr="00152499" w:rsidRDefault="00F3184E" w:rsidP="006E4F88">
      <w:pPr>
        <w:autoSpaceDE w:val="0"/>
        <w:autoSpaceDN w:val="0"/>
        <w:adjustRightInd w:val="0"/>
        <w:ind w:right="-426" w:firstLine="0"/>
      </w:pPr>
      <w:r w:rsidRPr="00152499">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F3184E" w:rsidRPr="00152499" w:rsidRDefault="00F3184E" w:rsidP="006E4F88">
      <w:pPr>
        <w:autoSpaceDE w:val="0"/>
        <w:autoSpaceDN w:val="0"/>
        <w:adjustRightInd w:val="0"/>
        <w:ind w:right="-426" w:firstLine="0"/>
      </w:pPr>
      <w:r w:rsidRPr="00152499">
        <w:lastRenderedPageBreak/>
        <w:t xml:space="preserve">6.2. Предметом обжалования являются неправомерные действия (бездействие) </w:t>
      </w:r>
      <w:r w:rsidRPr="00152499">
        <w:rPr>
          <w:color w:val="000000" w:themeColor="text1"/>
        </w:rPr>
        <w:t>комиссии по земельно-правовым вопросам,</w:t>
      </w:r>
      <w:r w:rsidRPr="00152499">
        <w:rPr>
          <w:color w:val="FF0000"/>
        </w:rPr>
        <w:t xml:space="preserve"> </w:t>
      </w:r>
      <w:r w:rsidRPr="00152499">
        <w:t>уполномоченного на предоставление муниципальной услуги должностного лица, а также принимаемые решения при предоставлении муниципальной услуги.</w:t>
      </w:r>
    </w:p>
    <w:p w:rsidR="00F3184E" w:rsidRPr="00152499" w:rsidRDefault="00F3184E" w:rsidP="006E4F88">
      <w:pPr>
        <w:autoSpaceDE w:val="0"/>
        <w:autoSpaceDN w:val="0"/>
        <w:adjustRightInd w:val="0"/>
        <w:ind w:right="-426" w:firstLine="0"/>
      </w:pPr>
      <w:r w:rsidRPr="00152499">
        <w:t>6.3. Жалоба подается в письменной форме на бумажном носителе, в электронной форме в орган, предоставляющий муниципальную услугу.</w:t>
      </w:r>
    </w:p>
    <w:p w:rsidR="00F3184E" w:rsidRPr="00152499" w:rsidRDefault="00F3184E" w:rsidP="006E4F88">
      <w:pPr>
        <w:autoSpaceDE w:val="0"/>
        <w:autoSpaceDN w:val="0"/>
        <w:adjustRightInd w:val="0"/>
        <w:ind w:right="-426" w:firstLine="0"/>
      </w:pPr>
      <w:proofErr w:type="gramStart"/>
      <w:r w:rsidRPr="00152499">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года N </w:t>
      </w:r>
      <w:hyperlink r:id="rId22" w:tooltip="№ 210-фз" w:history="1">
        <w:r w:rsidRPr="008F7AE6">
          <w:rPr>
            <w:rStyle w:val="a3"/>
          </w:rPr>
          <w:t>210-ФЗ</w:t>
        </w:r>
      </w:hyperlink>
      <w:r w:rsidRPr="00152499">
        <w:t xml:space="preserve"> "Об организации предоставления государственных и муниципальных услуг".</w:t>
      </w:r>
      <w:proofErr w:type="gramEnd"/>
    </w:p>
    <w:p w:rsidR="00F3184E" w:rsidRPr="00152499" w:rsidRDefault="00F3184E" w:rsidP="006E4F88">
      <w:pPr>
        <w:autoSpaceDE w:val="0"/>
        <w:autoSpaceDN w:val="0"/>
        <w:adjustRightInd w:val="0"/>
        <w:ind w:right="-426" w:firstLine="0"/>
      </w:pPr>
      <w:r w:rsidRPr="00152499">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184E" w:rsidRPr="00152499" w:rsidRDefault="00F3184E" w:rsidP="006E4F88">
      <w:pPr>
        <w:autoSpaceDE w:val="0"/>
        <w:autoSpaceDN w:val="0"/>
        <w:adjustRightInd w:val="0"/>
        <w:ind w:right="-426" w:firstLine="0"/>
      </w:pPr>
      <w:r w:rsidRPr="00152499">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F3184E" w:rsidRPr="00152499" w:rsidRDefault="00F3184E" w:rsidP="006E4F88">
      <w:pPr>
        <w:autoSpaceDE w:val="0"/>
        <w:autoSpaceDN w:val="0"/>
        <w:adjustRightInd w:val="0"/>
        <w:ind w:right="-426" w:firstLine="0"/>
      </w:pPr>
      <w:r w:rsidRPr="00152499">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3184E" w:rsidRPr="00152499" w:rsidRDefault="00F3184E" w:rsidP="006E4F88">
      <w:pPr>
        <w:autoSpaceDE w:val="0"/>
        <w:autoSpaceDN w:val="0"/>
        <w:adjustRightInd w:val="0"/>
        <w:ind w:right="-426" w:firstLine="0"/>
      </w:pPr>
      <w:r w:rsidRPr="00152499">
        <w:t xml:space="preserve">6.6. </w:t>
      </w:r>
      <w:proofErr w:type="gramStart"/>
      <w:r w:rsidRPr="00152499">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184E" w:rsidRPr="00152499" w:rsidRDefault="00F3184E" w:rsidP="006E4F88">
      <w:pPr>
        <w:autoSpaceDE w:val="0"/>
        <w:autoSpaceDN w:val="0"/>
        <w:adjustRightInd w:val="0"/>
        <w:ind w:right="-426" w:firstLine="0"/>
      </w:pPr>
      <w:r w:rsidRPr="00152499">
        <w:t>6.7. Ответ по результатам рассмотрения жалобы направляется заявителю не позднее дня, следующего за днем принятия решения, в письменной форме.</w:t>
      </w:r>
    </w:p>
    <w:p w:rsidR="00F3184E" w:rsidRPr="00152499" w:rsidRDefault="00F3184E" w:rsidP="006E4F88">
      <w:pPr>
        <w:autoSpaceDE w:val="0"/>
        <w:autoSpaceDN w:val="0"/>
        <w:adjustRightInd w:val="0"/>
        <w:ind w:right="-426" w:firstLine="0"/>
      </w:pPr>
      <w:r w:rsidRPr="00152499">
        <w:t>6.8. Ответ по результатам рассмотрения жалобы направляется заявителю не позднее дня, следующего за днем принятия решения, в письменной форме.</w:t>
      </w:r>
    </w:p>
    <w:p w:rsidR="00F3184E" w:rsidRPr="00152499" w:rsidRDefault="00F3184E" w:rsidP="006E4F88">
      <w:pPr>
        <w:autoSpaceDE w:val="0"/>
        <w:autoSpaceDN w:val="0"/>
        <w:adjustRightInd w:val="0"/>
        <w:ind w:right="-426" w:firstLine="0"/>
      </w:pPr>
    </w:p>
    <w:p w:rsidR="00F3184E" w:rsidRPr="00152499" w:rsidRDefault="00F3184E" w:rsidP="006E4F88">
      <w:pPr>
        <w:autoSpaceDE w:val="0"/>
        <w:autoSpaceDN w:val="0"/>
        <w:adjustRightInd w:val="0"/>
        <w:ind w:right="-426" w:firstLine="0"/>
        <w:outlineLvl w:val="0"/>
      </w:pPr>
      <w:r w:rsidRPr="00152499">
        <w:t>Исчерпывающий перечень случаев, в которых ответ на жалобу</w:t>
      </w:r>
      <w:r w:rsidR="00152499" w:rsidRPr="00152499">
        <w:t xml:space="preserve"> </w:t>
      </w:r>
      <w:r w:rsidRPr="00152499">
        <w:t>не дается</w:t>
      </w:r>
      <w:r w:rsidR="00152499" w:rsidRPr="00152499">
        <w:t>.</w:t>
      </w:r>
    </w:p>
    <w:p w:rsidR="00F3184E" w:rsidRPr="00152499" w:rsidRDefault="00F3184E" w:rsidP="006E4F88">
      <w:pPr>
        <w:autoSpaceDE w:val="0"/>
        <w:autoSpaceDN w:val="0"/>
        <w:adjustRightInd w:val="0"/>
        <w:ind w:right="-426" w:firstLine="0"/>
      </w:pPr>
    </w:p>
    <w:p w:rsidR="00F3184E" w:rsidRPr="00152499" w:rsidRDefault="00F3184E" w:rsidP="006E4F88">
      <w:pPr>
        <w:autoSpaceDE w:val="0"/>
        <w:autoSpaceDN w:val="0"/>
        <w:adjustRightInd w:val="0"/>
        <w:ind w:right="-426" w:firstLine="0"/>
      </w:pPr>
      <w:r w:rsidRPr="00152499">
        <w:t xml:space="preserve">6.9. В случае если в письменном обращении не </w:t>
      </w:r>
      <w:proofErr w:type="gramStart"/>
      <w:r w:rsidRPr="00152499">
        <w:t>указаны</w:t>
      </w:r>
      <w:proofErr w:type="gramEnd"/>
      <w:r w:rsidRPr="00152499">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F3184E" w:rsidRPr="00152499" w:rsidRDefault="00F3184E" w:rsidP="006E4F88">
      <w:pPr>
        <w:autoSpaceDE w:val="0"/>
        <w:autoSpaceDN w:val="0"/>
        <w:adjustRightInd w:val="0"/>
        <w:ind w:right="-426" w:firstLine="0"/>
      </w:pPr>
      <w:r w:rsidRPr="00152499">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3184E" w:rsidRPr="00152499" w:rsidRDefault="00F3184E" w:rsidP="006E4F88">
      <w:pPr>
        <w:autoSpaceDE w:val="0"/>
        <w:autoSpaceDN w:val="0"/>
        <w:adjustRightInd w:val="0"/>
        <w:ind w:right="-426" w:firstLine="0"/>
      </w:pPr>
      <w:r w:rsidRPr="00152499">
        <w:t>6.11.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3184E" w:rsidRPr="00152499" w:rsidRDefault="00F3184E" w:rsidP="006E4F88">
      <w:pPr>
        <w:autoSpaceDE w:val="0"/>
        <w:autoSpaceDN w:val="0"/>
        <w:adjustRightInd w:val="0"/>
        <w:ind w:right="-426" w:firstLine="0"/>
      </w:pPr>
      <w:r w:rsidRPr="00152499">
        <w:t xml:space="preserve">6.12. В случае если текст письменного обращения не поддается прочтению, ответ на обращение не </w:t>
      </w:r>
      <w:proofErr w:type="gramStart"/>
      <w:r w:rsidRPr="00152499">
        <w:t>дается</w:t>
      </w:r>
      <w:proofErr w:type="gramEnd"/>
      <w:r w:rsidRPr="00152499">
        <w:t xml:space="preserve">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F3184E" w:rsidRPr="00152499" w:rsidRDefault="00F3184E" w:rsidP="006E4F88">
      <w:pPr>
        <w:autoSpaceDE w:val="0"/>
        <w:autoSpaceDN w:val="0"/>
        <w:adjustRightInd w:val="0"/>
        <w:ind w:right="-426" w:firstLine="0"/>
      </w:pPr>
      <w:r w:rsidRPr="00152499">
        <w:lastRenderedPageBreak/>
        <w:t xml:space="preserve">6.13. </w:t>
      </w:r>
      <w:proofErr w:type="gramStart"/>
      <w:r w:rsidRPr="00152499">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152499">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184E" w:rsidRPr="00152499" w:rsidRDefault="00F3184E" w:rsidP="006E4F88">
      <w:pPr>
        <w:autoSpaceDE w:val="0"/>
        <w:autoSpaceDN w:val="0"/>
        <w:adjustRightInd w:val="0"/>
        <w:ind w:right="-426" w:firstLine="0"/>
      </w:pPr>
      <w:r w:rsidRPr="00152499">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3184E" w:rsidRPr="00152499" w:rsidRDefault="00F3184E" w:rsidP="006E4F88">
      <w:pPr>
        <w:autoSpaceDE w:val="0"/>
        <w:autoSpaceDN w:val="0"/>
        <w:adjustRightInd w:val="0"/>
        <w:ind w:right="-426" w:firstLine="0"/>
      </w:pPr>
    </w:p>
    <w:p w:rsidR="00F3184E" w:rsidRPr="00152499" w:rsidRDefault="00F3184E" w:rsidP="006E4F88">
      <w:pPr>
        <w:autoSpaceDE w:val="0"/>
        <w:autoSpaceDN w:val="0"/>
        <w:adjustRightInd w:val="0"/>
        <w:ind w:right="-426" w:firstLine="0"/>
        <w:outlineLvl w:val="0"/>
      </w:pPr>
      <w:r w:rsidRPr="00152499">
        <w:t>Результат досудебного (внесудебного) обжалования</w:t>
      </w:r>
      <w:r w:rsidR="00152499">
        <w:t xml:space="preserve"> </w:t>
      </w:r>
      <w:r w:rsidRPr="00152499">
        <w:t>применительно к каждой процедуре либо инстанции обжалования</w:t>
      </w:r>
    </w:p>
    <w:p w:rsidR="00F3184E" w:rsidRPr="00152499" w:rsidRDefault="00F3184E" w:rsidP="006E4F88">
      <w:pPr>
        <w:autoSpaceDE w:val="0"/>
        <w:autoSpaceDN w:val="0"/>
        <w:adjustRightInd w:val="0"/>
        <w:ind w:right="-426" w:firstLine="0"/>
      </w:pPr>
    </w:p>
    <w:p w:rsidR="00F3184E" w:rsidRPr="00152499" w:rsidRDefault="00F3184E" w:rsidP="006E4F88">
      <w:pPr>
        <w:autoSpaceDE w:val="0"/>
        <w:autoSpaceDN w:val="0"/>
        <w:adjustRightInd w:val="0"/>
        <w:ind w:right="-426" w:firstLine="0"/>
      </w:pPr>
      <w:r w:rsidRPr="00152499">
        <w:t>6.15. По результатам досудебного (внесудебного) обжалования могут быть приняты следующие решения:</w:t>
      </w:r>
    </w:p>
    <w:p w:rsidR="00F3184E" w:rsidRPr="00152499" w:rsidRDefault="00F3184E" w:rsidP="006E4F88">
      <w:pPr>
        <w:autoSpaceDE w:val="0"/>
        <w:autoSpaceDN w:val="0"/>
        <w:adjustRightInd w:val="0"/>
        <w:ind w:right="-426" w:firstLine="0"/>
      </w:pPr>
      <w:r w:rsidRPr="00152499">
        <w:t>- о признании жалобы обоснованной и устранении выявленных нарушений;</w:t>
      </w:r>
    </w:p>
    <w:p w:rsidR="00F3184E" w:rsidRPr="00152499" w:rsidRDefault="00F3184E" w:rsidP="006E4F88">
      <w:pPr>
        <w:autoSpaceDE w:val="0"/>
        <w:autoSpaceDN w:val="0"/>
        <w:adjustRightInd w:val="0"/>
        <w:ind w:right="-426" w:firstLine="0"/>
      </w:pPr>
      <w:r w:rsidRPr="00152499">
        <w:t>- о признании жалобы необоснованной с направлением заинтересованному лицу мотивированного отказа в удовлетворении жалобы.</w:t>
      </w:r>
    </w:p>
    <w:p w:rsidR="00F3184E" w:rsidRPr="00152499" w:rsidRDefault="00F3184E" w:rsidP="006E4F88">
      <w:pPr>
        <w:autoSpaceDE w:val="0"/>
        <w:autoSpaceDN w:val="0"/>
        <w:adjustRightInd w:val="0"/>
        <w:ind w:right="-426" w:firstLine="0"/>
      </w:pPr>
      <w:r w:rsidRPr="00152499">
        <w:t xml:space="preserve">В случае установления в ходе или по результатам </w:t>
      </w:r>
      <w:proofErr w:type="gramStart"/>
      <w:r w:rsidRPr="00152499">
        <w:t>рассмотрения жалобы признаков состава административного правонарушения</w:t>
      </w:r>
      <w:proofErr w:type="gramEnd"/>
      <w:r w:rsidRPr="0015249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184E" w:rsidRPr="00152499" w:rsidRDefault="00F3184E" w:rsidP="006E4F88">
      <w:pPr>
        <w:autoSpaceDE w:val="0"/>
        <w:autoSpaceDN w:val="0"/>
        <w:adjustRightInd w:val="0"/>
        <w:ind w:right="-426" w:firstLine="0"/>
      </w:pPr>
      <w:r w:rsidRPr="00152499">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3184E" w:rsidRPr="00152499" w:rsidRDefault="00F3184E" w:rsidP="006E4F88">
      <w:pPr>
        <w:ind w:right="-426" w:firstLine="0"/>
      </w:pPr>
    </w:p>
    <w:p w:rsidR="00152499" w:rsidRDefault="00152499" w:rsidP="005904E9">
      <w:pPr>
        <w:ind w:right="-426"/>
        <w:rPr>
          <w:rFonts w:cs="Arial"/>
          <w:b/>
        </w:rPr>
        <w:sectPr w:rsidR="00152499" w:rsidSect="006128E1">
          <w:pgSz w:w="11906" w:h="16838"/>
          <w:pgMar w:top="851" w:right="851" w:bottom="851" w:left="1418" w:header="708" w:footer="708" w:gutter="0"/>
          <w:cols w:space="708"/>
          <w:docGrid w:linePitch="360"/>
        </w:sectPr>
      </w:pPr>
    </w:p>
    <w:p w:rsidR="00F3184E" w:rsidRPr="006E4F88" w:rsidRDefault="00F3184E" w:rsidP="008F7AE6">
      <w:pPr>
        <w:ind w:right="-2" w:firstLine="0"/>
        <w:jc w:val="right"/>
        <w:rPr>
          <w:rFonts w:cs="Arial"/>
          <w:b/>
          <w:bCs/>
          <w:kern w:val="28"/>
          <w:sz w:val="32"/>
          <w:szCs w:val="32"/>
        </w:rPr>
      </w:pPr>
      <w:r w:rsidRPr="006E4F88">
        <w:rPr>
          <w:rFonts w:cs="Arial"/>
          <w:b/>
          <w:bCs/>
          <w:kern w:val="28"/>
          <w:sz w:val="32"/>
          <w:szCs w:val="32"/>
        </w:rPr>
        <w:lastRenderedPageBreak/>
        <w:t>ПРИЛОЖЕНИЕ №1</w:t>
      </w:r>
    </w:p>
    <w:p w:rsidR="00F3184E" w:rsidRPr="006E4F88" w:rsidRDefault="00F3184E" w:rsidP="008F7AE6">
      <w:pPr>
        <w:ind w:right="-2" w:firstLine="0"/>
        <w:jc w:val="right"/>
        <w:rPr>
          <w:rFonts w:cs="Arial"/>
          <w:b/>
          <w:bCs/>
          <w:kern w:val="28"/>
          <w:sz w:val="32"/>
          <w:szCs w:val="32"/>
        </w:rPr>
      </w:pPr>
      <w:r w:rsidRPr="006E4F88">
        <w:rPr>
          <w:rFonts w:cs="Arial"/>
          <w:b/>
          <w:bCs/>
          <w:kern w:val="28"/>
          <w:sz w:val="32"/>
          <w:szCs w:val="32"/>
        </w:rPr>
        <w:t xml:space="preserve">к административному регламенту «Заключение соглашения </w:t>
      </w:r>
    </w:p>
    <w:p w:rsidR="00F3184E" w:rsidRPr="006E4F88" w:rsidRDefault="00F3184E" w:rsidP="008F7AE6">
      <w:pPr>
        <w:ind w:right="-2" w:firstLine="0"/>
        <w:jc w:val="right"/>
        <w:rPr>
          <w:rFonts w:cs="Arial"/>
          <w:b/>
          <w:bCs/>
          <w:kern w:val="28"/>
          <w:sz w:val="32"/>
          <w:szCs w:val="32"/>
        </w:rPr>
      </w:pPr>
      <w:r w:rsidRPr="006E4F88">
        <w:rPr>
          <w:rFonts w:cs="Arial"/>
          <w:b/>
          <w:bCs/>
          <w:kern w:val="28"/>
          <w:sz w:val="32"/>
          <w:szCs w:val="32"/>
        </w:rPr>
        <w:t xml:space="preserve">о перераспределении земельных участков, находящихся </w:t>
      </w:r>
    </w:p>
    <w:p w:rsidR="00F3184E" w:rsidRPr="006E4F88" w:rsidRDefault="00F3184E" w:rsidP="008F7AE6">
      <w:pPr>
        <w:ind w:right="-2" w:firstLine="0"/>
        <w:jc w:val="right"/>
        <w:rPr>
          <w:rFonts w:cs="Arial"/>
          <w:b/>
          <w:bCs/>
          <w:kern w:val="28"/>
          <w:sz w:val="32"/>
          <w:szCs w:val="32"/>
        </w:rPr>
      </w:pPr>
      <w:r w:rsidRPr="006E4F88">
        <w:rPr>
          <w:rFonts w:cs="Arial"/>
          <w:b/>
          <w:bCs/>
          <w:kern w:val="28"/>
          <w:sz w:val="32"/>
          <w:szCs w:val="32"/>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3184E" w:rsidRPr="005904E9" w:rsidRDefault="00F3184E" w:rsidP="008F7AE6">
      <w:pPr>
        <w:ind w:right="-2" w:firstLine="0"/>
        <w:jc w:val="right"/>
        <w:rPr>
          <w:rFonts w:cs="Arial"/>
        </w:rPr>
      </w:pPr>
    </w:p>
    <w:p w:rsidR="00F3184E" w:rsidRPr="005904E9" w:rsidRDefault="00F3184E" w:rsidP="008F7AE6">
      <w:pPr>
        <w:ind w:right="-2" w:firstLine="0"/>
        <w:jc w:val="right"/>
        <w:rPr>
          <w:rFonts w:cs="Arial"/>
        </w:rPr>
      </w:pPr>
      <w:r w:rsidRPr="005904E9">
        <w:rPr>
          <w:rFonts w:cs="Arial"/>
        </w:rPr>
        <w:t xml:space="preserve">Главе Администрации </w:t>
      </w:r>
    </w:p>
    <w:p w:rsidR="00F3184E" w:rsidRPr="005904E9" w:rsidRDefault="00F3184E" w:rsidP="008F7AE6">
      <w:pPr>
        <w:ind w:right="-2" w:firstLine="0"/>
        <w:jc w:val="right"/>
        <w:rPr>
          <w:rFonts w:cs="Arial"/>
        </w:rPr>
      </w:pPr>
      <w:r w:rsidRPr="005904E9">
        <w:rPr>
          <w:rFonts w:cs="Arial"/>
        </w:rPr>
        <w:t>МО ГП «Город Малоярославец»</w:t>
      </w:r>
    </w:p>
    <w:p w:rsidR="00F3184E" w:rsidRPr="005904E9" w:rsidRDefault="00F3184E" w:rsidP="008F7AE6">
      <w:pPr>
        <w:ind w:right="-2" w:firstLine="0"/>
        <w:jc w:val="right"/>
        <w:rPr>
          <w:rFonts w:cs="Arial"/>
        </w:rPr>
      </w:pPr>
      <w:r w:rsidRPr="005904E9">
        <w:rPr>
          <w:rFonts w:cs="Arial"/>
        </w:rPr>
        <w:t>______________________________</w:t>
      </w:r>
    </w:p>
    <w:p w:rsidR="00F3184E" w:rsidRPr="005904E9" w:rsidRDefault="00F3184E" w:rsidP="008F7AE6">
      <w:pPr>
        <w:ind w:right="-2" w:firstLine="0"/>
        <w:jc w:val="right"/>
        <w:rPr>
          <w:rFonts w:cs="Arial"/>
        </w:rPr>
      </w:pPr>
      <w:r w:rsidRPr="005904E9">
        <w:rPr>
          <w:rFonts w:cs="Arial"/>
        </w:rPr>
        <w:t>от__________________________________</w:t>
      </w:r>
    </w:p>
    <w:p w:rsidR="00F3184E" w:rsidRPr="005904E9" w:rsidRDefault="00F3184E" w:rsidP="008F7AE6">
      <w:pPr>
        <w:ind w:right="-2" w:firstLine="0"/>
        <w:jc w:val="right"/>
        <w:rPr>
          <w:rFonts w:cs="Arial"/>
        </w:rPr>
      </w:pPr>
      <w:r w:rsidRPr="005904E9">
        <w:rPr>
          <w:rFonts w:cs="Arial"/>
        </w:rPr>
        <w:t>___________________________________</w:t>
      </w:r>
    </w:p>
    <w:p w:rsidR="00F3184E" w:rsidRPr="005904E9" w:rsidRDefault="00F3184E" w:rsidP="008F7AE6">
      <w:pPr>
        <w:ind w:right="-2" w:firstLine="0"/>
        <w:jc w:val="right"/>
        <w:rPr>
          <w:rFonts w:cs="Arial"/>
        </w:rPr>
      </w:pPr>
      <w:r w:rsidRPr="005904E9">
        <w:rPr>
          <w:rFonts w:cs="Arial"/>
        </w:rPr>
        <w:t>паспорт______________________________</w:t>
      </w:r>
    </w:p>
    <w:p w:rsidR="00F3184E" w:rsidRPr="005904E9" w:rsidRDefault="00F3184E" w:rsidP="008F7AE6">
      <w:pPr>
        <w:ind w:right="-2" w:firstLine="0"/>
        <w:jc w:val="right"/>
        <w:rPr>
          <w:rFonts w:cs="Arial"/>
        </w:rPr>
      </w:pPr>
      <w:r w:rsidRPr="005904E9">
        <w:rPr>
          <w:rFonts w:cs="Arial"/>
        </w:rPr>
        <w:t>выдан_______________________________</w:t>
      </w:r>
    </w:p>
    <w:p w:rsidR="00F3184E" w:rsidRPr="005904E9" w:rsidRDefault="00F3184E" w:rsidP="008F7AE6">
      <w:pPr>
        <w:ind w:right="-2" w:firstLine="0"/>
        <w:jc w:val="right"/>
        <w:rPr>
          <w:rFonts w:cs="Arial"/>
        </w:rPr>
      </w:pPr>
      <w:r w:rsidRPr="005904E9">
        <w:rPr>
          <w:rFonts w:cs="Arial"/>
        </w:rPr>
        <w:t>адрес:_______________________________</w:t>
      </w:r>
    </w:p>
    <w:p w:rsidR="00F3184E" w:rsidRPr="005904E9" w:rsidRDefault="00F3184E" w:rsidP="008F7AE6">
      <w:pPr>
        <w:pStyle w:val="ConsPlusNonformat"/>
        <w:ind w:right="-2"/>
        <w:jc w:val="right"/>
        <w:rPr>
          <w:rFonts w:ascii="Arial" w:hAnsi="Arial" w:cs="Arial"/>
          <w:sz w:val="24"/>
          <w:szCs w:val="24"/>
        </w:rPr>
      </w:pPr>
      <w:proofErr w:type="spellStart"/>
      <w:r w:rsidRPr="005904E9">
        <w:rPr>
          <w:rFonts w:ascii="Arial" w:hAnsi="Arial" w:cs="Arial"/>
          <w:sz w:val="24"/>
          <w:szCs w:val="24"/>
        </w:rPr>
        <w:t>конт</w:t>
      </w:r>
      <w:proofErr w:type="spellEnd"/>
      <w:r w:rsidRPr="005904E9">
        <w:rPr>
          <w:rFonts w:ascii="Arial" w:hAnsi="Arial" w:cs="Arial"/>
          <w:sz w:val="24"/>
          <w:szCs w:val="24"/>
        </w:rPr>
        <w:t>. телефон/факс: _________________</w:t>
      </w:r>
    </w:p>
    <w:p w:rsidR="00F3184E" w:rsidRPr="005904E9" w:rsidRDefault="00F3184E" w:rsidP="008F7AE6">
      <w:pPr>
        <w:pStyle w:val="ConsPlusNonformat"/>
        <w:ind w:right="-2"/>
        <w:jc w:val="right"/>
        <w:rPr>
          <w:rFonts w:ascii="Arial" w:hAnsi="Arial" w:cs="Arial"/>
          <w:sz w:val="24"/>
          <w:szCs w:val="24"/>
        </w:rPr>
      </w:pPr>
      <w:r w:rsidRPr="005904E9">
        <w:rPr>
          <w:rFonts w:ascii="Arial" w:hAnsi="Arial" w:cs="Arial"/>
          <w:sz w:val="24"/>
          <w:szCs w:val="24"/>
        </w:rPr>
        <w:t>E-</w:t>
      </w:r>
      <w:proofErr w:type="spellStart"/>
      <w:r w:rsidRPr="005904E9">
        <w:rPr>
          <w:rFonts w:ascii="Arial" w:hAnsi="Arial" w:cs="Arial"/>
          <w:sz w:val="24"/>
          <w:szCs w:val="24"/>
        </w:rPr>
        <w:t>mail</w:t>
      </w:r>
      <w:proofErr w:type="spellEnd"/>
      <w:r w:rsidRPr="005904E9">
        <w:rPr>
          <w:rFonts w:ascii="Arial" w:hAnsi="Arial" w:cs="Arial"/>
          <w:sz w:val="24"/>
          <w:szCs w:val="24"/>
        </w:rPr>
        <w:t>:_____________________________</w:t>
      </w:r>
    </w:p>
    <w:p w:rsidR="00F3184E" w:rsidRPr="005904E9" w:rsidRDefault="00F3184E" w:rsidP="005904E9">
      <w:pPr>
        <w:pStyle w:val="ConsPlusNonformat"/>
        <w:ind w:right="-426"/>
        <w:rPr>
          <w:rFonts w:ascii="Arial" w:hAnsi="Arial" w:cs="Arial"/>
          <w:sz w:val="24"/>
          <w:szCs w:val="24"/>
        </w:rPr>
      </w:pPr>
    </w:p>
    <w:p w:rsidR="00F3184E" w:rsidRPr="005904E9" w:rsidRDefault="00F3184E" w:rsidP="006E4F88">
      <w:pPr>
        <w:tabs>
          <w:tab w:val="center" w:pos="4677"/>
          <w:tab w:val="left" w:pos="5923"/>
        </w:tabs>
        <w:jc w:val="center"/>
        <w:rPr>
          <w:rFonts w:cs="Arial"/>
        </w:rPr>
      </w:pPr>
      <w:r w:rsidRPr="005904E9">
        <w:rPr>
          <w:rFonts w:cs="Arial"/>
        </w:rPr>
        <w:t>ЗАЯВЛЕНИЕ</w:t>
      </w:r>
    </w:p>
    <w:p w:rsidR="00F3184E" w:rsidRPr="005904E9" w:rsidRDefault="00F3184E" w:rsidP="005904E9">
      <w:pPr>
        <w:tabs>
          <w:tab w:val="center" w:pos="4677"/>
          <w:tab w:val="left" w:pos="5923"/>
        </w:tabs>
        <w:rPr>
          <w:rFonts w:cs="Arial"/>
        </w:rPr>
      </w:pPr>
    </w:p>
    <w:p w:rsidR="006E4F88" w:rsidRDefault="00F3184E" w:rsidP="005904E9">
      <w:pPr>
        <w:rPr>
          <w:rFonts w:cs="Arial"/>
        </w:rPr>
      </w:pPr>
      <w:r w:rsidRPr="005904E9">
        <w:rPr>
          <w:rFonts w:cs="Arial"/>
        </w:rPr>
        <w:t xml:space="preserve">В соответствии со ст. 11.10 </w:t>
      </w:r>
      <w:hyperlink r:id="rId23" w:tooltip="Земельного кодекса" w:history="1">
        <w:r w:rsidRPr="008F7AE6">
          <w:rPr>
            <w:rStyle w:val="a3"/>
            <w:rFonts w:cs="Arial"/>
          </w:rPr>
          <w:t>Земельного кодекса</w:t>
        </w:r>
      </w:hyperlink>
      <w:r w:rsidRPr="005904E9">
        <w:rPr>
          <w:rFonts w:cs="Arial"/>
        </w:rPr>
        <w:t xml:space="preserve"> РФ прошу Вас утвердить схему расположения земельного участка на кадастровом плане территории </w:t>
      </w:r>
    </w:p>
    <w:p w:rsidR="00F3184E" w:rsidRPr="005904E9" w:rsidRDefault="00F3184E" w:rsidP="005904E9">
      <w:pPr>
        <w:rPr>
          <w:rFonts w:cs="Arial"/>
        </w:rPr>
      </w:pPr>
      <w:r w:rsidRPr="005904E9">
        <w:rPr>
          <w:rFonts w:cs="Arial"/>
        </w:rPr>
        <w:t>№ 40:13:03 ___ ___</w:t>
      </w:r>
      <w:proofErr w:type="gramStart"/>
      <w:r w:rsidRPr="005904E9">
        <w:rPr>
          <w:rFonts w:cs="Arial"/>
        </w:rPr>
        <w:t xml:space="preserve"> ;</w:t>
      </w:r>
      <w:proofErr w:type="gramEnd"/>
    </w:p>
    <w:p w:rsidR="00F3184E" w:rsidRPr="005904E9" w:rsidRDefault="00F3184E" w:rsidP="005904E9">
      <w:pPr>
        <w:rPr>
          <w:rFonts w:cs="Arial"/>
        </w:rPr>
      </w:pPr>
      <w:r w:rsidRPr="005904E9">
        <w:rPr>
          <w:rFonts w:cs="Arial"/>
        </w:rPr>
        <w:t xml:space="preserve">-площадь участка ____________ </w:t>
      </w:r>
      <w:proofErr w:type="spellStart"/>
      <w:r w:rsidRPr="005904E9">
        <w:rPr>
          <w:rFonts w:cs="Arial"/>
        </w:rPr>
        <w:t>кв</w:t>
      </w:r>
      <w:proofErr w:type="gramStart"/>
      <w:r w:rsidRPr="005904E9">
        <w:rPr>
          <w:rFonts w:cs="Arial"/>
        </w:rPr>
        <w:t>.м</w:t>
      </w:r>
      <w:proofErr w:type="spellEnd"/>
      <w:proofErr w:type="gramEnd"/>
      <w:r w:rsidRPr="005904E9">
        <w:rPr>
          <w:rFonts w:cs="Arial"/>
        </w:rPr>
        <w:t>;</w:t>
      </w:r>
    </w:p>
    <w:p w:rsidR="00F3184E" w:rsidRPr="005904E9" w:rsidRDefault="00F3184E" w:rsidP="005904E9">
      <w:pPr>
        <w:rPr>
          <w:rFonts w:cs="Arial"/>
        </w:rPr>
      </w:pPr>
      <w:r w:rsidRPr="005904E9">
        <w:rPr>
          <w:rFonts w:cs="Arial"/>
        </w:rPr>
        <w:t>-адрес земельного участка: г. Малоярославец</w:t>
      </w:r>
      <w:proofErr w:type="gramStart"/>
      <w:r w:rsidRPr="005904E9">
        <w:rPr>
          <w:rFonts w:cs="Arial"/>
        </w:rPr>
        <w:t>, __________________________;</w:t>
      </w:r>
      <w:proofErr w:type="gramEnd"/>
    </w:p>
    <w:p w:rsidR="00F3184E" w:rsidRPr="005904E9" w:rsidRDefault="00F3184E" w:rsidP="005904E9">
      <w:pPr>
        <w:rPr>
          <w:rFonts w:cs="Arial"/>
        </w:rPr>
      </w:pPr>
      <w:r w:rsidRPr="005904E9">
        <w:rPr>
          <w:rFonts w:cs="Arial"/>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нового земельного участка):</w:t>
      </w:r>
    </w:p>
    <w:p w:rsidR="00F3184E" w:rsidRPr="005904E9" w:rsidRDefault="00F3184E" w:rsidP="005904E9">
      <w:pPr>
        <w:rPr>
          <w:rFonts w:cs="Arial"/>
        </w:rPr>
      </w:pPr>
      <w:r w:rsidRPr="005904E9">
        <w:rPr>
          <w:rFonts w:cs="Arial"/>
        </w:rPr>
        <w:t xml:space="preserve"> № 40:13:03 ___ ___</w:t>
      </w:r>
      <w:proofErr w:type="gramStart"/>
      <w:r w:rsidRPr="005904E9">
        <w:rPr>
          <w:rFonts w:cs="Arial"/>
        </w:rPr>
        <w:t xml:space="preserve"> :</w:t>
      </w:r>
      <w:proofErr w:type="gramEnd"/>
      <w:r w:rsidRPr="005904E9">
        <w:rPr>
          <w:rFonts w:cs="Arial"/>
        </w:rPr>
        <w:t>_______</w:t>
      </w:r>
    </w:p>
    <w:p w:rsidR="00F3184E" w:rsidRPr="005904E9" w:rsidRDefault="00F3184E" w:rsidP="005904E9">
      <w:pPr>
        <w:rPr>
          <w:rFonts w:cs="Arial"/>
        </w:rPr>
      </w:pPr>
      <w:r w:rsidRPr="005904E9">
        <w:rPr>
          <w:rFonts w:cs="Arial"/>
        </w:rPr>
        <w:t>-территориальная (градостроительная)  зона, в границах которой образовывается земельный участок ___________________________________;</w:t>
      </w:r>
    </w:p>
    <w:p w:rsidR="00F3184E" w:rsidRPr="005904E9" w:rsidRDefault="00F3184E" w:rsidP="005904E9">
      <w:pPr>
        <w:rPr>
          <w:rFonts w:cs="Arial"/>
        </w:rPr>
      </w:pPr>
      <w:r w:rsidRPr="005904E9">
        <w:rPr>
          <w:rFonts w:cs="Arial"/>
        </w:rPr>
        <w:t>-разрешенное использование</w:t>
      </w:r>
      <w:proofErr w:type="gramStart"/>
      <w:r w:rsidRPr="005904E9">
        <w:rPr>
          <w:rFonts w:cs="Arial"/>
        </w:rPr>
        <w:t>: ________________________________________;</w:t>
      </w:r>
      <w:proofErr w:type="gramEnd"/>
    </w:p>
    <w:p w:rsidR="00F3184E" w:rsidRPr="005904E9" w:rsidRDefault="00F3184E" w:rsidP="005904E9">
      <w:pPr>
        <w:rPr>
          <w:rFonts w:cs="Arial"/>
        </w:rPr>
      </w:pPr>
      <w:r w:rsidRPr="005904E9">
        <w:rPr>
          <w:rFonts w:cs="Arial"/>
        </w:rPr>
        <w:t>Приложение:</w:t>
      </w:r>
    </w:p>
    <w:p w:rsidR="00F3184E" w:rsidRPr="005904E9" w:rsidRDefault="00F3184E" w:rsidP="005904E9">
      <w:pPr>
        <w:pStyle w:val="a4"/>
        <w:numPr>
          <w:ilvl w:val="0"/>
          <w:numId w:val="3"/>
        </w:numPr>
        <w:autoSpaceDE/>
        <w:autoSpaceDN/>
        <w:adjustRightInd/>
        <w:spacing w:after="200"/>
        <w:rPr>
          <w:rFonts w:cs="Arial"/>
          <w:sz w:val="24"/>
          <w:szCs w:val="24"/>
        </w:rPr>
      </w:pPr>
      <w:r w:rsidRPr="005904E9">
        <w:rPr>
          <w:rFonts w:cs="Arial"/>
          <w:sz w:val="24"/>
          <w:szCs w:val="24"/>
        </w:rPr>
        <w:t>Схема, оформленная на бумажном носителе кадастровым инженером в количестве ____ экземпляров;</w:t>
      </w:r>
    </w:p>
    <w:p w:rsidR="00F3184E" w:rsidRPr="005904E9" w:rsidRDefault="00F3184E" w:rsidP="005904E9">
      <w:pPr>
        <w:pStyle w:val="a4"/>
        <w:numPr>
          <w:ilvl w:val="0"/>
          <w:numId w:val="3"/>
        </w:numPr>
        <w:autoSpaceDE/>
        <w:autoSpaceDN/>
        <w:adjustRightInd/>
        <w:spacing w:after="200"/>
        <w:rPr>
          <w:rFonts w:cs="Arial"/>
          <w:sz w:val="24"/>
          <w:szCs w:val="24"/>
        </w:rPr>
      </w:pPr>
      <w:r w:rsidRPr="005904E9">
        <w:rPr>
          <w:rFonts w:cs="Arial"/>
          <w:sz w:val="24"/>
          <w:szCs w:val="24"/>
        </w:rPr>
        <w:t>Кадастровый план территории, на котором утверждается схема.</w:t>
      </w:r>
    </w:p>
    <w:p w:rsidR="00F3184E" w:rsidRPr="005904E9" w:rsidRDefault="00F3184E" w:rsidP="005904E9">
      <w:pPr>
        <w:pStyle w:val="a4"/>
        <w:numPr>
          <w:ilvl w:val="0"/>
          <w:numId w:val="3"/>
        </w:numPr>
        <w:autoSpaceDE/>
        <w:autoSpaceDN/>
        <w:adjustRightInd/>
        <w:spacing w:after="200"/>
        <w:rPr>
          <w:rFonts w:cs="Arial"/>
          <w:sz w:val="24"/>
          <w:szCs w:val="24"/>
        </w:rPr>
      </w:pPr>
      <w:r w:rsidRPr="005904E9">
        <w:rPr>
          <w:rFonts w:cs="Arial"/>
          <w:sz w:val="24"/>
          <w:szCs w:val="24"/>
        </w:rPr>
        <w:t>Выписка из ЕГРН на земельный (</w:t>
      </w:r>
      <w:proofErr w:type="spellStart"/>
      <w:r w:rsidRPr="005904E9">
        <w:rPr>
          <w:rFonts w:cs="Arial"/>
          <w:sz w:val="24"/>
          <w:szCs w:val="24"/>
        </w:rPr>
        <w:t>ые</w:t>
      </w:r>
      <w:proofErr w:type="spellEnd"/>
      <w:r w:rsidRPr="005904E9">
        <w:rPr>
          <w:rFonts w:cs="Arial"/>
          <w:sz w:val="24"/>
          <w:szCs w:val="24"/>
        </w:rPr>
        <w:t>) участок (</w:t>
      </w:r>
      <w:proofErr w:type="spellStart"/>
      <w:r w:rsidRPr="005904E9">
        <w:rPr>
          <w:rFonts w:cs="Arial"/>
          <w:sz w:val="24"/>
          <w:szCs w:val="24"/>
        </w:rPr>
        <w:t>ки</w:t>
      </w:r>
      <w:proofErr w:type="spellEnd"/>
      <w:r w:rsidRPr="005904E9">
        <w:rPr>
          <w:rFonts w:cs="Arial"/>
          <w:sz w:val="24"/>
          <w:szCs w:val="24"/>
        </w:rPr>
        <w:t xml:space="preserve">), из </w:t>
      </w:r>
      <w:proofErr w:type="gramStart"/>
      <w:r w:rsidRPr="005904E9">
        <w:rPr>
          <w:rFonts w:cs="Arial"/>
          <w:sz w:val="24"/>
          <w:szCs w:val="24"/>
        </w:rPr>
        <w:t>которых</w:t>
      </w:r>
      <w:proofErr w:type="gramEnd"/>
      <w:r w:rsidRPr="005904E9">
        <w:rPr>
          <w:rFonts w:cs="Arial"/>
          <w:sz w:val="24"/>
          <w:szCs w:val="24"/>
        </w:rPr>
        <w:t xml:space="preserve"> образовывается новый земельный участок.</w:t>
      </w:r>
    </w:p>
    <w:p w:rsidR="00F3184E" w:rsidRPr="006E4F88" w:rsidRDefault="00F3184E" w:rsidP="005904E9">
      <w:pPr>
        <w:pStyle w:val="a4"/>
        <w:numPr>
          <w:ilvl w:val="0"/>
          <w:numId w:val="3"/>
        </w:numPr>
        <w:autoSpaceDE/>
        <w:autoSpaceDN/>
        <w:adjustRightInd/>
        <w:spacing w:after="200"/>
        <w:rPr>
          <w:rFonts w:cs="Arial"/>
          <w:sz w:val="24"/>
          <w:szCs w:val="24"/>
        </w:rPr>
      </w:pPr>
      <w:r w:rsidRPr="006E4F88">
        <w:rPr>
          <w:rFonts w:cs="Arial"/>
          <w:sz w:val="24"/>
          <w:szCs w:val="24"/>
        </w:rPr>
        <w:t>__________________________________________________________________</w:t>
      </w:r>
    </w:p>
    <w:p w:rsidR="00F3184E" w:rsidRPr="005904E9" w:rsidRDefault="00F3184E" w:rsidP="005904E9">
      <w:pPr>
        <w:pStyle w:val="a4"/>
        <w:rPr>
          <w:rFonts w:cs="Arial"/>
          <w:sz w:val="24"/>
          <w:szCs w:val="24"/>
        </w:rPr>
      </w:pPr>
    </w:p>
    <w:p w:rsidR="00F3184E" w:rsidRPr="005904E9" w:rsidRDefault="00F3184E" w:rsidP="005904E9">
      <w:pPr>
        <w:pStyle w:val="a4"/>
        <w:rPr>
          <w:rFonts w:cs="Arial"/>
          <w:sz w:val="24"/>
          <w:szCs w:val="24"/>
        </w:rPr>
      </w:pPr>
    </w:p>
    <w:p w:rsidR="00F3184E" w:rsidRPr="005904E9" w:rsidRDefault="00F3184E" w:rsidP="005904E9">
      <w:pPr>
        <w:pStyle w:val="a4"/>
        <w:ind w:left="0"/>
        <w:rPr>
          <w:rFonts w:cs="Arial"/>
          <w:sz w:val="24"/>
          <w:szCs w:val="24"/>
        </w:rPr>
      </w:pPr>
      <w:proofErr w:type="gramStart"/>
      <w:r w:rsidRPr="005904E9">
        <w:rPr>
          <w:rFonts w:cs="Arial"/>
          <w:sz w:val="24"/>
          <w:szCs w:val="24"/>
        </w:rPr>
        <w:t>Даю свое согласие Администрации МО ГП «Город Малоярославец», расположенной по адресу г. Малоярославец ул. Калужская д.7,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w:t>
      </w:r>
      <w:proofErr w:type="gramEnd"/>
      <w:r w:rsidRPr="005904E9">
        <w:rPr>
          <w:rFonts w:cs="Arial"/>
          <w:sz w:val="24"/>
          <w:szCs w:val="24"/>
        </w:rPr>
        <w:t xml:space="preserve"> Срок обработки моих персональных данных истекает одновременно с окончанием срока действия правоустанавливающих документов.</w:t>
      </w:r>
    </w:p>
    <w:p w:rsidR="00F3184E" w:rsidRPr="005904E9" w:rsidRDefault="00F3184E" w:rsidP="005904E9">
      <w:pPr>
        <w:pStyle w:val="a4"/>
        <w:ind w:left="0"/>
        <w:rPr>
          <w:rFonts w:cs="Arial"/>
          <w:sz w:val="24"/>
          <w:szCs w:val="24"/>
        </w:rPr>
      </w:pPr>
      <w:r w:rsidRPr="005904E9">
        <w:rPr>
          <w:rFonts w:cs="Arial"/>
          <w:sz w:val="24"/>
          <w:szCs w:val="24"/>
        </w:rPr>
        <w:t>Данное согласие может быть мной отозвано в любой момент по соглашению сторон.</w:t>
      </w:r>
    </w:p>
    <w:p w:rsidR="00F3184E" w:rsidRPr="005904E9" w:rsidRDefault="00F3184E" w:rsidP="005904E9">
      <w:pPr>
        <w:pStyle w:val="a4"/>
        <w:ind w:left="0"/>
        <w:rPr>
          <w:rFonts w:cs="Arial"/>
          <w:sz w:val="24"/>
          <w:szCs w:val="24"/>
        </w:rPr>
      </w:pPr>
      <w:r w:rsidRPr="005904E9">
        <w:rPr>
          <w:rFonts w:cs="Arial"/>
          <w:sz w:val="24"/>
          <w:szCs w:val="24"/>
        </w:rPr>
        <w:lastRenderedPageBreak/>
        <w:t>Подтверждаю, что ознакомле</w:t>
      </w:r>
      <w:proofErr w:type="gramStart"/>
      <w:r w:rsidRPr="005904E9">
        <w:rPr>
          <w:rFonts w:cs="Arial"/>
          <w:sz w:val="24"/>
          <w:szCs w:val="24"/>
        </w:rPr>
        <w:t>н(</w:t>
      </w:r>
      <w:proofErr w:type="gramEnd"/>
      <w:r w:rsidRPr="005904E9">
        <w:rPr>
          <w:rFonts w:cs="Arial"/>
          <w:sz w:val="24"/>
          <w:szCs w:val="24"/>
        </w:rPr>
        <w:t>а) с положением ФЗ от 27.07.2006г. №1</w:t>
      </w:r>
      <w:hyperlink r:id="rId24" w:tooltip="52-ФЗ " w:history="1">
        <w:r w:rsidRPr="008F7AE6">
          <w:rPr>
            <w:rStyle w:val="a3"/>
            <w:rFonts w:cs="Arial"/>
            <w:sz w:val="24"/>
            <w:szCs w:val="24"/>
          </w:rPr>
          <w:t>52-ФЗ</w:t>
        </w:r>
      </w:hyperlink>
      <w:r w:rsidRPr="005904E9">
        <w:rPr>
          <w:rFonts w:cs="Arial"/>
          <w:sz w:val="24"/>
          <w:szCs w:val="24"/>
        </w:rPr>
        <w:t xml:space="preserve"> «О персональных данных», права и обязанности в области защиты персональных данных мне разъяснены.</w:t>
      </w:r>
    </w:p>
    <w:p w:rsidR="00F3184E" w:rsidRPr="005904E9" w:rsidRDefault="00F3184E" w:rsidP="005904E9">
      <w:pPr>
        <w:pStyle w:val="a4"/>
        <w:rPr>
          <w:rFonts w:cs="Arial"/>
          <w:sz w:val="24"/>
          <w:szCs w:val="24"/>
        </w:rPr>
      </w:pPr>
    </w:p>
    <w:p w:rsidR="00F3184E" w:rsidRPr="005904E9" w:rsidRDefault="00F3184E" w:rsidP="005904E9">
      <w:pPr>
        <w:pStyle w:val="a4"/>
        <w:rPr>
          <w:rFonts w:cs="Arial"/>
          <w:sz w:val="24"/>
          <w:szCs w:val="24"/>
        </w:rPr>
      </w:pPr>
    </w:p>
    <w:p w:rsidR="00F3184E" w:rsidRPr="005904E9" w:rsidRDefault="00F3184E" w:rsidP="005904E9">
      <w:pPr>
        <w:pStyle w:val="a4"/>
        <w:rPr>
          <w:rFonts w:cs="Arial"/>
          <w:sz w:val="24"/>
          <w:szCs w:val="24"/>
        </w:rPr>
      </w:pPr>
    </w:p>
    <w:p w:rsidR="00F3184E" w:rsidRPr="005904E9" w:rsidRDefault="00F3184E" w:rsidP="005904E9">
      <w:pPr>
        <w:rPr>
          <w:rFonts w:cs="Arial"/>
        </w:rPr>
      </w:pPr>
      <w:r w:rsidRPr="005904E9">
        <w:rPr>
          <w:rFonts w:cs="Arial"/>
        </w:rPr>
        <w:t>_____________________/________________/</w:t>
      </w:r>
    </w:p>
    <w:p w:rsidR="00F3184E" w:rsidRPr="005904E9" w:rsidRDefault="00F3184E" w:rsidP="005904E9">
      <w:pPr>
        <w:rPr>
          <w:rFonts w:cs="Arial"/>
        </w:rPr>
      </w:pPr>
      <w:r w:rsidRPr="005904E9">
        <w:rPr>
          <w:rFonts w:cs="Arial"/>
        </w:rPr>
        <w:t>подпись                                     ФИО</w:t>
      </w:r>
    </w:p>
    <w:p w:rsidR="00F3184E" w:rsidRPr="005904E9" w:rsidRDefault="00F3184E" w:rsidP="005904E9">
      <w:pPr>
        <w:rPr>
          <w:rFonts w:cs="Arial"/>
        </w:rPr>
      </w:pPr>
    </w:p>
    <w:p w:rsidR="006E4F88" w:rsidRDefault="00F3184E" w:rsidP="00AC0639">
      <w:pPr>
        <w:rPr>
          <w:rFonts w:cs="Arial"/>
        </w:rPr>
      </w:pPr>
      <w:r w:rsidRPr="005904E9">
        <w:rPr>
          <w:rFonts w:cs="Arial"/>
        </w:rPr>
        <w:t>«_____»______20_____г</w:t>
      </w:r>
      <w:r w:rsidR="00AC0639">
        <w:rPr>
          <w:rFonts w:cs="Arial"/>
        </w:rPr>
        <w:t>.</w:t>
      </w:r>
    </w:p>
    <w:p w:rsidR="00AC0639" w:rsidRDefault="00AC0639" w:rsidP="005904E9">
      <w:pPr>
        <w:ind w:right="-426" w:firstLine="142"/>
        <w:jc w:val="right"/>
        <w:rPr>
          <w:rFonts w:cs="Arial"/>
          <w:b/>
        </w:rPr>
      </w:pPr>
    </w:p>
    <w:p w:rsidR="00AC0639" w:rsidRDefault="00AC0639" w:rsidP="005904E9">
      <w:pPr>
        <w:ind w:right="-426" w:firstLine="142"/>
        <w:jc w:val="right"/>
        <w:rPr>
          <w:rFonts w:cs="Arial"/>
          <w:b/>
        </w:rPr>
        <w:sectPr w:rsidR="00AC0639" w:rsidSect="006128E1">
          <w:pgSz w:w="11906" w:h="16838"/>
          <w:pgMar w:top="851" w:right="851" w:bottom="851" w:left="1418" w:header="708" w:footer="708" w:gutter="0"/>
          <w:cols w:space="708"/>
          <w:docGrid w:linePitch="360"/>
        </w:sectPr>
      </w:pP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lastRenderedPageBreak/>
        <w:t>ПРИЛОЖЕНИЕ №2</w:t>
      </w: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t>к административному регламенту</w:t>
      </w:r>
    </w:p>
    <w:p w:rsidR="006E4F88" w:rsidRDefault="00F3184E" w:rsidP="006E4F88">
      <w:pPr>
        <w:ind w:right="-2" w:firstLine="0"/>
        <w:jc w:val="right"/>
        <w:rPr>
          <w:rFonts w:cs="Arial"/>
          <w:b/>
          <w:bCs/>
          <w:kern w:val="28"/>
          <w:sz w:val="32"/>
          <w:szCs w:val="32"/>
        </w:rPr>
      </w:pPr>
      <w:r w:rsidRPr="006E4F88">
        <w:rPr>
          <w:rFonts w:cs="Arial"/>
          <w:b/>
          <w:bCs/>
          <w:kern w:val="28"/>
          <w:sz w:val="32"/>
          <w:szCs w:val="32"/>
        </w:rPr>
        <w:t xml:space="preserve">«Заключение соглашения о перераспределении земельных участков, находящихся в муниципальной собственности, </w:t>
      </w:r>
    </w:p>
    <w:p w:rsidR="006E4F88" w:rsidRDefault="00F3184E" w:rsidP="006E4F88">
      <w:pPr>
        <w:ind w:right="-2" w:firstLine="0"/>
        <w:jc w:val="right"/>
        <w:rPr>
          <w:rFonts w:cs="Arial"/>
          <w:b/>
          <w:bCs/>
          <w:kern w:val="28"/>
          <w:sz w:val="32"/>
          <w:szCs w:val="32"/>
        </w:rPr>
      </w:pPr>
      <w:r w:rsidRPr="006E4F88">
        <w:rPr>
          <w:rFonts w:cs="Arial"/>
          <w:b/>
          <w:bCs/>
          <w:kern w:val="28"/>
          <w:sz w:val="32"/>
          <w:szCs w:val="32"/>
        </w:rPr>
        <w:t xml:space="preserve">или государственная собственность на </w:t>
      </w:r>
      <w:proofErr w:type="gramStart"/>
      <w:r w:rsidRPr="006E4F88">
        <w:rPr>
          <w:rFonts w:cs="Arial"/>
          <w:b/>
          <w:bCs/>
          <w:kern w:val="28"/>
          <w:sz w:val="32"/>
          <w:szCs w:val="32"/>
        </w:rPr>
        <w:t>которые</w:t>
      </w:r>
      <w:proofErr w:type="gramEnd"/>
      <w:r w:rsidRPr="006E4F88">
        <w:rPr>
          <w:rFonts w:cs="Arial"/>
          <w:b/>
          <w:bCs/>
          <w:kern w:val="28"/>
          <w:sz w:val="32"/>
          <w:szCs w:val="32"/>
        </w:rPr>
        <w:t xml:space="preserve"> </w:t>
      </w: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t xml:space="preserve">не </w:t>
      </w:r>
      <w:proofErr w:type="gramStart"/>
      <w:r w:rsidRPr="006E4F88">
        <w:rPr>
          <w:rFonts w:cs="Arial"/>
          <w:b/>
          <w:bCs/>
          <w:kern w:val="28"/>
          <w:sz w:val="32"/>
          <w:szCs w:val="32"/>
        </w:rPr>
        <w:t>разграничена</w:t>
      </w:r>
      <w:proofErr w:type="gramEnd"/>
      <w:r w:rsidRPr="006E4F88">
        <w:rPr>
          <w:rFonts w:cs="Arial"/>
          <w:b/>
          <w:bCs/>
          <w:kern w:val="28"/>
          <w:sz w:val="32"/>
          <w:szCs w:val="32"/>
        </w:rPr>
        <w:t xml:space="preserve"> и земельных участков, </w:t>
      </w:r>
    </w:p>
    <w:p w:rsidR="00F3184E" w:rsidRPr="006E4F88" w:rsidRDefault="00F3184E" w:rsidP="006E4F88">
      <w:pPr>
        <w:ind w:right="-2" w:firstLine="0"/>
        <w:jc w:val="right"/>
        <w:rPr>
          <w:rFonts w:cs="Arial"/>
          <w:b/>
          <w:bCs/>
          <w:kern w:val="28"/>
          <w:sz w:val="32"/>
          <w:szCs w:val="32"/>
        </w:rPr>
      </w:pPr>
      <w:proofErr w:type="gramStart"/>
      <w:r w:rsidRPr="006E4F88">
        <w:rPr>
          <w:rFonts w:cs="Arial"/>
          <w:b/>
          <w:bCs/>
          <w:kern w:val="28"/>
          <w:sz w:val="32"/>
          <w:szCs w:val="32"/>
        </w:rPr>
        <w:t>находящихся</w:t>
      </w:r>
      <w:proofErr w:type="gramEnd"/>
      <w:r w:rsidRPr="006E4F88">
        <w:rPr>
          <w:rFonts w:cs="Arial"/>
          <w:b/>
          <w:bCs/>
          <w:kern w:val="28"/>
          <w:sz w:val="32"/>
          <w:szCs w:val="32"/>
        </w:rPr>
        <w:t xml:space="preserve"> в частной собственности»</w:t>
      </w:r>
    </w:p>
    <w:p w:rsidR="00F3184E" w:rsidRPr="005904E9" w:rsidRDefault="00F3184E" w:rsidP="005904E9">
      <w:pPr>
        <w:tabs>
          <w:tab w:val="left" w:pos="5460"/>
        </w:tabs>
        <w:ind w:right="-426" w:firstLine="142"/>
        <w:rPr>
          <w:rFonts w:cs="Arial"/>
          <w:b/>
        </w:rPr>
      </w:pPr>
    </w:p>
    <w:p w:rsidR="00F3184E" w:rsidRPr="006E4F88" w:rsidRDefault="00F3184E" w:rsidP="006E4F88">
      <w:pPr>
        <w:spacing w:before="120"/>
        <w:ind w:right="-2" w:firstLine="142"/>
        <w:jc w:val="center"/>
        <w:rPr>
          <w:rFonts w:cs="Arial"/>
          <w:b/>
          <w:bCs/>
          <w:iCs/>
          <w:sz w:val="30"/>
          <w:szCs w:val="28"/>
        </w:rPr>
      </w:pPr>
      <w:r w:rsidRPr="006E4F88">
        <w:rPr>
          <w:rFonts w:cs="Arial"/>
          <w:b/>
          <w:bCs/>
          <w:iCs/>
          <w:sz w:val="30"/>
          <w:szCs w:val="28"/>
        </w:rPr>
        <w:t>Блок-схема процедуры предоставления муниципальной услуги:</w:t>
      </w:r>
    </w:p>
    <w:p w:rsidR="00F3184E" w:rsidRPr="005904E9" w:rsidRDefault="00F3184E" w:rsidP="005904E9">
      <w:pPr>
        <w:ind w:right="-426" w:firstLine="142"/>
        <w:rPr>
          <w:rFonts w:cs="Arial"/>
        </w:rPr>
      </w:pPr>
      <w:bookmarkStart w:id="8" w:name="_Toc1799722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8"/>
        <w:gridCol w:w="2552"/>
        <w:gridCol w:w="2124"/>
        <w:gridCol w:w="2233"/>
      </w:tblGrid>
      <w:tr w:rsidR="006E4F88" w:rsidRPr="006E4F88" w:rsidTr="006E4F88">
        <w:trPr>
          <w:trHeight w:val="912"/>
        </w:trPr>
        <w:tc>
          <w:tcPr>
            <w:tcW w:w="1206" w:type="pct"/>
            <w:tcBorders>
              <w:top w:val="double" w:sz="4" w:space="0" w:color="auto"/>
              <w:left w:val="single" w:sz="4" w:space="0" w:color="auto"/>
              <w:bottom w:val="double" w:sz="4" w:space="0" w:color="auto"/>
              <w:right w:val="single" w:sz="4" w:space="0" w:color="auto"/>
            </w:tcBorders>
            <w:shd w:val="clear" w:color="auto" w:fill="FFFFFF"/>
            <w:vAlign w:val="center"/>
          </w:tcPr>
          <w:p w:rsidR="00F3184E" w:rsidRPr="006E4F88" w:rsidRDefault="00F3184E" w:rsidP="006E4F88">
            <w:pPr>
              <w:pStyle w:val="Table0"/>
              <w:rPr>
                <w:sz w:val="18"/>
                <w:szCs w:val="18"/>
              </w:rPr>
            </w:pPr>
            <w:r w:rsidRPr="006E4F88">
              <w:rPr>
                <w:sz w:val="18"/>
                <w:szCs w:val="18"/>
              </w:rPr>
              <w:t>Блок-схема</w:t>
            </w:r>
          </w:p>
        </w:tc>
        <w:tc>
          <w:tcPr>
            <w:tcW w:w="288" w:type="pct"/>
            <w:tcBorders>
              <w:top w:val="double" w:sz="4" w:space="0" w:color="auto"/>
              <w:left w:val="single" w:sz="4" w:space="0" w:color="auto"/>
              <w:bottom w:val="double" w:sz="4" w:space="0" w:color="auto"/>
              <w:right w:val="single" w:sz="4" w:space="0" w:color="auto"/>
            </w:tcBorders>
            <w:shd w:val="clear" w:color="auto" w:fill="FFFFFF"/>
            <w:vAlign w:val="center"/>
          </w:tcPr>
          <w:p w:rsidR="00F3184E" w:rsidRPr="006E4F88" w:rsidRDefault="00F3184E" w:rsidP="006E4F88">
            <w:pPr>
              <w:pStyle w:val="Table0"/>
              <w:rPr>
                <w:sz w:val="18"/>
                <w:szCs w:val="18"/>
              </w:rPr>
            </w:pPr>
            <w:r w:rsidRPr="006E4F88">
              <w:rPr>
                <w:sz w:val="18"/>
                <w:szCs w:val="18"/>
              </w:rPr>
              <w:t>№</w:t>
            </w:r>
          </w:p>
        </w:tc>
        <w:tc>
          <w:tcPr>
            <w:tcW w:w="1295" w:type="pct"/>
            <w:tcBorders>
              <w:top w:val="double" w:sz="4" w:space="0" w:color="auto"/>
              <w:left w:val="single" w:sz="4" w:space="0" w:color="auto"/>
              <w:bottom w:val="double" w:sz="4" w:space="0" w:color="auto"/>
              <w:right w:val="single" w:sz="4" w:space="0" w:color="auto"/>
            </w:tcBorders>
            <w:shd w:val="clear" w:color="auto" w:fill="FFFFFF"/>
            <w:vAlign w:val="center"/>
          </w:tcPr>
          <w:p w:rsidR="00F3184E" w:rsidRPr="006E4F88" w:rsidRDefault="00F3184E" w:rsidP="006E4F88">
            <w:pPr>
              <w:pStyle w:val="Table0"/>
              <w:rPr>
                <w:sz w:val="18"/>
                <w:szCs w:val="18"/>
              </w:rPr>
            </w:pPr>
            <w:r w:rsidRPr="006E4F88">
              <w:rPr>
                <w:sz w:val="18"/>
                <w:szCs w:val="18"/>
              </w:rPr>
              <w:t>Наименование этапа</w:t>
            </w:r>
          </w:p>
        </w:tc>
        <w:tc>
          <w:tcPr>
            <w:tcW w:w="1078" w:type="pct"/>
            <w:tcBorders>
              <w:top w:val="double" w:sz="4" w:space="0" w:color="auto"/>
              <w:left w:val="single" w:sz="4" w:space="0" w:color="auto"/>
              <w:bottom w:val="double" w:sz="4" w:space="0" w:color="auto"/>
              <w:right w:val="single" w:sz="4" w:space="0" w:color="auto"/>
            </w:tcBorders>
            <w:shd w:val="clear" w:color="auto" w:fill="FFFFFF"/>
            <w:vAlign w:val="center"/>
          </w:tcPr>
          <w:p w:rsidR="00F3184E" w:rsidRPr="006E4F88" w:rsidRDefault="00F3184E" w:rsidP="006E4F88">
            <w:pPr>
              <w:pStyle w:val="Table0"/>
              <w:rPr>
                <w:sz w:val="18"/>
                <w:szCs w:val="18"/>
              </w:rPr>
            </w:pPr>
            <w:r w:rsidRPr="006E4F88">
              <w:rPr>
                <w:sz w:val="18"/>
                <w:szCs w:val="18"/>
              </w:rPr>
              <w:t>Ответственный</w:t>
            </w:r>
          </w:p>
        </w:tc>
        <w:tc>
          <w:tcPr>
            <w:tcW w:w="1133" w:type="pct"/>
            <w:tcBorders>
              <w:top w:val="double" w:sz="4" w:space="0" w:color="auto"/>
              <w:left w:val="single" w:sz="4" w:space="0" w:color="auto"/>
              <w:bottom w:val="double" w:sz="4" w:space="0" w:color="auto"/>
              <w:right w:val="single" w:sz="4" w:space="0" w:color="auto"/>
            </w:tcBorders>
            <w:shd w:val="clear" w:color="auto" w:fill="FFFFFF"/>
            <w:vAlign w:val="center"/>
          </w:tcPr>
          <w:p w:rsidR="00F3184E" w:rsidRPr="006E4F88" w:rsidRDefault="00F3184E" w:rsidP="006E4F88">
            <w:pPr>
              <w:pStyle w:val="Table0"/>
              <w:rPr>
                <w:sz w:val="18"/>
                <w:szCs w:val="18"/>
              </w:rPr>
            </w:pPr>
            <w:r w:rsidRPr="006E4F88">
              <w:rPr>
                <w:sz w:val="18"/>
                <w:szCs w:val="18"/>
              </w:rPr>
              <w:t>Результат</w:t>
            </w:r>
          </w:p>
          <w:p w:rsidR="00F3184E" w:rsidRPr="006E4F88" w:rsidRDefault="00F3184E" w:rsidP="006E4F88">
            <w:pPr>
              <w:pStyle w:val="Table"/>
              <w:rPr>
                <w:sz w:val="18"/>
                <w:szCs w:val="18"/>
              </w:rPr>
            </w:pPr>
            <w:r w:rsidRPr="006E4F88">
              <w:rPr>
                <w:sz w:val="18"/>
                <w:szCs w:val="18"/>
              </w:rPr>
              <w:t>этапа</w:t>
            </w:r>
          </w:p>
        </w:tc>
      </w:tr>
      <w:tr w:rsidR="006E4F88" w:rsidRPr="006E4F88" w:rsidTr="006E4F88">
        <w:trPr>
          <w:cantSplit/>
          <w:trHeight w:val="339"/>
        </w:trPr>
        <w:tc>
          <w:tcPr>
            <w:tcW w:w="1206" w:type="pct"/>
            <w:vMerge w:val="restart"/>
            <w:tcBorders>
              <w:top w:val="double" w:sz="4" w:space="0" w:color="auto"/>
              <w:left w:val="single" w:sz="4" w:space="0" w:color="auto"/>
              <w:bottom w:val="single" w:sz="4" w:space="0" w:color="auto"/>
              <w:right w:val="single" w:sz="4" w:space="0" w:color="auto"/>
            </w:tcBorders>
          </w:tcPr>
          <w:p w:rsidR="00F3184E" w:rsidRPr="006E4F88" w:rsidRDefault="00460EF7" w:rsidP="006E4F88">
            <w:pPr>
              <w:pStyle w:val="Table0"/>
            </w:pPr>
            <w:r>
              <w:rPr>
                <w:noProof/>
              </w:rPr>
              <mc:AlternateContent>
                <mc:Choice Requires="wpc">
                  <w:drawing>
                    <wp:anchor distT="0" distB="0" distL="114300" distR="114300" simplePos="0" relativeHeight="251659264" behindDoc="0" locked="0" layoutInCell="1" allowOverlap="1">
                      <wp:simplePos x="0" y="0"/>
                      <wp:positionH relativeFrom="column">
                        <wp:posOffset>-22860</wp:posOffset>
                      </wp:positionH>
                      <wp:positionV relativeFrom="paragraph">
                        <wp:posOffset>166370</wp:posOffset>
                      </wp:positionV>
                      <wp:extent cx="1443990" cy="5284470"/>
                      <wp:effectExtent l="0" t="0" r="461010" b="87630"/>
                      <wp:wrapNone/>
                      <wp:docPr id="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3175" cap="flat" cmpd="sng" algn="ctr">
                                <a:solidFill>
                                  <a:srgbClr val="FFFFFF"/>
                                </a:solidFill>
                                <a:prstDash val="solid"/>
                                <a:miter lim="800000"/>
                                <a:headEnd type="none" w="med" len="med"/>
                                <a:tailEnd type="none" w="med" len="med"/>
                              </a:ln>
                            </wpc:whole>
                            <wps:wsp>
                              <wps:cNvPr id="2" name="AutoShape 4"/>
                              <wps:cNvSpPr>
                                <a:spLocks noChangeArrowheads="1"/>
                              </wps:cNvSpPr>
                              <wps:spPr bwMode="auto">
                                <a:xfrm>
                                  <a:off x="904875" y="2574290"/>
                                  <a:ext cx="802005" cy="340995"/>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6</w:t>
                                    </w:r>
                                  </w:p>
                                </w:txbxContent>
                              </wps:txbx>
                              <wps:bodyPr rot="0" vert="horz" wrap="square" lIns="91440" tIns="45720" rIns="91440" bIns="45720" anchor="t" anchorCtr="0" upright="1">
                                <a:noAutofit/>
                              </wps:bodyPr>
                            </wps:wsp>
                            <wps:wsp>
                              <wps:cNvPr id="3" name="AutoShape 5"/>
                              <wps:cNvSpPr>
                                <a:spLocks noChangeArrowheads="1"/>
                              </wps:cNvSpPr>
                              <wps:spPr bwMode="auto">
                                <a:xfrm flipV="1">
                                  <a:off x="521970" y="69215"/>
                                  <a:ext cx="1367155" cy="333375"/>
                                </a:xfrm>
                                <a:prstGeom prst="flowChartTerminator">
                                  <a:avLst/>
                                </a:prstGeom>
                                <a:solidFill>
                                  <a:srgbClr val="FFFFFF"/>
                                </a:solidFill>
                                <a:ln w="9525">
                                  <a:solidFill>
                                    <a:srgbClr val="000000"/>
                                  </a:solidFill>
                                  <a:miter lim="800000"/>
                                  <a:headEnd/>
                                  <a:tailEnd/>
                                </a:ln>
                              </wps:spPr>
                              <wps:txbx>
                                <w:txbxContent>
                                  <w:p w:rsidR="00F3184E" w:rsidRPr="006E4F88" w:rsidRDefault="00F3184E" w:rsidP="00F3184E">
                                    <w:pPr>
                                      <w:jc w:val="center"/>
                                      <w:rPr>
                                        <w:sz w:val="20"/>
                                        <w:szCs w:val="20"/>
                                      </w:rPr>
                                    </w:pPr>
                                    <w:r w:rsidRPr="006E4F88">
                                      <w:rPr>
                                        <w:sz w:val="20"/>
                                        <w:szCs w:val="20"/>
                                      </w:rPr>
                                      <w:t>1</w:t>
                                    </w:r>
                                  </w:p>
                                </w:txbxContent>
                              </wps:txbx>
                              <wps:bodyPr rot="0" vert="horz" wrap="square" lIns="91440" tIns="45720" rIns="91440" bIns="45720" anchor="t" anchorCtr="0" upright="1">
                                <a:noAutofit/>
                              </wps:bodyPr>
                            </wps:wsp>
                            <wps:wsp>
                              <wps:cNvPr id="4" name="Line 6"/>
                              <wps:cNvCnPr/>
                              <wps:spPr bwMode="auto">
                                <a:xfrm>
                                  <a:off x="1623060" y="234315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7"/>
                              <wps:cNvSpPr>
                                <a:spLocks noChangeArrowheads="1"/>
                              </wps:cNvSpPr>
                              <wps:spPr bwMode="auto">
                                <a:xfrm>
                                  <a:off x="904875" y="623570"/>
                                  <a:ext cx="746760" cy="37084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color w:val="FF0000"/>
                                        <w:sz w:val="20"/>
                                        <w:szCs w:val="20"/>
                                      </w:rPr>
                                    </w:pPr>
                                    <w:r w:rsidRPr="006E4F88">
                                      <w:rPr>
                                        <w:sz w:val="20"/>
                                        <w:szCs w:val="20"/>
                                      </w:rPr>
                                      <w:t>2</w:t>
                                    </w:r>
                                  </w:p>
                                </w:txbxContent>
                              </wps:txbx>
                              <wps:bodyPr rot="0" vert="horz" wrap="square" lIns="91440" tIns="45720" rIns="91440" bIns="45720" anchor="t" anchorCtr="0" upright="1">
                                <a:noAutofit/>
                              </wps:bodyPr>
                            </wps:wsp>
                            <wps:wsp>
                              <wps:cNvPr id="6" name="Line 8"/>
                              <wps:cNvCnPr/>
                              <wps:spPr bwMode="auto">
                                <a:xfrm>
                                  <a:off x="1322070" y="40259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9"/>
                              <wps:cNvCnPr/>
                              <wps:spPr bwMode="auto">
                                <a:xfrm>
                                  <a:off x="1298575" y="994410"/>
                                  <a:ext cx="1524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SpPr>
                                <a:spLocks noChangeArrowheads="1"/>
                              </wps:cNvSpPr>
                              <wps:spPr bwMode="auto">
                                <a:xfrm>
                                  <a:off x="904875" y="3131185"/>
                                  <a:ext cx="792480" cy="35306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7</w:t>
                                    </w:r>
                                  </w:p>
                                  <w:p w:rsidR="00F3184E" w:rsidRDefault="00F3184E" w:rsidP="00F3184E">
                                    <w:pPr>
                                      <w:ind w:right="-840"/>
                                    </w:pPr>
                                  </w:p>
                                </w:txbxContent>
                              </wps:txbx>
                              <wps:bodyPr rot="0" vert="horz" wrap="square" lIns="91440" tIns="45720" rIns="91440" bIns="45720" anchor="t" anchorCtr="0" upright="1">
                                <a:noAutofit/>
                              </wps:bodyPr>
                            </wps:wsp>
                            <wps:wsp>
                              <wps:cNvPr id="9" name="AutoShape 11"/>
                              <wps:cNvSpPr>
                                <a:spLocks noChangeArrowheads="1"/>
                              </wps:cNvSpPr>
                              <wps:spPr bwMode="auto">
                                <a:xfrm>
                                  <a:off x="941070" y="1236345"/>
                                  <a:ext cx="765810" cy="342265"/>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3</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914400" y="1889125"/>
                                  <a:ext cx="800100" cy="34290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4</w:t>
                                    </w:r>
                                  </w:p>
                                </w:txbxContent>
                              </wps:txbx>
                              <wps:bodyPr rot="0" vert="horz" wrap="square" lIns="91440" tIns="45720" rIns="91440" bIns="45720" anchor="t" anchorCtr="0" upright="1">
                                <a:noAutofit/>
                              </wps:bodyPr>
                            </wps:wsp>
                            <wps:wsp>
                              <wps:cNvPr id="11" name="Line 13"/>
                              <wps:cNvCnPr/>
                              <wps:spPr bwMode="auto">
                                <a:xfrm>
                                  <a:off x="1296035" y="1578610"/>
                                  <a:ext cx="635"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a:off x="1295400" y="2232025"/>
                                  <a:ext cx="63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SpPr>
                                <a:spLocks noChangeArrowheads="1"/>
                              </wps:cNvSpPr>
                              <wps:spPr bwMode="auto">
                                <a:xfrm>
                                  <a:off x="0" y="2002155"/>
                                  <a:ext cx="685800" cy="34290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5</w:t>
                                    </w:r>
                                  </w:p>
                                </w:txbxContent>
                              </wps:txbx>
                              <wps:bodyPr rot="0" vert="horz" wrap="square" lIns="91440" tIns="45720" rIns="91440" bIns="45720" anchor="t" anchorCtr="0" upright="1">
                                <a:noAutofit/>
                              </wps:bodyPr>
                            </wps:wsp>
                            <wps:wsp>
                              <wps:cNvPr id="14" name="Line 16"/>
                              <wps:cNvCnPr/>
                              <wps:spPr bwMode="auto">
                                <a:xfrm>
                                  <a:off x="1298575" y="2910840"/>
                                  <a:ext cx="635"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flipH="1">
                                  <a:off x="685800" y="216916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361950" y="2359660"/>
                                  <a:ext cx="508635" cy="501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flipH="1">
                                  <a:off x="1322070" y="3484245"/>
                                  <a:ext cx="635" cy="250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SpPr>
                                <a:spLocks noChangeArrowheads="1"/>
                              </wps:cNvSpPr>
                              <wps:spPr bwMode="auto">
                                <a:xfrm flipV="1">
                                  <a:off x="941070" y="3735070"/>
                                  <a:ext cx="792480" cy="368935"/>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8</w:t>
                                    </w:r>
                                  </w:p>
                                  <w:p w:rsidR="00F3184E" w:rsidRDefault="00F3184E" w:rsidP="00F3184E">
                                    <w:pPr>
                                      <w:ind w:right="-840"/>
                                    </w:pPr>
                                  </w:p>
                                </w:txbxContent>
                              </wps:txbx>
                              <wps:bodyPr rot="0" vert="horz" wrap="square" lIns="91440" tIns="45720" rIns="91440" bIns="45720" anchor="t" anchorCtr="0" upright="1">
                                <a:noAutofit/>
                              </wps:bodyPr>
                            </wps:wsp>
                            <wps:wsp>
                              <wps:cNvPr id="19" name="AutoShape 22"/>
                              <wps:cNvSpPr>
                                <a:spLocks noChangeArrowheads="1"/>
                              </wps:cNvSpPr>
                              <wps:spPr bwMode="auto">
                                <a:xfrm>
                                  <a:off x="941070" y="4364990"/>
                                  <a:ext cx="792480" cy="35306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F3184E">
                                    <w:pPr>
                                      <w:ind w:right="-840"/>
                                      <w:rPr>
                                        <w:sz w:val="20"/>
                                        <w:szCs w:val="20"/>
                                      </w:rPr>
                                    </w:pPr>
                                    <w:r w:rsidRPr="006E4F88">
                                      <w:rPr>
                                        <w:sz w:val="20"/>
                                        <w:szCs w:val="20"/>
                                      </w:rPr>
                                      <w:t>9</w:t>
                                    </w:r>
                                  </w:p>
                                </w:txbxContent>
                              </wps:txbx>
                              <wps:bodyPr rot="0" vert="horz" wrap="square" lIns="91440" tIns="45720" rIns="91440" bIns="45720" anchor="t" anchorCtr="0" upright="1">
                                <a:noAutofit/>
                              </wps:bodyPr>
                            </wps:wsp>
                            <wps:wsp>
                              <wps:cNvPr id="20" name="Line 23"/>
                              <wps:cNvCnPr/>
                              <wps:spPr bwMode="auto">
                                <a:xfrm flipH="1">
                                  <a:off x="1313815" y="4104005"/>
                                  <a:ext cx="1016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5"/>
                              <wps:cNvCnPr/>
                              <wps:spPr bwMode="auto">
                                <a:xfrm flipH="1">
                                  <a:off x="1322070" y="4734560"/>
                                  <a:ext cx="1016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6"/>
                              <wps:cNvSpPr>
                                <a:spLocks noChangeArrowheads="1"/>
                              </wps:cNvSpPr>
                              <wps:spPr bwMode="auto">
                                <a:xfrm>
                                  <a:off x="941070" y="4995545"/>
                                  <a:ext cx="792480" cy="353060"/>
                                </a:xfrm>
                                <a:prstGeom prst="flowChartProcess">
                                  <a:avLst/>
                                </a:prstGeom>
                                <a:solidFill>
                                  <a:srgbClr val="FFFFFF"/>
                                </a:solidFill>
                                <a:ln w="9525">
                                  <a:solidFill>
                                    <a:srgbClr val="000000"/>
                                  </a:solidFill>
                                  <a:miter lim="800000"/>
                                  <a:headEnd/>
                                  <a:tailEnd/>
                                </a:ln>
                              </wps:spPr>
                              <wps:txbx>
                                <w:txbxContent>
                                  <w:p w:rsidR="00F3184E" w:rsidRPr="006E4F88" w:rsidRDefault="00F3184E" w:rsidP="006E4F88">
                                    <w:pPr>
                                      <w:ind w:right="-840"/>
                                      <w:rPr>
                                        <w:sz w:val="20"/>
                                        <w:szCs w:val="20"/>
                                      </w:rPr>
                                    </w:pPr>
                                    <w:r w:rsidRPr="006E4F88">
                                      <w:rPr>
                                        <w:sz w:val="20"/>
                                        <w:szCs w:val="20"/>
                                      </w:rPr>
                                      <w:t>10</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left:0;text-align:left;margin-left:-1.8pt;margin-top:13.1pt;width:113.7pt;height:416.1pt;z-index:251659264" coordsize="14439,5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39;height:52844;visibility:visible;mso-wrap-style:square" filled="t" stroked="t" strokecolor="white" strokeweight=".25pt">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048;top:25742;width:8020;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3184E" w:rsidRPr="006E4F88" w:rsidRDefault="00F3184E" w:rsidP="00F3184E">
                              <w:pPr>
                                <w:ind w:right="-840"/>
                                <w:rPr>
                                  <w:sz w:val="20"/>
                                  <w:szCs w:val="20"/>
                                </w:rPr>
                              </w:pPr>
                              <w:r w:rsidRPr="006E4F88">
                                <w:rPr>
                                  <w:sz w:val="20"/>
                                  <w:szCs w:val="20"/>
                                </w:rPr>
                                <w:t>6</w:t>
                              </w:r>
                            </w:p>
                          </w:txbxContent>
                        </v:textbox>
                      </v:shape>
                      <v:shapetype id="_x0000_t116" coordsize="21600,21600" o:spt="116" path="m3475,qx,10800,3475,21600l18125,21600qx21600,10800,18125,xe">
                        <v:stroke joinstyle="miter"/>
                        <v:path gradientshapeok="t" o:connecttype="rect" textboxrect="1018,3163,20582,18437"/>
                      </v:shapetype>
                      <v:shape id="AutoShape 5" o:spid="_x0000_s1029" type="#_x0000_t116" style="position:absolute;left:5219;top:692;width:13672;height:333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3X8MA&#10;AADaAAAADwAAAGRycy9kb3ducmV2LnhtbESP0WrCQBRE3wv9h+UWfNONBqVGV2ktikR8aPQDLtlr&#10;EszeDdltjH/vCkIfh5k5wyzXvalFR62rLCsYjyIQxLnVFRcKzqft8BOE88gaa8uk4E4O1qv3tyUm&#10;2t74l7rMFyJA2CWooPS+SaR0eUkG3cg2xMG72NagD7ItpG7xFuCmlpMomkmDFYeFEhvalJRfsz+j&#10;wKe79Jgerpf5T53FcTfV37vxUanBR/+1AOGp9//hV3uvFcTwvBJu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E3X8MAAADaAAAADwAAAAAAAAAAAAAAAACYAgAAZHJzL2Rv&#10;d25yZXYueG1sUEsFBgAAAAAEAAQA9QAAAIgDAAAAAA==&#10;">
                        <v:textbox>
                          <w:txbxContent>
                            <w:p w:rsidR="00F3184E" w:rsidRPr="006E4F88" w:rsidRDefault="00F3184E" w:rsidP="00F3184E">
                              <w:pPr>
                                <w:jc w:val="center"/>
                                <w:rPr>
                                  <w:sz w:val="20"/>
                                  <w:szCs w:val="20"/>
                                </w:rPr>
                              </w:pPr>
                              <w:r w:rsidRPr="006E4F88">
                                <w:rPr>
                                  <w:sz w:val="20"/>
                                  <w:szCs w:val="20"/>
                                </w:rPr>
                                <w:t>1</w:t>
                              </w:r>
                            </w:p>
                          </w:txbxContent>
                        </v:textbox>
                      </v:shape>
                      <v:line id="Line 6" o:spid="_x0000_s1030" style="position:absolute;visibility:visible;mso-wrap-style:square" from="16230,23431" to="16230,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utoShape 7" o:spid="_x0000_s1031" type="#_x0000_t109" style="position:absolute;left:9048;top:6235;width:7468;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F3184E" w:rsidRPr="006E4F88" w:rsidRDefault="00F3184E" w:rsidP="00F3184E">
                              <w:pPr>
                                <w:ind w:right="-840"/>
                                <w:rPr>
                                  <w:color w:val="FF0000"/>
                                  <w:sz w:val="20"/>
                                  <w:szCs w:val="20"/>
                                </w:rPr>
                              </w:pPr>
                              <w:r w:rsidRPr="006E4F88">
                                <w:rPr>
                                  <w:sz w:val="20"/>
                                  <w:szCs w:val="20"/>
                                </w:rPr>
                                <w:t>2</w:t>
                              </w:r>
                            </w:p>
                          </w:txbxContent>
                        </v:textbox>
                      </v:shape>
                      <v:line id="Line 8" o:spid="_x0000_s1032" style="position:absolute;visibility:visible;mso-wrap-style:square" from="13220,4025" to="13227,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 o:spid="_x0000_s1033" style="position:absolute;visibility:visible;mso-wrap-style:square" from="12985,9944" to="13138,1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 id="AutoShape 10" o:spid="_x0000_s1034" type="#_x0000_t109" style="position:absolute;left:9048;top:31311;width:7925;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F3184E" w:rsidRPr="006E4F88" w:rsidRDefault="00F3184E" w:rsidP="00F3184E">
                              <w:pPr>
                                <w:ind w:right="-840"/>
                                <w:rPr>
                                  <w:sz w:val="20"/>
                                  <w:szCs w:val="20"/>
                                </w:rPr>
                              </w:pPr>
                              <w:r w:rsidRPr="006E4F88">
                                <w:rPr>
                                  <w:sz w:val="20"/>
                                  <w:szCs w:val="20"/>
                                </w:rPr>
                                <w:t>7</w:t>
                              </w:r>
                            </w:p>
                            <w:p w:rsidR="00F3184E" w:rsidRDefault="00F3184E" w:rsidP="00F3184E">
                              <w:pPr>
                                <w:ind w:right="-840"/>
                              </w:pPr>
                            </w:p>
                          </w:txbxContent>
                        </v:textbox>
                      </v:shape>
                      <v:shape id="AutoShape 11" o:spid="_x0000_s1035" type="#_x0000_t109" style="position:absolute;left:9410;top:12363;width:76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F3184E" w:rsidRPr="006E4F88" w:rsidRDefault="00F3184E" w:rsidP="00F3184E">
                              <w:pPr>
                                <w:ind w:right="-840"/>
                                <w:rPr>
                                  <w:sz w:val="20"/>
                                  <w:szCs w:val="20"/>
                                </w:rPr>
                              </w:pPr>
                              <w:r w:rsidRPr="006E4F88">
                                <w:rPr>
                                  <w:sz w:val="20"/>
                                  <w:szCs w:val="20"/>
                                </w:rPr>
                                <w:t>3</w:t>
                              </w:r>
                            </w:p>
                          </w:txbxContent>
                        </v:textbox>
                      </v:shape>
                      <v:shape id="AutoShape 12" o:spid="_x0000_s1036" type="#_x0000_t109" style="position:absolute;left:9144;top:18891;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F3184E" w:rsidRPr="006E4F88" w:rsidRDefault="00F3184E" w:rsidP="00F3184E">
                              <w:pPr>
                                <w:ind w:right="-840"/>
                                <w:rPr>
                                  <w:sz w:val="20"/>
                                  <w:szCs w:val="20"/>
                                </w:rPr>
                              </w:pPr>
                              <w:r w:rsidRPr="006E4F88">
                                <w:rPr>
                                  <w:sz w:val="20"/>
                                  <w:szCs w:val="20"/>
                                </w:rPr>
                                <w:t>4</w:t>
                              </w:r>
                            </w:p>
                          </w:txbxContent>
                        </v:textbox>
                      </v:shape>
                      <v:line id="Line 13" o:spid="_x0000_s1037" style="position:absolute;visibility:visible;mso-wrap-style:square" from="12960,15786" to="12966,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8" style="position:absolute;visibility:visible;mso-wrap-style:square" from="12954,22320" to="12960,2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AutoShape 15" o:spid="_x0000_s1039" type="#_x0000_t109" style="position:absolute;top:20021;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F3184E" w:rsidRPr="006E4F88" w:rsidRDefault="00F3184E" w:rsidP="00F3184E">
                              <w:pPr>
                                <w:ind w:right="-840"/>
                                <w:rPr>
                                  <w:sz w:val="20"/>
                                  <w:szCs w:val="20"/>
                                </w:rPr>
                              </w:pPr>
                              <w:r w:rsidRPr="006E4F88">
                                <w:rPr>
                                  <w:sz w:val="20"/>
                                  <w:szCs w:val="20"/>
                                </w:rPr>
                                <w:t>5</w:t>
                              </w:r>
                            </w:p>
                          </w:txbxContent>
                        </v:textbox>
                      </v:shape>
                      <v:line id="Line 16" o:spid="_x0000_s1040" style="position:absolute;visibility:visible;mso-wrap-style:square" from="12985,29108" to="12992,3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flip:x;visibility:visible;mso-wrap-style:square" from="6858,21691" to="9144,2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042" style="position:absolute;visibility:visible;mso-wrap-style:square" from="3619,23596" to="8705,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3" style="position:absolute;flip:x;visibility:visible;mso-wrap-style:square" from="13220,34842" to="13227,3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 id="AutoShape 21" o:spid="_x0000_s1044" type="#_x0000_t109" style="position:absolute;left:9410;top:37350;width:7925;height:36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NaYcIA&#10;AADbAAAADwAAAGRycy9kb3ducmV2LnhtbESPQWvDMAyF74X9B6PBbqudMsZI65ZSWNl13Sj0JmI1&#10;SWvLwfbS7N9Ph0FvEu/pvU+rzRS8GinlPrKFam5AETfR9dxa+P56f34DlQuyQx+ZLPxShs36YbbC&#10;2sUbf9J4KK2SEM41WuhKGWqtc9NRwDyPA7Fo55gCFllTq13Cm4QHrxfGvOqAPUtDhwPtOmquh59g&#10;wVSXPSefsjHjy85Xx/3CnY7WPj1O2yWoQlO5m/+vP5zgC6z8IgP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1phwgAAANsAAAAPAAAAAAAAAAAAAAAAAJgCAABkcnMvZG93&#10;bnJldi54bWxQSwUGAAAAAAQABAD1AAAAhwMAAAAA&#10;">
                        <v:textbox>
                          <w:txbxContent>
                            <w:p w:rsidR="00F3184E" w:rsidRPr="006E4F88" w:rsidRDefault="00F3184E" w:rsidP="00F3184E">
                              <w:pPr>
                                <w:ind w:right="-840"/>
                                <w:rPr>
                                  <w:sz w:val="20"/>
                                  <w:szCs w:val="20"/>
                                </w:rPr>
                              </w:pPr>
                              <w:r w:rsidRPr="006E4F88">
                                <w:rPr>
                                  <w:sz w:val="20"/>
                                  <w:szCs w:val="20"/>
                                </w:rPr>
                                <w:t>8</w:t>
                              </w:r>
                            </w:p>
                            <w:p w:rsidR="00F3184E" w:rsidRDefault="00F3184E" w:rsidP="00F3184E">
                              <w:pPr>
                                <w:ind w:right="-840"/>
                              </w:pPr>
                            </w:p>
                          </w:txbxContent>
                        </v:textbox>
                      </v:shape>
                      <v:shape id="AutoShape 22" o:spid="_x0000_s1045" type="#_x0000_t109" style="position:absolute;left:9410;top:43649;width:7925;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F3184E" w:rsidRPr="006E4F88" w:rsidRDefault="00F3184E" w:rsidP="00F3184E">
                              <w:pPr>
                                <w:ind w:right="-840"/>
                                <w:rPr>
                                  <w:sz w:val="20"/>
                                  <w:szCs w:val="20"/>
                                </w:rPr>
                              </w:pPr>
                              <w:r w:rsidRPr="006E4F88">
                                <w:rPr>
                                  <w:sz w:val="20"/>
                                  <w:szCs w:val="20"/>
                                </w:rPr>
                                <w:t>9</w:t>
                              </w:r>
                            </w:p>
                          </w:txbxContent>
                        </v:textbox>
                      </v:shape>
                      <v:line id="Line 23" o:spid="_x0000_s1046" style="position:absolute;flip:x;visibility:visible;mso-wrap-style:square" from="13138,41040" to="13239,4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5" o:spid="_x0000_s1047" style="position:absolute;flip:x;visibility:visible;mso-wrap-style:square" from="13220,47345" to="13322,4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 id="AutoShape 26" o:spid="_x0000_s1048" type="#_x0000_t109" style="position:absolute;left:9410;top:49955;width:7925;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TasQA&#10;AADbAAAADwAAAGRycy9kb3ducmV2LnhtbESPQWvCQBSE74L/YXmCF6kboy0hdZVSiOjBg2kvvb1m&#10;X5PQ7NuQXWP8964geBxmvhlmvR1MI3rqXG1ZwWIegSAurK65VPD9lb0kIJxH1thYJgVXcrDdjEdr&#10;TLW98In63JcilLBLUUHlfZtK6YqKDLq5bYmD92c7gz7IrpS6w0soN42Mo+hNGqw5LFTY0mdFxX9+&#10;NgriZJbv+JjtV78HneHr4qefLQ9KTSfDxzsIT4N/hh/0Xgcuhvu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02rEAAAA2wAAAA8AAAAAAAAAAAAAAAAAmAIAAGRycy9k&#10;b3ducmV2LnhtbFBLBQYAAAAABAAEAPUAAACJAwAAAAA=&#10;">
                        <v:textbox>
                          <w:txbxContent>
                            <w:p w:rsidR="00F3184E" w:rsidRPr="006E4F88" w:rsidRDefault="00F3184E" w:rsidP="006E4F88">
                              <w:pPr>
                                <w:ind w:right="-840"/>
                                <w:rPr>
                                  <w:sz w:val="20"/>
                                  <w:szCs w:val="20"/>
                                </w:rPr>
                              </w:pPr>
                              <w:r w:rsidRPr="006E4F88">
                                <w:rPr>
                                  <w:sz w:val="20"/>
                                  <w:szCs w:val="20"/>
                                </w:rPr>
                                <w:t>10</w:t>
                              </w:r>
                            </w:p>
                          </w:txbxContent>
                        </v:textbox>
                      </v:shape>
                    </v:group>
                  </w:pict>
                </mc:Fallback>
              </mc:AlternateContent>
            </w:r>
          </w:p>
        </w:tc>
        <w:tc>
          <w:tcPr>
            <w:tcW w:w="288" w:type="pct"/>
            <w:tcBorders>
              <w:top w:val="doub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1</w:t>
            </w:r>
          </w:p>
        </w:tc>
        <w:tc>
          <w:tcPr>
            <w:tcW w:w="1295" w:type="pct"/>
            <w:tcBorders>
              <w:top w:val="doub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Заявление </w:t>
            </w:r>
          </w:p>
        </w:tc>
        <w:tc>
          <w:tcPr>
            <w:tcW w:w="1078" w:type="pct"/>
            <w:tcBorders>
              <w:top w:val="doub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Заявитель</w:t>
            </w:r>
          </w:p>
        </w:tc>
        <w:tc>
          <w:tcPr>
            <w:tcW w:w="1133" w:type="pct"/>
            <w:tcBorders>
              <w:top w:val="doub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Заявление</w:t>
            </w:r>
          </w:p>
        </w:tc>
      </w:tr>
      <w:tr w:rsidR="006E4F88" w:rsidRPr="006E4F88" w:rsidTr="006E4F88">
        <w:trPr>
          <w:cantSplit/>
          <w:trHeight w:val="243"/>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2</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Прием документов </w:t>
            </w:r>
            <w:proofErr w:type="gramStart"/>
            <w:r w:rsidRPr="006E4F88">
              <w:rPr>
                <w:sz w:val="18"/>
                <w:szCs w:val="18"/>
              </w:rPr>
              <w:t>от</w:t>
            </w:r>
            <w:proofErr w:type="gramEnd"/>
            <w:r w:rsidRPr="006E4F88">
              <w:rPr>
                <w:sz w:val="18"/>
                <w:szCs w:val="18"/>
              </w:rPr>
              <w:t xml:space="preserve"> </w:t>
            </w:r>
          </w:p>
          <w:p w:rsidR="00F3184E" w:rsidRPr="006E4F88" w:rsidRDefault="00F3184E" w:rsidP="006E4F88">
            <w:pPr>
              <w:pStyle w:val="Table"/>
              <w:rPr>
                <w:sz w:val="18"/>
                <w:szCs w:val="18"/>
              </w:rPr>
            </w:pPr>
            <w:r w:rsidRPr="006E4F88">
              <w:rPr>
                <w:sz w:val="18"/>
                <w:szCs w:val="18"/>
              </w:rPr>
              <w:t>заявителя и регистрация  заявлений</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Отдел  административно-аналитической работы</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Расписка, запись </w:t>
            </w:r>
          </w:p>
          <w:p w:rsidR="00F3184E" w:rsidRPr="006E4F88" w:rsidRDefault="00F3184E" w:rsidP="006E4F88">
            <w:pPr>
              <w:pStyle w:val="Table"/>
              <w:rPr>
                <w:sz w:val="18"/>
                <w:szCs w:val="18"/>
              </w:rPr>
            </w:pPr>
            <w:r w:rsidRPr="006E4F88">
              <w:rPr>
                <w:sz w:val="18"/>
                <w:szCs w:val="18"/>
              </w:rPr>
              <w:t>о приеме документов</w:t>
            </w:r>
          </w:p>
        </w:tc>
      </w:tr>
      <w:tr w:rsidR="006E4F88" w:rsidRPr="006E4F88" w:rsidTr="006E4F88">
        <w:trPr>
          <w:cantSplit/>
          <w:trHeight w:val="243"/>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3</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Передача документов </w:t>
            </w:r>
            <w:proofErr w:type="gramStart"/>
            <w:r w:rsidRPr="006E4F88">
              <w:rPr>
                <w:sz w:val="18"/>
                <w:szCs w:val="18"/>
              </w:rPr>
              <w:t>в</w:t>
            </w:r>
            <w:proofErr w:type="gramEnd"/>
            <w:r w:rsidRPr="006E4F88">
              <w:rPr>
                <w:sz w:val="18"/>
                <w:szCs w:val="18"/>
              </w:rPr>
              <w:t xml:space="preserve"> </w:t>
            </w:r>
          </w:p>
          <w:p w:rsidR="00F3184E" w:rsidRPr="006E4F88" w:rsidRDefault="00F3184E" w:rsidP="006E4F88">
            <w:pPr>
              <w:pStyle w:val="Table"/>
              <w:rPr>
                <w:sz w:val="18"/>
                <w:szCs w:val="18"/>
              </w:rPr>
            </w:pPr>
            <w:r w:rsidRPr="006E4F88">
              <w:rPr>
                <w:sz w:val="18"/>
                <w:szCs w:val="18"/>
              </w:rPr>
              <w:t xml:space="preserve">комиссию </w:t>
            </w:r>
            <w:proofErr w:type="gramStart"/>
            <w:r w:rsidRPr="006E4F88">
              <w:rPr>
                <w:sz w:val="18"/>
                <w:szCs w:val="18"/>
              </w:rPr>
              <w:t>по земельно</w:t>
            </w:r>
            <w:proofErr w:type="gramEnd"/>
            <w:r w:rsidRPr="006E4F88">
              <w:rPr>
                <w:sz w:val="18"/>
                <w:szCs w:val="18"/>
              </w:rPr>
              <w:t>-</w:t>
            </w:r>
          </w:p>
          <w:p w:rsidR="00F3184E" w:rsidRPr="006E4F88" w:rsidRDefault="00F3184E" w:rsidP="006E4F88">
            <w:pPr>
              <w:pStyle w:val="Table"/>
              <w:rPr>
                <w:sz w:val="18"/>
                <w:szCs w:val="18"/>
              </w:rPr>
            </w:pPr>
            <w:r w:rsidRPr="006E4F88">
              <w:rPr>
                <w:sz w:val="18"/>
                <w:szCs w:val="18"/>
              </w:rPr>
              <w:t>правовым вопросам</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Председатель комиссии, Начальник отдела по управлению муниципальным имуществом и ЖКХ</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Запись о приеме документов</w:t>
            </w:r>
          </w:p>
        </w:tc>
      </w:tr>
      <w:tr w:rsidR="006E4F88" w:rsidRPr="006E4F88" w:rsidTr="006E4F88">
        <w:trPr>
          <w:cantSplit/>
          <w:trHeight w:val="243"/>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4</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Проверка полноты пакета документов </w:t>
            </w:r>
            <w:proofErr w:type="gramStart"/>
            <w:r w:rsidRPr="006E4F88">
              <w:rPr>
                <w:sz w:val="18"/>
                <w:szCs w:val="18"/>
              </w:rPr>
              <w:t>на</w:t>
            </w:r>
            <w:proofErr w:type="gramEnd"/>
            <w:r w:rsidRPr="006E4F88">
              <w:rPr>
                <w:sz w:val="18"/>
                <w:szCs w:val="18"/>
              </w:rPr>
              <w:t xml:space="preserve"> </w:t>
            </w:r>
          </w:p>
          <w:p w:rsidR="00F3184E" w:rsidRPr="006E4F88" w:rsidRDefault="00F3184E" w:rsidP="006E4F88">
            <w:pPr>
              <w:pStyle w:val="Table"/>
              <w:rPr>
                <w:sz w:val="18"/>
                <w:szCs w:val="18"/>
              </w:rPr>
            </w:pPr>
            <w:r w:rsidRPr="006E4F88">
              <w:rPr>
                <w:sz w:val="18"/>
                <w:szCs w:val="18"/>
              </w:rPr>
              <w:t xml:space="preserve">соответствие  </w:t>
            </w:r>
          </w:p>
          <w:p w:rsidR="00F3184E" w:rsidRPr="006E4F88" w:rsidRDefault="00F3184E" w:rsidP="006E4F88">
            <w:pPr>
              <w:pStyle w:val="Table"/>
              <w:rPr>
                <w:sz w:val="18"/>
                <w:szCs w:val="18"/>
              </w:rPr>
            </w:pPr>
            <w:r w:rsidRPr="006E4F88">
              <w:rPr>
                <w:sz w:val="18"/>
                <w:szCs w:val="18"/>
              </w:rPr>
              <w:t xml:space="preserve">действующего </w:t>
            </w:r>
          </w:p>
          <w:p w:rsidR="00F3184E" w:rsidRPr="006E4F88" w:rsidRDefault="00F3184E" w:rsidP="006E4F88">
            <w:pPr>
              <w:pStyle w:val="Table"/>
              <w:rPr>
                <w:sz w:val="18"/>
                <w:szCs w:val="18"/>
              </w:rPr>
            </w:pPr>
            <w:r w:rsidRPr="006E4F88">
              <w:rPr>
                <w:sz w:val="18"/>
                <w:szCs w:val="18"/>
              </w:rPr>
              <w:t>законодательства</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Комиссия по земельно-</w:t>
            </w:r>
            <w:proofErr w:type="spellStart"/>
            <w:r w:rsidRPr="006E4F88">
              <w:rPr>
                <w:sz w:val="18"/>
                <w:szCs w:val="18"/>
              </w:rPr>
              <w:t>правоым</w:t>
            </w:r>
            <w:proofErr w:type="spellEnd"/>
            <w:r w:rsidRPr="006E4F88">
              <w:rPr>
                <w:sz w:val="18"/>
                <w:szCs w:val="18"/>
              </w:rPr>
              <w:t xml:space="preserve"> вопросам</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Рассмотрение </w:t>
            </w:r>
          </w:p>
          <w:p w:rsidR="00F3184E" w:rsidRPr="006E4F88" w:rsidRDefault="00F3184E" w:rsidP="006E4F88">
            <w:pPr>
              <w:pStyle w:val="Table"/>
              <w:rPr>
                <w:sz w:val="18"/>
                <w:szCs w:val="18"/>
              </w:rPr>
            </w:pPr>
            <w:r w:rsidRPr="006E4F88">
              <w:rPr>
                <w:sz w:val="18"/>
                <w:szCs w:val="18"/>
              </w:rPr>
              <w:t xml:space="preserve">документов </w:t>
            </w:r>
          </w:p>
          <w:p w:rsidR="00F3184E" w:rsidRPr="006E4F88" w:rsidRDefault="00F3184E" w:rsidP="006E4F88">
            <w:pPr>
              <w:pStyle w:val="Table"/>
              <w:rPr>
                <w:sz w:val="18"/>
                <w:szCs w:val="18"/>
              </w:rPr>
            </w:pPr>
            <w:r w:rsidRPr="006E4F88">
              <w:rPr>
                <w:sz w:val="18"/>
                <w:szCs w:val="18"/>
              </w:rPr>
              <w:t>специалистом</w:t>
            </w:r>
          </w:p>
        </w:tc>
      </w:tr>
      <w:tr w:rsidR="006E4F88" w:rsidRPr="006E4F88" w:rsidTr="006E4F88">
        <w:trPr>
          <w:cantSplit/>
          <w:trHeight w:val="243"/>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5</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Направление </w:t>
            </w:r>
          </w:p>
          <w:p w:rsidR="00F3184E" w:rsidRPr="006E4F88" w:rsidRDefault="00F3184E" w:rsidP="006E4F88">
            <w:pPr>
              <w:pStyle w:val="Table"/>
              <w:rPr>
                <w:sz w:val="18"/>
                <w:szCs w:val="18"/>
              </w:rPr>
            </w:pPr>
            <w:r w:rsidRPr="006E4F88">
              <w:rPr>
                <w:sz w:val="18"/>
                <w:szCs w:val="18"/>
              </w:rPr>
              <w:t xml:space="preserve">межведомственного </w:t>
            </w:r>
          </w:p>
          <w:p w:rsidR="00F3184E" w:rsidRPr="006E4F88" w:rsidRDefault="00F3184E" w:rsidP="006E4F88">
            <w:pPr>
              <w:pStyle w:val="Table"/>
              <w:rPr>
                <w:sz w:val="18"/>
                <w:szCs w:val="18"/>
              </w:rPr>
            </w:pPr>
            <w:r w:rsidRPr="006E4F88">
              <w:rPr>
                <w:sz w:val="18"/>
                <w:szCs w:val="18"/>
              </w:rPr>
              <w:t>запроса</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Секретарь комиссии, специалист отдела</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Получение </w:t>
            </w:r>
          </w:p>
          <w:p w:rsidR="00F3184E" w:rsidRPr="006E4F88" w:rsidRDefault="00F3184E" w:rsidP="006E4F88">
            <w:pPr>
              <w:pStyle w:val="Table"/>
              <w:rPr>
                <w:sz w:val="18"/>
                <w:szCs w:val="18"/>
              </w:rPr>
            </w:pPr>
            <w:r w:rsidRPr="006E4F88">
              <w:rPr>
                <w:sz w:val="18"/>
                <w:szCs w:val="18"/>
              </w:rPr>
              <w:t>документов</w:t>
            </w:r>
          </w:p>
        </w:tc>
      </w:tr>
      <w:tr w:rsidR="006E4F88" w:rsidRPr="006E4F88" w:rsidTr="006E4F88">
        <w:trPr>
          <w:cantSplit/>
          <w:trHeight w:val="1184"/>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6</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Передача заявления с приложенными документами</w:t>
            </w:r>
          </w:p>
          <w:p w:rsidR="00F3184E" w:rsidRPr="006E4F88" w:rsidRDefault="00F3184E" w:rsidP="006E4F88">
            <w:pPr>
              <w:pStyle w:val="Table"/>
              <w:rPr>
                <w:sz w:val="18"/>
                <w:szCs w:val="18"/>
              </w:rPr>
            </w:pPr>
            <w:r w:rsidRPr="006E4F88">
              <w:rPr>
                <w:sz w:val="18"/>
                <w:szCs w:val="18"/>
              </w:rPr>
              <w:t xml:space="preserve">на рассмотрение в комиссию по земельно-правовым вопросам </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Председатель комиссии,</w:t>
            </w:r>
          </w:p>
          <w:p w:rsidR="00F3184E" w:rsidRPr="006E4F88" w:rsidRDefault="00F3184E" w:rsidP="006E4F88">
            <w:pPr>
              <w:pStyle w:val="Table"/>
              <w:rPr>
                <w:sz w:val="18"/>
                <w:szCs w:val="18"/>
              </w:rPr>
            </w:pPr>
            <w:r w:rsidRPr="006E4F88">
              <w:rPr>
                <w:sz w:val="18"/>
                <w:szCs w:val="18"/>
              </w:rPr>
              <w:t>Начальник отдела по управлению муниципальным имуществом и ЖКХ,</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Протокол заседания комиссии, Заключение комиссии для Главы Администрации</w:t>
            </w:r>
          </w:p>
        </w:tc>
      </w:tr>
      <w:tr w:rsidR="006E4F88" w:rsidRPr="006E4F88" w:rsidTr="006E4F88">
        <w:trPr>
          <w:cantSplit/>
          <w:trHeight w:val="1152"/>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7</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Передача протокола комиссии </w:t>
            </w:r>
          </w:p>
          <w:p w:rsidR="00F3184E" w:rsidRPr="006E4F88" w:rsidRDefault="00F3184E" w:rsidP="006E4F88">
            <w:pPr>
              <w:pStyle w:val="Table"/>
              <w:rPr>
                <w:sz w:val="18"/>
                <w:szCs w:val="18"/>
              </w:rPr>
            </w:pPr>
            <w:r w:rsidRPr="006E4F88">
              <w:rPr>
                <w:sz w:val="18"/>
                <w:szCs w:val="18"/>
              </w:rPr>
              <w:t xml:space="preserve">с результатами голосования </w:t>
            </w:r>
          </w:p>
          <w:p w:rsidR="00F3184E" w:rsidRPr="006E4F88" w:rsidRDefault="00F3184E" w:rsidP="006E4F88">
            <w:pPr>
              <w:pStyle w:val="Table"/>
              <w:rPr>
                <w:sz w:val="18"/>
                <w:szCs w:val="18"/>
              </w:rPr>
            </w:pPr>
            <w:r w:rsidRPr="006E4F88">
              <w:rPr>
                <w:sz w:val="18"/>
                <w:szCs w:val="18"/>
              </w:rPr>
              <w:t>Главе Администрации</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Председатель комиссии,</w:t>
            </w:r>
          </w:p>
          <w:p w:rsidR="00F3184E" w:rsidRPr="006E4F88" w:rsidRDefault="00F3184E" w:rsidP="006E4F88">
            <w:pPr>
              <w:pStyle w:val="Table"/>
              <w:rPr>
                <w:sz w:val="18"/>
                <w:szCs w:val="18"/>
              </w:rPr>
            </w:pPr>
            <w:r w:rsidRPr="006E4F88">
              <w:rPr>
                <w:sz w:val="18"/>
                <w:szCs w:val="18"/>
              </w:rPr>
              <w:t>Начальник отдела по управлению муниципальным имуществом и ЖКХ</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Протокол </w:t>
            </w:r>
          </w:p>
          <w:p w:rsidR="00F3184E" w:rsidRPr="006E4F88" w:rsidRDefault="00F3184E" w:rsidP="006E4F88">
            <w:pPr>
              <w:pStyle w:val="Table"/>
              <w:rPr>
                <w:sz w:val="18"/>
                <w:szCs w:val="18"/>
              </w:rPr>
            </w:pPr>
            <w:r w:rsidRPr="006E4F88">
              <w:rPr>
                <w:sz w:val="18"/>
                <w:szCs w:val="18"/>
              </w:rPr>
              <w:t xml:space="preserve">заседания </w:t>
            </w:r>
          </w:p>
          <w:p w:rsidR="00F3184E" w:rsidRPr="006E4F88" w:rsidRDefault="00F3184E" w:rsidP="006E4F88">
            <w:pPr>
              <w:pStyle w:val="Table"/>
              <w:rPr>
                <w:sz w:val="18"/>
                <w:szCs w:val="18"/>
              </w:rPr>
            </w:pPr>
            <w:r w:rsidRPr="006E4F88">
              <w:rPr>
                <w:sz w:val="18"/>
                <w:szCs w:val="18"/>
              </w:rPr>
              <w:t>комиссии</w:t>
            </w:r>
          </w:p>
        </w:tc>
      </w:tr>
      <w:tr w:rsidR="006E4F88" w:rsidRPr="006E4F88" w:rsidTr="006E4F88">
        <w:trPr>
          <w:cantSplit/>
          <w:trHeight w:val="922"/>
        </w:trPr>
        <w:tc>
          <w:tcPr>
            <w:tcW w:w="1206" w:type="pct"/>
            <w:vMerge/>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8</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Передача документов</w:t>
            </w:r>
          </w:p>
          <w:p w:rsidR="00F3184E" w:rsidRPr="006E4F88" w:rsidRDefault="00F3184E" w:rsidP="006E4F88">
            <w:pPr>
              <w:pStyle w:val="Table"/>
              <w:rPr>
                <w:sz w:val="18"/>
                <w:szCs w:val="18"/>
              </w:rPr>
            </w:pPr>
            <w:r w:rsidRPr="006E4F88">
              <w:rPr>
                <w:sz w:val="18"/>
                <w:szCs w:val="18"/>
              </w:rPr>
              <w:t xml:space="preserve">сотруднику в отдел </w:t>
            </w:r>
            <w:proofErr w:type="gramStart"/>
            <w:r w:rsidRPr="006E4F88">
              <w:rPr>
                <w:sz w:val="18"/>
                <w:szCs w:val="18"/>
              </w:rPr>
              <w:t>по</w:t>
            </w:r>
            <w:proofErr w:type="gramEnd"/>
            <w:r w:rsidRPr="006E4F88">
              <w:rPr>
                <w:sz w:val="18"/>
                <w:szCs w:val="18"/>
              </w:rPr>
              <w:t xml:space="preserve"> </w:t>
            </w:r>
          </w:p>
          <w:p w:rsidR="00F3184E" w:rsidRPr="006E4F88" w:rsidRDefault="00F3184E" w:rsidP="006E4F88">
            <w:pPr>
              <w:pStyle w:val="Table"/>
              <w:rPr>
                <w:sz w:val="18"/>
                <w:szCs w:val="18"/>
              </w:rPr>
            </w:pPr>
            <w:r w:rsidRPr="006E4F88">
              <w:rPr>
                <w:sz w:val="18"/>
                <w:szCs w:val="18"/>
              </w:rPr>
              <w:t xml:space="preserve">управлению </w:t>
            </w:r>
          </w:p>
          <w:p w:rsidR="00F3184E" w:rsidRPr="006E4F88" w:rsidRDefault="00F3184E" w:rsidP="006E4F88">
            <w:pPr>
              <w:pStyle w:val="Table"/>
              <w:rPr>
                <w:sz w:val="18"/>
                <w:szCs w:val="18"/>
              </w:rPr>
            </w:pPr>
            <w:r w:rsidRPr="006E4F88">
              <w:rPr>
                <w:sz w:val="18"/>
                <w:szCs w:val="18"/>
              </w:rPr>
              <w:t xml:space="preserve">муниципальным </w:t>
            </w:r>
          </w:p>
          <w:p w:rsidR="00F3184E" w:rsidRPr="006E4F88" w:rsidRDefault="00F3184E" w:rsidP="006E4F88">
            <w:pPr>
              <w:pStyle w:val="Table"/>
              <w:rPr>
                <w:sz w:val="18"/>
                <w:szCs w:val="18"/>
              </w:rPr>
            </w:pPr>
            <w:r w:rsidRPr="006E4F88">
              <w:rPr>
                <w:sz w:val="18"/>
                <w:szCs w:val="18"/>
              </w:rPr>
              <w:t>имуществом и ЖКХ</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Отдел  административно-аналитической работы</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Запись о приеме документов в Отделе</w:t>
            </w:r>
          </w:p>
        </w:tc>
      </w:tr>
      <w:tr w:rsidR="006E4F88" w:rsidRPr="006E4F88" w:rsidTr="006E4F88">
        <w:trPr>
          <w:cantSplit/>
          <w:trHeight w:val="1201"/>
        </w:trPr>
        <w:tc>
          <w:tcPr>
            <w:tcW w:w="1206" w:type="pct"/>
            <w:vMerge/>
            <w:tcBorders>
              <w:top w:val="double" w:sz="4" w:space="0" w:color="auto"/>
              <w:left w:val="single" w:sz="4" w:space="0" w:color="auto"/>
              <w:bottom w:val="doub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9</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Подготовка проекта</w:t>
            </w:r>
          </w:p>
          <w:p w:rsidR="00F3184E" w:rsidRPr="006E4F88" w:rsidRDefault="00F3184E" w:rsidP="006E4F88">
            <w:pPr>
              <w:pStyle w:val="Table"/>
              <w:rPr>
                <w:sz w:val="18"/>
                <w:szCs w:val="18"/>
              </w:rPr>
            </w:pPr>
            <w:r w:rsidRPr="006E4F88">
              <w:rPr>
                <w:sz w:val="18"/>
                <w:szCs w:val="18"/>
              </w:rPr>
              <w:t xml:space="preserve">постановления или мотивированного </w:t>
            </w:r>
          </w:p>
          <w:p w:rsidR="00F3184E" w:rsidRPr="006E4F88" w:rsidRDefault="00F3184E" w:rsidP="006E4F88">
            <w:pPr>
              <w:pStyle w:val="Table"/>
              <w:rPr>
                <w:sz w:val="18"/>
                <w:szCs w:val="18"/>
              </w:rPr>
            </w:pPr>
            <w:r w:rsidRPr="006E4F88">
              <w:rPr>
                <w:sz w:val="18"/>
                <w:szCs w:val="18"/>
              </w:rPr>
              <w:t>отказа</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Отдел по управлению Муниципальным имуществом и ЖКХ, специалисты</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 xml:space="preserve">Проект </w:t>
            </w:r>
          </w:p>
          <w:p w:rsidR="00F3184E" w:rsidRPr="006E4F88" w:rsidRDefault="00F3184E" w:rsidP="006E4F88">
            <w:pPr>
              <w:pStyle w:val="Table"/>
              <w:rPr>
                <w:sz w:val="18"/>
                <w:szCs w:val="18"/>
              </w:rPr>
            </w:pPr>
            <w:r w:rsidRPr="006E4F88">
              <w:rPr>
                <w:sz w:val="18"/>
                <w:szCs w:val="18"/>
              </w:rPr>
              <w:t xml:space="preserve">постановления или письмо </w:t>
            </w:r>
          </w:p>
          <w:p w:rsidR="00F3184E" w:rsidRPr="006E4F88" w:rsidRDefault="00F3184E" w:rsidP="006E4F88">
            <w:pPr>
              <w:pStyle w:val="Table"/>
              <w:rPr>
                <w:sz w:val="18"/>
                <w:szCs w:val="18"/>
              </w:rPr>
            </w:pPr>
            <w:r w:rsidRPr="006E4F88">
              <w:rPr>
                <w:sz w:val="18"/>
                <w:szCs w:val="18"/>
              </w:rPr>
              <w:t xml:space="preserve">Администрации </w:t>
            </w:r>
          </w:p>
          <w:p w:rsidR="00F3184E" w:rsidRPr="006E4F88" w:rsidRDefault="00F3184E" w:rsidP="006E4F88">
            <w:pPr>
              <w:pStyle w:val="Table"/>
              <w:rPr>
                <w:sz w:val="18"/>
                <w:szCs w:val="18"/>
              </w:rPr>
            </w:pPr>
            <w:r w:rsidRPr="006E4F88">
              <w:rPr>
                <w:sz w:val="18"/>
                <w:szCs w:val="18"/>
              </w:rPr>
              <w:t>об отказе</w:t>
            </w:r>
          </w:p>
        </w:tc>
      </w:tr>
      <w:tr w:rsidR="006E4F88" w:rsidRPr="006E4F88" w:rsidTr="006E4F88">
        <w:trPr>
          <w:cantSplit/>
          <w:trHeight w:val="1856"/>
        </w:trPr>
        <w:tc>
          <w:tcPr>
            <w:tcW w:w="1206" w:type="pct"/>
            <w:tcBorders>
              <w:top w:val="double" w:sz="4" w:space="0" w:color="auto"/>
              <w:left w:val="single" w:sz="4" w:space="0" w:color="auto"/>
              <w:bottom w:val="single" w:sz="4" w:space="0" w:color="auto"/>
              <w:right w:val="single" w:sz="4" w:space="0" w:color="auto"/>
            </w:tcBorders>
            <w:vAlign w:val="center"/>
          </w:tcPr>
          <w:p w:rsidR="00F3184E" w:rsidRPr="006E4F88" w:rsidRDefault="00F3184E" w:rsidP="006E4F88">
            <w:pPr>
              <w:pStyle w:val="Table"/>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10</w:t>
            </w:r>
          </w:p>
        </w:tc>
        <w:tc>
          <w:tcPr>
            <w:tcW w:w="1295"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Выдача результата услуги</w:t>
            </w:r>
          </w:p>
        </w:tc>
        <w:tc>
          <w:tcPr>
            <w:tcW w:w="1078"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Отдел по управлению муниципальным имуществом и ЖКХ, специалисты</w:t>
            </w:r>
          </w:p>
        </w:tc>
        <w:tc>
          <w:tcPr>
            <w:tcW w:w="1133" w:type="pct"/>
            <w:tcBorders>
              <w:top w:val="single" w:sz="4" w:space="0" w:color="auto"/>
              <w:left w:val="single" w:sz="4" w:space="0" w:color="auto"/>
              <w:bottom w:val="single" w:sz="4" w:space="0" w:color="auto"/>
              <w:right w:val="single" w:sz="4" w:space="0" w:color="auto"/>
            </w:tcBorders>
          </w:tcPr>
          <w:p w:rsidR="00F3184E" w:rsidRPr="006E4F88" w:rsidRDefault="00F3184E" w:rsidP="006E4F88">
            <w:pPr>
              <w:pStyle w:val="Table"/>
              <w:rPr>
                <w:sz w:val="18"/>
                <w:szCs w:val="18"/>
              </w:rPr>
            </w:pPr>
            <w:r w:rsidRPr="006E4F88">
              <w:rPr>
                <w:sz w:val="18"/>
                <w:szCs w:val="18"/>
              </w:rPr>
              <w:t>Постановление об утверждении схемы</w:t>
            </w:r>
          </w:p>
          <w:p w:rsidR="00F3184E" w:rsidRPr="006E4F88" w:rsidRDefault="00F3184E" w:rsidP="006E4F88">
            <w:pPr>
              <w:pStyle w:val="Table"/>
              <w:rPr>
                <w:sz w:val="18"/>
                <w:szCs w:val="18"/>
              </w:rPr>
            </w:pPr>
            <w:r w:rsidRPr="006E4F88">
              <w:rPr>
                <w:sz w:val="18"/>
                <w:szCs w:val="18"/>
              </w:rPr>
              <w:t xml:space="preserve"> ЗУ на КПТ,</w:t>
            </w:r>
          </w:p>
          <w:p w:rsidR="00F3184E" w:rsidRPr="006E4F88" w:rsidRDefault="00F3184E" w:rsidP="006E4F88">
            <w:pPr>
              <w:pStyle w:val="Table"/>
              <w:rPr>
                <w:sz w:val="18"/>
                <w:szCs w:val="18"/>
              </w:rPr>
            </w:pPr>
            <w:r w:rsidRPr="006E4F88">
              <w:rPr>
                <w:sz w:val="18"/>
                <w:szCs w:val="18"/>
              </w:rPr>
              <w:t xml:space="preserve"> соглашение о перераспределении </w:t>
            </w:r>
          </w:p>
          <w:p w:rsidR="00F3184E" w:rsidRPr="006E4F88" w:rsidRDefault="00F3184E" w:rsidP="006E4F88">
            <w:pPr>
              <w:pStyle w:val="Table"/>
              <w:rPr>
                <w:sz w:val="18"/>
                <w:szCs w:val="18"/>
              </w:rPr>
            </w:pPr>
            <w:r w:rsidRPr="006E4F88">
              <w:rPr>
                <w:sz w:val="18"/>
                <w:szCs w:val="18"/>
              </w:rPr>
              <w:t xml:space="preserve">или письмо </w:t>
            </w:r>
            <w:proofErr w:type="gramStart"/>
            <w:r w:rsidRPr="006E4F88">
              <w:rPr>
                <w:sz w:val="18"/>
                <w:szCs w:val="18"/>
              </w:rPr>
              <w:t>об</w:t>
            </w:r>
            <w:proofErr w:type="gramEnd"/>
          </w:p>
          <w:p w:rsidR="00F3184E" w:rsidRPr="006E4F88" w:rsidRDefault="00F3184E" w:rsidP="006E4F88">
            <w:pPr>
              <w:pStyle w:val="Table"/>
              <w:rPr>
                <w:sz w:val="18"/>
                <w:szCs w:val="18"/>
              </w:rPr>
            </w:pPr>
            <w:proofErr w:type="gramStart"/>
            <w:r w:rsidRPr="006E4F88">
              <w:rPr>
                <w:sz w:val="18"/>
                <w:szCs w:val="18"/>
              </w:rPr>
              <w:t>отказе</w:t>
            </w:r>
            <w:proofErr w:type="gramEnd"/>
          </w:p>
        </w:tc>
      </w:tr>
      <w:bookmarkEnd w:id="8"/>
    </w:tbl>
    <w:p w:rsidR="00F3184E" w:rsidRPr="005904E9" w:rsidRDefault="00F3184E" w:rsidP="005904E9">
      <w:pPr>
        <w:ind w:right="-426" w:firstLine="142"/>
        <w:rPr>
          <w:rFonts w:cs="Arial"/>
        </w:rPr>
      </w:pPr>
    </w:p>
    <w:p w:rsidR="00F3184E" w:rsidRPr="005904E9" w:rsidRDefault="00F3184E" w:rsidP="005904E9">
      <w:pPr>
        <w:tabs>
          <w:tab w:val="left" w:pos="5460"/>
        </w:tabs>
        <w:ind w:right="-426" w:firstLine="142"/>
        <w:jc w:val="right"/>
        <w:rPr>
          <w:rFonts w:cs="Arial"/>
          <w:b/>
        </w:rPr>
      </w:pPr>
    </w:p>
    <w:p w:rsidR="006E4F88" w:rsidRDefault="006E4F88" w:rsidP="005904E9">
      <w:pPr>
        <w:tabs>
          <w:tab w:val="left" w:pos="5460"/>
        </w:tabs>
        <w:ind w:right="-426" w:firstLine="142"/>
        <w:jc w:val="right"/>
        <w:rPr>
          <w:rFonts w:cs="Arial"/>
          <w:b/>
        </w:rPr>
        <w:sectPr w:rsidR="006E4F88" w:rsidSect="006E4F88">
          <w:pgSz w:w="11906" w:h="16838"/>
          <w:pgMar w:top="851" w:right="851" w:bottom="851" w:left="1418" w:header="709" w:footer="709" w:gutter="0"/>
          <w:cols w:space="708"/>
          <w:docGrid w:linePitch="360"/>
        </w:sectPr>
      </w:pPr>
    </w:p>
    <w:p w:rsidR="00F3184E" w:rsidRPr="006E4F88" w:rsidRDefault="00F3184E" w:rsidP="006E4F88">
      <w:pPr>
        <w:tabs>
          <w:tab w:val="left" w:pos="5460"/>
        </w:tabs>
        <w:ind w:right="-2" w:firstLine="142"/>
        <w:jc w:val="right"/>
        <w:rPr>
          <w:rFonts w:cs="Arial"/>
          <w:b/>
          <w:bCs/>
          <w:kern w:val="28"/>
          <w:sz w:val="32"/>
          <w:szCs w:val="32"/>
        </w:rPr>
      </w:pPr>
      <w:r w:rsidRPr="006E4F88">
        <w:rPr>
          <w:rFonts w:cs="Arial"/>
          <w:b/>
          <w:bCs/>
          <w:kern w:val="28"/>
          <w:sz w:val="32"/>
          <w:szCs w:val="32"/>
        </w:rPr>
        <w:lastRenderedPageBreak/>
        <w:t>ПРИЛОЖЕНИЕ 3</w:t>
      </w: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t>к административному регламенту</w:t>
      </w:r>
    </w:p>
    <w:p w:rsidR="00AC0639" w:rsidRDefault="00F3184E" w:rsidP="006E4F88">
      <w:pPr>
        <w:ind w:right="-2" w:firstLine="0"/>
        <w:jc w:val="right"/>
        <w:rPr>
          <w:rFonts w:cs="Arial"/>
          <w:b/>
          <w:bCs/>
          <w:kern w:val="28"/>
          <w:sz w:val="32"/>
          <w:szCs w:val="32"/>
        </w:rPr>
      </w:pPr>
      <w:r w:rsidRPr="006E4F88">
        <w:rPr>
          <w:rFonts w:cs="Arial"/>
          <w:b/>
          <w:bCs/>
          <w:kern w:val="28"/>
          <w:sz w:val="32"/>
          <w:szCs w:val="32"/>
        </w:rPr>
        <w:t xml:space="preserve">«Заключение соглашения о перераспределении </w:t>
      </w: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t xml:space="preserve">земельных участков, находящихся в муниципальной собственности, или </w:t>
      </w:r>
      <w:proofErr w:type="gramStart"/>
      <w:r w:rsidRPr="006E4F88">
        <w:rPr>
          <w:rFonts w:cs="Arial"/>
          <w:b/>
          <w:bCs/>
          <w:kern w:val="28"/>
          <w:sz w:val="32"/>
          <w:szCs w:val="32"/>
        </w:rPr>
        <w:t>государственная</w:t>
      </w:r>
      <w:proofErr w:type="gramEnd"/>
      <w:r w:rsidRPr="006E4F88">
        <w:rPr>
          <w:rFonts w:cs="Arial"/>
          <w:b/>
          <w:bCs/>
          <w:kern w:val="28"/>
          <w:sz w:val="32"/>
          <w:szCs w:val="32"/>
        </w:rPr>
        <w:t xml:space="preserve"> </w:t>
      </w:r>
    </w:p>
    <w:p w:rsidR="00AC0639" w:rsidRDefault="00F3184E" w:rsidP="006E4F88">
      <w:pPr>
        <w:ind w:right="-2" w:firstLine="0"/>
        <w:jc w:val="right"/>
        <w:rPr>
          <w:rFonts w:cs="Arial"/>
          <w:b/>
          <w:bCs/>
          <w:kern w:val="28"/>
          <w:sz w:val="32"/>
          <w:szCs w:val="32"/>
        </w:rPr>
      </w:pPr>
      <w:proofErr w:type="gramStart"/>
      <w:r w:rsidRPr="006E4F88">
        <w:rPr>
          <w:rFonts w:cs="Arial"/>
          <w:b/>
          <w:bCs/>
          <w:kern w:val="28"/>
          <w:sz w:val="32"/>
          <w:szCs w:val="32"/>
        </w:rPr>
        <w:t>собственность</w:t>
      </w:r>
      <w:proofErr w:type="gramEnd"/>
      <w:r w:rsidRPr="006E4F88">
        <w:rPr>
          <w:rFonts w:cs="Arial"/>
          <w:b/>
          <w:bCs/>
          <w:kern w:val="28"/>
          <w:sz w:val="32"/>
          <w:szCs w:val="32"/>
        </w:rPr>
        <w:t xml:space="preserve"> на которые не разграничена </w:t>
      </w:r>
    </w:p>
    <w:p w:rsidR="00F3184E" w:rsidRPr="006E4F88" w:rsidRDefault="00F3184E" w:rsidP="006E4F88">
      <w:pPr>
        <w:ind w:right="-2" w:firstLine="0"/>
        <w:jc w:val="right"/>
        <w:rPr>
          <w:rFonts w:cs="Arial"/>
          <w:b/>
          <w:bCs/>
          <w:kern w:val="28"/>
          <w:sz w:val="32"/>
          <w:szCs w:val="32"/>
        </w:rPr>
      </w:pPr>
      <w:r w:rsidRPr="006E4F88">
        <w:rPr>
          <w:rFonts w:cs="Arial"/>
          <w:b/>
          <w:bCs/>
          <w:kern w:val="28"/>
          <w:sz w:val="32"/>
          <w:szCs w:val="32"/>
        </w:rPr>
        <w:t xml:space="preserve">и земельных участков, </w:t>
      </w:r>
    </w:p>
    <w:p w:rsidR="00F3184E" w:rsidRPr="006E4F88" w:rsidRDefault="00F3184E" w:rsidP="006E4F88">
      <w:pPr>
        <w:ind w:right="-2" w:firstLine="0"/>
        <w:jc w:val="right"/>
        <w:rPr>
          <w:rFonts w:cs="Arial"/>
          <w:b/>
          <w:bCs/>
          <w:kern w:val="28"/>
          <w:sz w:val="32"/>
          <w:szCs w:val="32"/>
        </w:rPr>
      </w:pPr>
      <w:proofErr w:type="gramStart"/>
      <w:r w:rsidRPr="006E4F88">
        <w:rPr>
          <w:rFonts w:cs="Arial"/>
          <w:b/>
          <w:bCs/>
          <w:kern w:val="28"/>
          <w:sz w:val="32"/>
          <w:szCs w:val="32"/>
        </w:rPr>
        <w:t>находящихся</w:t>
      </w:r>
      <w:proofErr w:type="gramEnd"/>
      <w:r w:rsidRPr="006E4F88">
        <w:rPr>
          <w:rFonts w:cs="Arial"/>
          <w:b/>
          <w:bCs/>
          <w:kern w:val="28"/>
          <w:sz w:val="32"/>
          <w:szCs w:val="32"/>
        </w:rPr>
        <w:t xml:space="preserve"> в частной собственности»</w:t>
      </w:r>
    </w:p>
    <w:p w:rsidR="00F3184E" w:rsidRPr="006E4F88" w:rsidRDefault="00F3184E" w:rsidP="006E4F88">
      <w:pPr>
        <w:tabs>
          <w:tab w:val="left" w:pos="5460"/>
        </w:tabs>
        <w:ind w:right="-2" w:firstLine="0"/>
        <w:jc w:val="right"/>
        <w:rPr>
          <w:rFonts w:cs="Arial"/>
          <w:b/>
          <w:bCs/>
          <w:kern w:val="28"/>
          <w:sz w:val="32"/>
          <w:szCs w:val="32"/>
        </w:rPr>
      </w:pPr>
    </w:p>
    <w:p w:rsidR="00F3184E" w:rsidRPr="005904E9" w:rsidRDefault="00F3184E" w:rsidP="006E4F88">
      <w:pPr>
        <w:tabs>
          <w:tab w:val="left" w:pos="5460"/>
        </w:tabs>
        <w:ind w:right="-2" w:firstLine="0"/>
        <w:rPr>
          <w:rFonts w:cs="Arial"/>
          <w:b/>
        </w:rPr>
      </w:pPr>
    </w:p>
    <w:p w:rsidR="00F3184E" w:rsidRPr="005904E9" w:rsidRDefault="00F3184E" w:rsidP="00AC0639">
      <w:pPr>
        <w:ind w:right="-2" w:firstLine="0"/>
        <w:jc w:val="center"/>
        <w:rPr>
          <w:rFonts w:cs="Arial"/>
          <w:b/>
          <w:bCs/>
        </w:rPr>
      </w:pPr>
      <w:r w:rsidRPr="005904E9">
        <w:rPr>
          <w:rFonts w:cs="Arial"/>
          <w:b/>
          <w:bCs/>
        </w:rPr>
        <w:t>Список номеров служебных телефонов, почтовый адрес, адрес электронной почты, официальный Интернет-сайт, по которым заявители могут обратиться по рассмотрению жалоб.</w:t>
      </w:r>
    </w:p>
    <w:p w:rsidR="00F3184E" w:rsidRPr="005904E9" w:rsidRDefault="00F3184E" w:rsidP="006E4F88">
      <w:pPr>
        <w:ind w:right="-2" w:firstLine="0"/>
        <w:rPr>
          <w:rFonts w:cs="Arial"/>
          <w:bCs/>
        </w:rPr>
      </w:pPr>
    </w:p>
    <w:p w:rsidR="00F3184E" w:rsidRPr="00AC0639" w:rsidRDefault="00F3184E" w:rsidP="00AC0639">
      <w:pPr>
        <w:pStyle w:val="3"/>
        <w:ind w:right="-2" w:firstLine="0"/>
        <w:rPr>
          <w:rFonts w:cs="Times New Roman"/>
          <w:b w:val="0"/>
          <w:bCs w:val="0"/>
          <w:sz w:val="24"/>
          <w:szCs w:val="24"/>
        </w:rPr>
      </w:pPr>
      <w:r w:rsidRPr="00AC0639">
        <w:rPr>
          <w:rFonts w:cs="Times New Roman"/>
          <w:b w:val="0"/>
          <w:bCs w:val="0"/>
          <w:sz w:val="24"/>
          <w:szCs w:val="24"/>
        </w:rPr>
        <w:t>Администрация МО ГП «Город Малоярославец»:</w:t>
      </w:r>
    </w:p>
    <w:p w:rsidR="00F3184E" w:rsidRPr="00AC0639" w:rsidRDefault="00F3184E" w:rsidP="00AC0639">
      <w:pPr>
        <w:pStyle w:val="3"/>
        <w:ind w:right="-2" w:firstLine="0"/>
        <w:rPr>
          <w:rFonts w:cs="Times New Roman"/>
          <w:b w:val="0"/>
          <w:bCs w:val="0"/>
          <w:sz w:val="24"/>
          <w:szCs w:val="24"/>
        </w:rPr>
      </w:pPr>
      <w:r w:rsidRPr="00AC0639">
        <w:rPr>
          <w:rFonts w:cs="Times New Roman"/>
          <w:b w:val="0"/>
          <w:bCs w:val="0"/>
          <w:sz w:val="24"/>
          <w:szCs w:val="24"/>
        </w:rPr>
        <w:t>Почтовый адрес:</w:t>
      </w:r>
      <w:r w:rsidR="00AC0639">
        <w:rPr>
          <w:rFonts w:cs="Times New Roman"/>
          <w:b w:val="0"/>
          <w:bCs w:val="0"/>
          <w:sz w:val="24"/>
          <w:szCs w:val="24"/>
        </w:rPr>
        <w:t xml:space="preserve"> </w:t>
      </w:r>
      <w:r w:rsidRPr="00AC0639">
        <w:rPr>
          <w:rFonts w:cs="Times New Roman"/>
          <w:b w:val="0"/>
          <w:bCs w:val="0"/>
          <w:sz w:val="24"/>
          <w:szCs w:val="24"/>
        </w:rPr>
        <w:t xml:space="preserve">249096 </w:t>
      </w:r>
      <w:proofErr w:type="gramStart"/>
      <w:r w:rsidRPr="00AC0639">
        <w:rPr>
          <w:rFonts w:cs="Times New Roman"/>
          <w:b w:val="0"/>
          <w:bCs w:val="0"/>
          <w:sz w:val="24"/>
          <w:szCs w:val="24"/>
        </w:rPr>
        <w:t>Калужская</w:t>
      </w:r>
      <w:proofErr w:type="gramEnd"/>
      <w:r w:rsidRPr="00AC0639">
        <w:rPr>
          <w:rFonts w:cs="Times New Roman"/>
          <w:b w:val="0"/>
          <w:bCs w:val="0"/>
          <w:sz w:val="24"/>
          <w:szCs w:val="24"/>
        </w:rPr>
        <w:t xml:space="preserve"> обл., г. Малоярославец,  ул. Калужская д. 7</w:t>
      </w:r>
    </w:p>
    <w:p w:rsidR="00F3184E" w:rsidRPr="00AC0639" w:rsidRDefault="00F3184E" w:rsidP="00AC0639">
      <w:pPr>
        <w:pStyle w:val="3"/>
        <w:ind w:right="-2" w:firstLine="0"/>
        <w:rPr>
          <w:rFonts w:cs="Times New Roman"/>
          <w:b w:val="0"/>
          <w:bCs w:val="0"/>
          <w:sz w:val="24"/>
          <w:szCs w:val="24"/>
        </w:rPr>
      </w:pPr>
      <w:r w:rsidRPr="00AC0639">
        <w:rPr>
          <w:rFonts w:cs="Times New Roman"/>
          <w:b w:val="0"/>
          <w:bCs w:val="0"/>
          <w:sz w:val="24"/>
          <w:szCs w:val="24"/>
        </w:rPr>
        <w:t>Тел.: (48431) 3-11-25</w:t>
      </w:r>
    </w:p>
    <w:p w:rsidR="00F3184E" w:rsidRPr="00AC0639" w:rsidRDefault="00F3184E" w:rsidP="00AC0639">
      <w:pPr>
        <w:pStyle w:val="3"/>
        <w:ind w:right="-2" w:firstLine="0"/>
        <w:rPr>
          <w:rFonts w:cs="Times New Roman"/>
          <w:b w:val="0"/>
          <w:bCs w:val="0"/>
          <w:sz w:val="24"/>
          <w:szCs w:val="24"/>
        </w:rPr>
      </w:pPr>
      <w:r w:rsidRPr="00AC0639">
        <w:rPr>
          <w:rFonts w:cs="Times New Roman"/>
          <w:b w:val="0"/>
          <w:bCs w:val="0"/>
          <w:sz w:val="24"/>
          <w:szCs w:val="24"/>
        </w:rPr>
        <w:t>Факс: (48431) 2-14-36.</w:t>
      </w:r>
    </w:p>
    <w:p w:rsidR="00F3184E" w:rsidRPr="00AC0639" w:rsidRDefault="00F3184E" w:rsidP="00AC0639">
      <w:pPr>
        <w:ind w:right="-2" w:firstLine="0"/>
      </w:pPr>
      <w:r w:rsidRPr="00AC0639">
        <w:t>Адрес в сети Интернет: http://www.admmaloyaroslavec.ru</w:t>
      </w:r>
    </w:p>
    <w:p w:rsidR="00F3184E" w:rsidRPr="00AC0639" w:rsidRDefault="00F3184E" w:rsidP="00AC0639">
      <w:pPr>
        <w:ind w:right="-2" w:firstLine="0"/>
      </w:pPr>
    </w:p>
    <w:p w:rsidR="00F3184E" w:rsidRPr="00AC0639" w:rsidRDefault="00F3184E" w:rsidP="00AC0639">
      <w:pPr>
        <w:ind w:right="-2" w:firstLine="0"/>
      </w:pPr>
      <w:r w:rsidRPr="00AC0639">
        <w:t xml:space="preserve">Отдел по управлению муниципальным имуществом и ЖКХ Администрации МО ГП «Город Малоярославец»: Почтовый адрес: </w:t>
      </w:r>
      <w:smartTag w:uri="urn:schemas-microsoft-com:office:smarttags" w:element="metricconverter">
        <w:smartTagPr>
          <w:attr w:name="ProductID" w:val="249096, г"/>
        </w:smartTagPr>
        <w:r w:rsidRPr="00AC0639">
          <w:t>249096, г</w:t>
        </w:r>
      </w:smartTag>
      <w:r w:rsidRPr="00AC0639">
        <w:t xml:space="preserve">. Малоярославец, ул. </w:t>
      </w:r>
      <w:proofErr w:type="gramStart"/>
      <w:r w:rsidRPr="00AC0639">
        <w:t>Калужская</w:t>
      </w:r>
      <w:proofErr w:type="gramEnd"/>
      <w:r w:rsidRPr="00AC0639">
        <w:t xml:space="preserve"> д. 7</w:t>
      </w:r>
    </w:p>
    <w:p w:rsidR="006128E1" w:rsidRPr="005904E9" w:rsidRDefault="00AC0639" w:rsidP="00AC0639">
      <w:pPr>
        <w:pStyle w:val="3"/>
        <w:ind w:right="-2" w:firstLine="0"/>
        <w:rPr>
          <w:b w:val="0"/>
          <w:sz w:val="24"/>
          <w:szCs w:val="24"/>
        </w:rPr>
      </w:pPr>
      <w:r>
        <w:rPr>
          <w:rFonts w:cs="Times New Roman"/>
          <w:b w:val="0"/>
          <w:bCs w:val="0"/>
          <w:sz w:val="24"/>
          <w:szCs w:val="24"/>
        </w:rPr>
        <w:t>Тел.: 8(48431) 2-19-43.</w:t>
      </w:r>
    </w:p>
    <w:sectPr w:rsidR="006128E1" w:rsidRPr="005904E9" w:rsidSect="006E4F8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ABD"/>
    <w:multiLevelType w:val="hybridMultilevel"/>
    <w:tmpl w:val="D7C89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AF545B"/>
    <w:multiLevelType w:val="multilevel"/>
    <w:tmpl w:val="CABC36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BCD7418"/>
    <w:multiLevelType w:val="hybridMultilevel"/>
    <w:tmpl w:val="7076C44C"/>
    <w:lvl w:ilvl="0" w:tplc="10B091F2">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43"/>
    <w:rsid w:val="000B4761"/>
    <w:rsid w:val="000C413D"/>
    <w:rsid w:val="00134F49"/>
    <w:rsid w:val="00136BD2"/>
    <w:rsid w:val="00152499"/>
    <w:rsid w:val="00161403"/>
    <w:rsid w:val="00172ED6"/>
    <w:rsid w:val="001A63C3"/>
    <w:rsid w:val="001E4EB0"/>
    <w:rsid w:val="0021621A"/>
    <w:rsid w:val="00227995"/>
    <w:rsid w:val="002424F0"/>
    <w:rsid w:val="0027058E"/>
    <w:rsid w:val="002710EC"/>
    <w:rsid w:val="00284CDD"/>
    <w:rsid w:val="002B32F2"/>
    <w:rsid w:val="00362D76"/>
    <w:rsid w:val="00426A09"/>
    <w:rsid w:val="0043496E"/>
    <w:rsid w:val="0044382C"/>
    <w:rsid w:val="00447723"/>
    <w:rsid w:val="00460EF7"/>
    <w:rsid w:val="004903FC"/>
    <w:rsid w:val="004D614C"/>
    <w:rsid w:val="004F1550"/>
    <w:rsid w:val="004F20FD"/>
    <w:rsid w:val="004F3F28"/>
    <w:rsid w:val="005367DD"/>
    <w:rsid w:val="005904E9"/>
    <w:rsid w:val="005A0525"/>
    <w:rsid w:val="005A2D41"/>
    <w:rsid w:val="005B1F53"/>
    <w:rsid w:val="005F2497"/>
    <w:rsid w:val="005F5C64"/>
    <w:rsid w:val="00611809"/>
    <w:rsid w:val="006128E1"/>
    <w:rsid w:val="006742B7"/>
    <w:rsid w:val="006829A7"/>
    <w:rsid w:val="006906DD"/>
    <w:rsid w:val="006C1849"/>
    <w:rsid w:val="006D49F3"/>
    <w:rsid w:val="006E4F88"/>
    <w:rsid w:val="0071070A"/>
    <w:rsid w:val="00717423"/>
    <w:rsid w:val="007379F8"/>
    <w:rsid w:val="0074524C"/>
    <w:rsid w:val="0079019D"/>
    <w:rsid w:val="007A1B7D"/>
    <w:rsid w:val="007C0C86"/>
    <w:rsid w:val="007C2ECA"/>
    <w:rsid w:val="007E218E"/>
    <w:rsid w:val="008406F7"/>
    <w:rsid w:val="008F7AE6"/>
    <w:rsid w:val="00926A9A"/>
    <w:rsid w:val="0094145B"/>
    <w:rsid w:val="00953AAA"/>
    <w:rsid w:val="00962275"/>
    <w:rsid w:val="009A675E"/>
    <w:rsid w:val="009D0669"/>
    <w:rsid w:val="009E4F5B"/>
    <w:rsid w:val="009F65A2"/>
    <w:rsid w:val="00A035F1"/>
    <w:rsid w:val="00A24B54"/>
    <w:rsid w:val="00A66981"/>
    <w:rsid w:val="00A74B59"/>
    <w:rsid w:val="00A975A2"/>
    <w:rsid w:val="00AC0639"/>
    <w:rsid w:val="00AF71C2"/>
    <w:rsid w:val="00B01145"/>
    <w:rsid w:val="00B10986"/>
    <w:rsid w:val="00B124DE"/>
    <w:rsid w:val="00B604C0"/>
    <w:rsid w:val="00B63B9F"/>
    <w:rsid w:val="00BB2FBE"/>
    <w:rsid w:val="00BB44E9"/>
    <w:rsid w:val="00BD08EA"/>
    <w:rsid w:val="00BD3D43"/>
    <w:rsid w:val="00BD6E14"/>
    <w:rsid w:val="00BE7E01"/>
    <w:rsid w:val="00BF13C6"/>
    <w:rsid w:val="00BF7B8A"/>
    <w:rsid w:val="00C12180"/>
    <w:rsid w:val="00C1334E"/>
    <w:rsid w:val="00C15854"/>
    <w:rsid w:val="00C503BE"/>
    <w:rsid w:val="00C979A4"/>
    <w:rsid w:val="00CF25AE"/>
    <w:rsid w:val="00D4304A"/>
    <w:rsid w:val="00E01A40"/>
    <w:rsid w:val="00E26775"/>
    <w:rsid w:val="00E310B9"/>
    <w:rsid w:val="00E40B22"/>
    <w:rsid w:val="00E7293E"/>
    <w:rsid w:val="00E967BF"/>
    <w:rsid w:val="00F04116"/>
    <w:rsid w:val="00F15126"/>
    <w:rsid w:val="00F3184E"/>
    <w:rsid w:val="00F50521"/>
    <w:rsid w:val="00F65B39"/>
    <w:rsid w:val="00F76FD8"/>
    <w:rsid w:val="00F87D69"/>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F1550"/>
    <w:pPr>
      <w:spacing w:after="0" w:line="240" w:lineRule="auto"/>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F1550"/>
    <w:pPr>
      <w:jc w:val="center"/>
      <w:outlineLvl w:val="0"/>
    </w:pPr>
    <w:rPr>
      <w:rFonts w:cs="Arial"/>
      <w:b/>
      <w:bCs/>
      <w:kern w:val="32"/>
      <w:sz w:val="32"/>
      <w:szCs w:val="32"/>
    </w:rPr>
  </w:style>
  <w:style w:type="paragraph" w:styleId="2">
    <w:name w:val="heading 2"/>
    <w:aliases w:val="!Разделы документа"/>
    <w:basedOn w:val="a"/>
    <w:link w:val="20"/>
    <w:qFormat/>
    <w:rsid w:val="004F1550"/>
    <w:pPr>
      <w:jc w:val="center"/>
      <w:outlineLvl w:val="1"/>
    </w:pPr>
    <w:rPr>
      <w:rFonts w:cs="Arial"/>
      <w:b/>
      <w:bCs/>
      <w:iCs/>
      <w:sz w:val="30"/>
      <w:szCs w:val="28"/>
    </w:rPr>
  </w:style>
  <w:style w:type="paragraph" w:styleId="3">
    <w:name w:val="heading 3"/>
    <w:aliases w:val="!Главы документа"/>
    <w:basedOn w:val="a"/>
    <w:link w:val="30"/>
    <w:qFormat/>
    <w:rsid w:val="004F1550"/>
    <w:pPr>
      <w:outlineLvl w:val="2"/>
    </w:pPr>
    <w:rPr>
      <w:rFonts w:cs="Arial"/>
      <w:b/>
      <w:bCs/>
      <w:sz w:val="28"/>
      <w:szCs w:val="26"/>
    </w:rPr>
  </w:style>
  <w:style w:type="paragraph" w:styleId="4">
    <w:name w:val="heading 4"/>
    <w:aliases w:val="!Параграфы/Статьи документа"/>
    <w:basedOn w:val="a"/>
    <w:link w:val="40"/>
    <w:qFormat/>
    <w:rsid w:val="004F15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D43"/>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
    <w:name w:val="ConsPlusTitle"/>
    <w:rsid w:val="00BD3D43"/>
    <w:pPr>
      <w:widowControl w:val="0"/>
      <w:autoSpaceDE w:val="0"/>
      <w:autoSpaceDN w:val="0"/>
      <w:spacing w:after="0" w:line="240" w:lineRule="auto"/>
      <w:ind w:firstLine="0"/>
      <w:jc w:val="left"/>
    </w:pPr>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5367D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367D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367DD"/>
    <w:rPr>
      <w:rFonts w:ascii="Arial" w:eastAsia="Times New Roman" w:hAnsi="Arial" w:cs="Arial"/>
      <w:b/>
      <w:bCs/>
      <w:sz w:val="28"/>
      <w:szCs w:val="26"/>
      <w:lang w:eastAsia="ru-RU"/>
    </w:rPr>
  </w:style>
  <w:style w:type="paragraph" w:customStyle="1" w:styleId="Style7">
    <w:name w:val="Style7"/>
    <w:basedOn w:val="a"/>
    <w:rsid w:val="005367DD"/>
    <w:pPr>
      <w:widowControl w:val="0"/>
      <w:autoSpaceDE w:val="0"/>
      <w:autoSpaceDN w:val="0"/>
      <w:adjustRightInd w:val="0"/>
      <w:spacing w:line="269" w:lineRule="exact"/>
      <w:ind w:firstLine="710"/>
    </w:pPr>
    <w:rPr>
      <w:rFonts w:ascii="Microsoft Sans Serif" w:hAnsi="Microsoft Sans Serif" w:cs="Microsoft Sans Serif"/>
    </w:rPr>
  </w:style>
  <w:style w:type="paragraph" w:customStyle="1" w:styleId="11">
    <w:name w:val="Абзац списка1"/>
    <w:basedOn w:val="a"/>
    <w:rsid w:val="005367DD"/>
    <w:pPr>
      <w:spacing w:after="200" w:line="276" w:lineRule="auto"/>
      <w:ind w:left="720"/>
    </w:pPr>
    <w:rPr>
      <w:rFonts w:ascii="Calibri" w:hAnsi="Calibri" w:cs="Calibri"/>
      <w:sz w:val="22"/>
      <w:szCs w:val="22"/>
    </w:rPr>
  </w:style>
  <w:style w:type="character" w:styleId="a3">
    <w:name w:val="Hyperlink"/>
    <w:basedOn w:val="a0"/>
    <w:rsid w:val="004F1550"/>
    <w:rPr>
      <w:color w:val="0000FF"/>
      <w:u w:val="none"/>
    </w:rPr>
  </w:style>
  <w:style w:type="paragraph" w:customStyle="1" w:styleId="ConsPlusNonformat">
    <w:name w:val="ConsPlusNonformat"/>
    <w:rsid w:val="0074524C"/>
    <w:pPr>
      <w:autoSpaceDE w:val="0"/>
      <w:autoSpaceDN w:val="0"/>
      <w:adjustRightInd w:val="0"/>
      <w:spacing w:after="0" w:line="240" w:lineRule="auto"/>
      <w:ind w:firstLine="0"/>
      <w:jc w:val="left"/>
    </w:pPr>
    <w:rPr>
      <w:rFonts w:ascii="Courier New" w:eastAsia="Times New Roman" w:hAnsi="Courier New" w:cs="Courier New"/>
      <w:sz w:val="20"/>
      <w:szCs w:val="20"/>
    </w:rPr>
  </w:style>
  <w:style w:type="paragraph" w:styleId="a4">
    <w:name w:val="List Paragraph"/>
    <w:basedOn w:val="a"/>
    <w:uiPriority w:val="34"/>
    <w:qFormat/>
    <w:rsid w:val="006906DD"/>
    <w:pPr>
      <w:autoSpaceDE w:val="0"/>
      <w:autoSpaceDN w:val="0"/>
      <w:adjustRightInd w:val="0"/>
      <w:ind w:left="720"/>
      <w:contextualSpacing/>
    </w:pPr>
    <w:rPr>
      <w:sz w:val="20"/>
      <w:szCs w:val="20"/>
    </w:rPr>
  </w:style>
  <w:style w:type="paragraph" w:styleId="a5">
    <w:name w:val="Balloon Text"/>
    <w:basedOn w:val="a"/>
    <w:link w:val="a6"/>
    <w:uiPriority w:val="99"/>
    <w:semiHidden/>
    <w:unhideWhenUsed/>
    <w:rsid w:val="006906DD"/>
    <w:rPr>
      <w:rFonts w:ascii="Tahoma" w:hAnsi="Tahoma" w:cs="Tahoma"/>
      <w:sz w:val="16"/>
      <w:szCs w:val="16"/>
    </w:rPr>
  </w:style>
  <w:style w:type="character" w:customStyle="1" w:styleId="a6">
    <w:name w:val="Текст выноски Знак"/>
    <w:basedOn w:val="a0"/>
    <w:link w:val="a5"/>
    <w:uiPriority w:val="99"/>
    <w:semiHidden/>
    <w:rsid w:val="006906DD"/>
    <w:rPr>
      <w:rFonts w:ascii="Tahoma" w:eastAsia="Times New Roman" w:hAnsi="Tahoma" w:cs="Tahoma"/>
      <w:sz w:val="16"/>
      <w:szCs w:val="16"/>
      <w:lang w:eastAsia="ru-RU"/>
    </w:rPr>
  </w:style>
  <w:style w:type="paragraph" w:customStyle="1" w:styleId="a7">
    <w:name w:val="Знак Знак Знак Знак"/>
    <w:basedOn w:val="a"/>
    <w:rsid w:val="002B32F2"/>
    <w:pPr>
      <w:spacing w:before="100" w:beforeAutospacing="1" w:after="100" w:afterAutospacing="1"/>
    </w:pPr>
    <w:rPr>
      <w:rFonts w:ascii="Tahoma" w:hAnsi="Tahoma"/>
      <w:sz w:val="20"/>
      <w:szCs w:val="20"/>
      <w:lang w:val="en-US" w:eastAsia="en-US"/>
    </w:rPr>
  </w:style>
  <w:style w:type="character" w:customStyle="1" w:styleId="40">
    <w:name w:val="Заголовок 4 Знак"/>
    <w:aliases w:val="!Параграфы/Статьи документа Знак"/>
    <w:basedOn w:val="a0"/>
    <w:link w:val="4"/>
    <w:rsid w:val="005904E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F1550"/>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4F1550"/>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5904E9"/>
    <w:rPr>
      <w:rFonts w:ascii="Courier" w:eastAsia="Times New Roman" w:hAnsi="Courier" w:cs="Times New Roman"/>
      <w:szCs w:val="20"/>
      <w:lang w:eastAsia="ru-RU"/>
    </w:rPr>
  </w:style>
  <w:style w:type="paragraph" w:customStyle="1" w:styleId="Title">
    <w:name w:val="Title!Название НПА"/>
    <w:basedOn w:val="a"/>
    <w:rsid w:val="004F1550"/>
    <w:pPr>
      <w:spacing w:before="240" w:after="60"/>
      <w:jc w:val="center"/>
      <w:outlineLvl w:val="0"/>
    </w:pPr>
    <w:rPr>
      <w:rFonts w:cs="Arial"/>
      <w:b/>
      <w:bCs/>
      <w:kern w:val="28"/>
      <w:sz w:val="32"/>
      <w:szCs w:val="32"/>
    </w:rPr>
  </w:style>
  <w:style w:type="paragraph" w:customStyle="1" w:styleId="Application">
    <w:name w:val="Application!Приложение"/>
    <w:rsid w:val="004F1550"/>
    <w:pPr>
      <w:spacing w:before="120" w:after="120" w:line="240" w:lineRule="auto"/>
      <w:ind w:firstLine="0"/>
      <w:jc w:val="right"/>
    </w:pPr>
    <w:rPr>
      <w:rFonts w:ascii="Arial" w:eastAsia="Times New Roman" w:hAnsi="Arial" w:cs="Arial"/>
      <w:b/>
      <w:bCs/>
      <w:kern w:val="28"/>
      <w:sz w:val="32"/>
      <w:szCs w:val="32"/>
      <w:lang w:eastAsia="ru-RU"/>
    </w:rPr>
  </w:style>
  <w:style w:type="paragraph" w:customStyle="1" w:styleId="Table">
    <w:name w:val="Table!Таблица"/>
    <w:rsid w:val="004F1550"/>
    <w:pPr>
      <w:spacing w:after="0" w:line="240" w:lineRule="auto"/>
      <w:ind w:firstLine="0"/>
      <w:jc w:val="left"/>
    </w:pPr>
    <w:rPr>
      <w:rFonts w:ascii="Arial" w:eastAsia="Times New Roman" w:hAnsi="Arial" w:cs="Arial"/>
      <w:bCs/>
      <w:kern w:val="28"/>
      <w:sz w:val="24"/>
      <w:szCs w:val="32"/>
      <w:lang w:eastAsia="ru-RU"/>
    </w:rPr>
  </w:style>
  <w:style w:type="paragraph" w:customStyle="1" w:styleId="Table0">
    <w:name w:val="Table!"/>
    <w:next w:val="Table"/>
    <w:rsid w:val="004F1550"/>
    <w:pPr>
      <w:spacing w:after="0" w:line="240" w:lineRule="auto"/>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F1550"/>
    <w:pPr>
      <w:spacing w:after="0" w:line="240" w:lineRule="auto"/>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F155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F1550"/>
    <w:pPr>
      <w:spacing w:after="0" w:line="240" w:lineRule="auto"/>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F1550"/>
    <w:pPr>
      <w:jc w:val="center"/>
      <w:outlineLvl w:val="0"/>
    </w:pPr>
    <w:rPr>
      <w:rFonts w:cs="Arial"/>
      <w:b/>
      <w:bCs/>
      <w:kern w:val="32"/>
      <w:sz w:val="32"/>
      <w:szCs w:val="32"/>
    </w:rPr>
  </w:style>
  <w:style w:type="paragraph" w:styleId="2">
    <w:name w:val="heading 2"/>
    <w:aliases w:val="!Разделы документа"/>
    <w:basedOn w:val="a"/>
    <w:link w:val="20"/>
    <w:qFormat/>
    <w:rsid w:val="004F1550"/>
    <w:pPr>
      <w:jc w:val="center"/>
      <w:outlineLvl w:val="1"/>
    </w:pPr>
    <w:rPr>
      <w:rFonts w:cs="Arial"/>
      <w:b/>
      <w:bCs/>
      <w:iCs/>
      <w:sz w:val="30"/>
      <w:szCs w:val="28"/>
    </w:rPr>
  </w:style>
  <w:style w:type="paragraph" w:styleId="3">
    <w:name w:val="heading 3"/>
    <w:aliases w:val="!Главы документа"/>
    <w:basedOn w:val="a"/>
    <w:link w:val="30"/>
    <w:qFormat/>
    <w:rsid w:val="004F1550"/>
    <w:pPr>
      <w:outlineLvl w:val="2"/>
    </w:pPr>
    <w:rPr>
      <w:rFonts w:cs="Arial"/>
      <w:b/>
      <w:bCs/>
      <w:sz w:val="28"/>
      <w:szCs w:val="26"/>
    </w:rPr>
  </w:style>
  <w:style w:type="paragraph" w:styleId="4">
    <w:name w:val="heading 4"/>
    <w:aliases w:val="!Параграфы/Статьи документа"/>
    <w:basedOn w:val="a"/>
    <w:link w:val="40"/>
    <w:qFormat/>
    <w:rsid w:val="004F15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D43"/>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
    <w:name w:val="ConsPlusTitle"/>
    <w:rsid w:val="00BD3D43"/>
    <w:pPr>
      <w:widowControl w:val="0"/>
      <w:autoSpaceDE w:val="0"/>
      <w:autoSpaceDN w:val="0"/>
      <w:spacing w:after="0" w:line="240" w:lineRule="auto"/>
      <w:ind w:firstLine="0"/>
      <w:jc w:val="left"/>
    </w:pPr>
    <w:rPr>
      <w:rFonts w:ascii="Calibri" w:eastAsia="Times New Roman" w:hAnsi="Calibri" w:cs="Calibri"/>
      <w:b/>
      <w:szCs w:val="20"/>
      <w:lang w:eastAsia="ru-RU"/>
    </w:rPr>
  </w:style>
  <w:style w:type="character" w:customStyle="1" w:styleId="10">
    <w:name w:val="Заголовок 1 Знак"/>
    <w:aliases w:val="!Части документа Знак"/>
    <w:basedOn w:val="a0"/>
    <w:link w:val="1"/>
    <w:rsid w:val="005367D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5367D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367DD"/>
    <w:rPr>
      <w:rFonts w:ascii="Arial" w:eastAsia="Times New Roman" w:hAnsi="Arial" w:cs="Arial"/>
      <w:b/>
      <w:bCs/>
      <w:sz w:val="28"/>
      <w:szCs w:val="26"/>
      <w:lang w:eastAsia="ru-RU"/>
    </w:rPr>
  </w:style>
  <w:style w:type="paragraph" w:customStyle="1" w:styleId="Style7">
    <w:name w:val="Style7"/>
    <w:basedOn w:val="a"/>
    <w:rsid w:val="005367DD"/>
    <w:pPr>
      <w:widowControl w:val="0"/>
      <w:autoSpaceDE w:val="0"/>
      <w:autoSpaceDN w:val="0"/>
      <w:adjustRightInd w:val="0"/>
      <w:spacing w:line="269" w:lineRule="exact"/>
      <w:ind w:firstLine="710"/>
    </w:pPr>
    <w:rPr>
      <w:rFonts w:ascii="Microsoft Sans Serif" w:hAnsi="Microsoft Sans Serif" w:cs="Microsoft Sans Serif"/>
    </w:rPr>
  </w:style>
  <w:style w:type="paragraph" w:customStyle="1" w:styleId="11">
    <w:name w:val="Абзац списка1"/>
    <w:basedOn w:val="a"/>
    <w:rsid w:val="005367DD"/>
    <w:pPr>
      <w:spacing w:after="200" w:line="276" w:lineRule="auto"/>
      <w:ind w:left="720"/>
    </w:pPr>
    <w:rPr>
      <w:rFonts w:ascii="Calibri" w:hAnsi="Calibri" w:cs="Calibri"/>
      <w:sz w:val="22"/>
      <w:szCs w:val="22"/>
    </w:rPr>
  </w:style>
  <w:style w:type="character" w:styleId="a3">
    <w:name w:val="Hyperlink"/>
    <w:basedOn w:val="a0"/>
    <w:rsid w:val="004F1550"/>
    <w:rPr>
      <w:color w:val="0000FF"/>
      <w:u w:val="none"/>
    </w:rPr>
  </w:style>
  <w:style w:type="paragraph" w:customStyle="1" w:styleId="ConsPlusNonformat">
    <w:name w:val="ConsPlusNonformat"/>
    <w:rsid w:val="0074524C"/>
    <w:pPr>
      <w:autoSpaceDE w:val="0"/>
      <w:autoSpaceDN w:val="0"/>
      <w:adjustRightInd w:val="0"/>
      <w:spacing w:after="0" w:line="240" w:lineRule="auto"/>
      <w:ind w:firstLine="0"/>
      <w:jc w:val="left"/>
    </w:pPr>
    <w:rPr>
      <w:rFonts w:ascii="Courier New" w:eastAsia="Times New Roman" w:hAnsi="Courier New" w:cs="Courier New"/>
      <w:sz w:val="20"/>
      <w:szCs w:val="20"/>
    </w:rPr>
  </w:style>
  <w:style w:type="paragraph" w:styleId="a4">
    <w:name w:val="List Paragraph"/>
    <w:basedOn w:val="a"/>
    <w:uiPriority w:val="34"/>
    <w:qFormat/>
    <w:rsid w:val="006906DD"/>
    <w:pPr>
      <w:autoSpaceDE w:val="0"/>
      <w:autoSpaceDN w:val="0"/>
      <w:adjustRightInd w:val="0"/>
      <w:ind w:left="720"/>
      <w:contextualSpacing/>
    </w:pPr>
    <w:rPr>
      <w:sz w:val="20"/>
      <w:szCs w:val="20"/>
    </w:rPr>
  </w:style>
  <w:style w:type="paragraph" w:styleId="a5">
    <w:name w:val="Balloon Text"/>
    <w:basedOn w:val="a"/>
    <w:link w:val="a6"/>
    <w:uiPriority w:val="99"/>
    <w:semiHidden/>
    <w:unhideWhenUsed/>
    <w:rsid w:val="006906DD"/>
    <w:rPr>
      <w:rFonts w:ascii="Tahoma" w:hAnsi="Tahoma" w:cs="Tahoma"/>
      <w:sz w:val="16"/>
      <w:szCs w:val="16"/>
    </w:rPr>
  </w:style>
  <w:style w:type="character" w:customStyle="1" w:styleId="a6">
    <w:name w:val="Текст выноски Знак"/>
    <w:basedOn w:val="a0"/>
    <w:link w:val="a5"/>
    <w:uiPriority w:val="99"/>
    <w:semiHidden/>
    <w:rsid w:val="006906DD"/>
    <w:rPr>
      <w:rFonts w:ascii="Tahoma" w:eastAsia="Times New Roman" w:hAnsi="Tahoma" w:cs="Tahoma"/>
      <w:sz w:val="16"/>
      <w:szCs w:val="16"/>
      <w:lang w:eastAsia="ru-RU"/>
    </w:rPr>
  </w:style>
  <w:style w:type="paragraph" w:customStyle="1" w:styleId="a7">
    <w:name w:val="Знак Знак Знак Знак"/>
    <w:basedOn w:val="a"/>
    <w:rsid w:val="002B32F2"/>
    <w:pPr>
      <w:spacing w:before="100" w:beforeAutospacing="1" w:after="100" w:afterAutospacing="1"/>
    </w:pPr>
    <w:rPr>
      <w:rFonts w:ascii="Tahoma" w:hAnsi="Tahoma"/>
      <w:sz w:val="20"/>
      <w:szCs w:val="20"/>
      <w:lang w:val="en-US" w:eastAsia="en-US"/>
    </w:rPr>
  </w:style>
  <w:style w:type="character" w:customStyle="1" w:styleId="40">
    <w:name w:val="Заголовок 4 Знак"/>
    <w:aliases w:val="!Параграфы/Статьи документа Знак"/>
    <w:basedOn w:val="a0"/>
    <w:link w:val="4"/>
    <w:rsid w:val="005904E9"/>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4F1550"/>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4F1550"/>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5904E9"/>
    <w:rPr>
      <w:rFonts w:ascii="Courier" w:eastAsia="Times New Roman" w:hAnsi="Courier" w:cs="Times New Roman"/>
      <w:szCs w:val="20"/>
      <w:lang w:eastAsia="ru-RU"/>
    </w:rPr>
  </w:style>
  <w:style w:type="paragraph" w:customStyle="1" w:styleId="Title">
    <w:name w:val="Title!Название НПА"/>
    <w:basedOn w:val="a"/>
    <w:rsid w:val="004F1550"/>
    <w:pPr>
      <w:spacing w:before="240" w:after="60"/>
      <w:jc w:val="center"/>
      <w:outlineLvl w:val="0"/>
    </w:pPr>
    <w:rPr>
      <w:rFonts w:cs="Arial"/>
      <w:b/>
      <w:bCs/>
      <w:kern w:val="28"/>
      <w:sz w:val="32"/>
      <w:szCs w:val="32"/>
    </w:rPr>
  </w:style>
  <w:style w:type="paragraph" w:customStyle="1" w:styleId="Application">
    <w:name w:val="Application!Приложение"/>
    <w:rsid w:val="004F1550"/>
    <w:pPr>
      <w:spacing w:before="120" w:after="120" w:line="240" w:lineRule="auto"/>
      <w:ind w:firstLine="0"/>
      <w:jc w:val="right"/>
    </w:pPr>
    <w:rPr>
      <w:rFonts w:ascii="Arial" w:eastAsia="Times New Roman" w:hAnsi="Arial" w:cs="Arial"/>
      <w:b/>
      <w:bCs/>
      <w:kern w:val="28"/>
      <w:sz w:val="32"/>
      <w:szCs w:val="32"/>
      <w:lang w:eastAsia="ru-RU"/>
    </w:rPr>
  </w:style>
  <w:style w:type="paragraph" w:customStyle="1" w:styleId="Table">
    <w:name w:val="Table!Таблица"/>
    <w:rsid w:val="004F1550"/>
    <w:pPr>
      <w:spacing w:after="0" w:line="240" w:lineRule="auto"/>
      <w:ind w:firstLine="0"/>
      <w:jc w:val="left"/>
    </w:pPr>
    <w:rPr>
      <w:rFonts w:ascii="Arial" w:eastAsia="Times New Roman" w:hAnsi="Arial" w:cs="Arial"/>
      <w:bCs/>
      <w:kern w:val="28"/>
      <w:sz w:val="24"/>
      <w:szCs w:val="32"/>
      <w:lang w:eastAsia="ru-RU"/>
    </w:rPr>
  </w:style>
  <w:style w:type="paragraph" w:customStyle="1" w:styleId="Table0">
    <w:name w:val="Table!"/>
    <w:next w:val="Table"/>
    <w:rsid w:val="004F1550"/>
    <w:pPr>
      <w:spacing w:after="0" w:line="240" w:lineRule="auto"/>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F1550"/>
    <w:pPr>
      <w:spacing w:after="0" w:line="240" w:lineRule="auto"/>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F155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726068">
      <w:bodyDiv w:val="1"/>
      <w:marLeft w:val="0"/>
      <w:marRight w:val="0"/>
      <w:marTop w:val="0"/>
      <w:marBottom w:val="0"/>
      <w:divBdr>
        <w:top w:val="none" w:sz="0" w:space="0" w:color="auto"/>
        <w:left w:val="none" w:sz="0" w:space="0" w:color="auto"/>
        <w:bottom w:val="none" w:sz="0" w:space="0" w:color="auto"/>
        <w:right w:val="none" w:sz="0" w:space="0" w:color="auto"/>
      </w:divBdr>
    </w:div>
    <w:div w:id="20778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15d4560c-d530-4955-bf7e-f734337ae80b.html" TargetMode="External"/><Relationship Id="rId13" Type="http://schemas.openxmlformats.org/officeDocument/2006/relationships/hyperlink" Target="http://rnla-service.scli.ru:8080/rnla-links/ws/content/act/9cf2f1c3-393d-4051-a52d-9923b0e51c0c.html" TargetMode="External"/><Relationship Id="rId18" Type="http://schemas.openxmlformats.org/officeDocument/2006/relationships/hyperlink" Target="http://rnla-service.scli.ru:8080/rnla-links/ws/content/act/9cf2f1c3-393d-4051-a52d-9923b0e51c0c.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nla-service.scli.ru:8080/rnla-links/ws/content/act/9cf2f1c3-393d-4051-a52d-9923b0e51c0c.html" TargetMode="External"/><Relationship Id="rId7" Type="http://schemas.openxmlformats.org/officeDocument/2006/relationships/hyperlink" Target="http://bd-registr2:8081/content/act/681f105b-5331-40ce-a803-61f5fe44a6a8.doc" TargetMode="External"/><Relationship Id="rId12" Type="http://schemas.openxmlformats.org/officeDocument/2006/relationships/hyperlink" Target="http://rnla-service.scli.ru:8080/rnla-links/ws/content/act/96e20c02-1b12-465a-b64c-24aa92270007.html" TargetMode="External"/><Relationship Id="rId17" Type="http://schemas.openxmlformats.org/officeDocument/2006/relationships/hyperlink" Target="http://rnla-service.scli.ru:8080/rnla-links/ws/content/act/9cf2f1c3-393d-4051-a52d-9923b0e51c0c.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la-service.scli.ru:8080/rnla-links/ws/content/act/9cf2f1c3-393d-4051-a52d-9923b0e51c0c.html" TargetMode="External"/><Relationship Id="rId20" Type="http://schemas.openxmlformats.org/officeDocument/2006/relationships/hyperlink" Target="http://rnla-service.scli.ru:8080/rnla-links/ws/content/act/9cf2f1c3-393d-4051-a52d-9923b0e51c0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fab97fee-1bf1-4535-b011-2658fbcaf500.html" TargetMode="External"/><Relationship Id="rId24" Type="http://schemas.openxmlformats.org/officeDocument/2006/relationships/hyperlink" Target="http://rnla-service.scli.ru:8080/rnla-links/ws/content/act/39cd0134-68ce-4fbf-82ad-44f4203d5e50.html" TargetMode="External"/><Relationship Id="rId5" Type="http://schemas.openxmlformats.org/officeDocument/2006/relationships/settings" Target="settings.xml"/><Relationship Id="rId15" Type="http://schemas.openxmlformats.org/officeDocument/2006/relationships/hyperlink" Target="http://rnla-service.scli.ru:8080/rnla-links/ws/content/act/9cf2f1c3-393d-4051-a52d-9923b0e51c0c.html" TargetMode="External"/><Relationship Id="rId23" Type="http://schemas.openxmlformats.org/officeDocument/2006/relationships/hyperlink" Target="http://rnla-service.scli.ru:8080/rnla-links/ws/content/act/9cf2f1c3-393d-4051-a52d-9923b0e51c0c.html" TargetMode="External"/><Relationship Id="rId10" Type="http://schemas.openxmlformats.org/officeDocument/2006/relationships/hyperlink" Target="http://rnla-service.scli.ru:8080/rnla-links/ws/content/act/96e20c02-1b12-465a-b64c-24aa92270007.html" TargetMode="External"/><Relationship Id="rId19" Type="http://schemas.openxmlformats.org/officeDocument/2006/relationships/hyperlink" Target="http://rnla-service.scli.ru:8080/rnla-links/ws/content/act/9cf2f1c3-393d-4051-a52d-9923b0e51c0c.html" TargetMode="External"/><Relationship Id="rId4" Type="http://schemas.microsoft.com/office/2007/relationships/stylesWithEffects" Target="stylesWithEffects.xml"/><Relationship Id="rId9" Type="http://schemas.openxmlformats.org/officeDocument/2006/relationships/hyperlink" Target="http://rnla-service.scli.ru:8080/rnla-links/ws/content/act/96e20c02-1b12-465a-b64c-24aa92270007.html" TargetMode="External"/><Relationship Id="rId14" Type="http://schemas.openxmlformats.org/officeDocument/2006/relationships/hyperlink" Target="http://rnla-service.scli.ru:8080/rnla-links/ws/content/act/4f48675c-2dc2-4b7b-8f43-c7d17ab9072f.html" TargetMode="External"/><Relationship Id="rId22" Type="http://schemas.openxmlformats.org/officeDocument/2006/relationships/hyperlink" Target="http://rnla-service.scli.ru:8080/rnla-links/ws/content/act/bba0bfb1-06c7-4e50-a8d3-fe1045784bf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CD192-12A4-45F9-8264-3D0A6A03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14</Pages>
  <Words>5239</Words>
  <Characters>29864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2018-06-05T10:20:00Z</cp:lastPrinted>
  <dcterms:created xsi:type="dcterms:W3CDTF">2018-10-24T08:02:00Z</dcterms:created>
  <dcterms:modified xsi:type="dcterms:W3CDTF">2018-11-08T13:24:00Z</dcterms:modified>
</cp:coreProperties>
</file>