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1A" w:rsidRDefault="00C06F0A" w:rsidP="00E04CF7">
      <w:pPr>
        <w:pStyle w:val="ConsPlusTitle"/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2701925</wp:posOffset>
            </wp:positionH>
            <wp:positionV relativeFrom="paragraph">
              <wp:posOffset>163830</wp:posOffset>
            </wp:positionV>
            <wp:extent cx="429260" cy="502920"/>
            <wp:effectExtent l="19050" t="0" r="889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4CF7" w:rsidRPr="001E78D3" w:rsidRDefault="00E04CF7" w:rsidP="00E04C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4CF7" w:rsidRPr="001E78D3" w:rsidRDefault="00E04CF7" w:rsidP="00E04CF7">
      <w:pPr>
        <w:spacing w:after="0" w:line="240" w:lineRule="auto"/>
        <w:jc w:val="center"/>
        <w:rPr>
          <w:rFonts w:ascii="Times New Roman" w:hAnsi="Times New Roman" w:cs="Times New Roman"/>
          <w:color w:val="FF6600"/>
          <w:sz w:val="24"/>
          <w:szCs w:val="24"/>
        </w:rPr>
      </w:pPr>
    </w:p>
    <w:p w:rsidR="00E04CF7" w:rsidRPr="001E78D3" w:rsidRDefault="00E04CF7" w:rsidP="00E0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E78D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04CF7" w:rsidRPr="00C06F0A" w:rsidRDefault="00E04CF7" w:rsidP="00E04CF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C06F0A">
        <w:rPr>
          <w:rFonts w:ascii="Times New Roman" w:hAnsi="Times New Roman" w:cs="Times New Roman"/>
          <w:sz w:val="19"/>
          <w:szCs w:val="19"/>
        </w:rPr>
        <w:t xml:space="preserve"> Калужская область</w:t>
      </w:r>
    </w:p>
    <w:p w:rsidR="00E04CF7" w:rsidRPr="00C06F0A" w:rsidRDefault="00E04CF7" w:rsidP="00E04CF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C06F0A">
        <w:rPr>
          <w:rFonts w:ascii="Times New Roman" w:hAnsi="Times New Roman" w:cs="Times New Roman"/>
          <w:sz w:val="19"/>
          <w:szCs w:val="19"/>
        </w:rPr>
        <w:t>Малоярославецкий район</w:t>
      </w:r>
    </w:p>
    <w:p w:rsidR="00E04CF7" w:rsidRPr="00C06F0A" w:rsidRDefault="00E04CF7" w:rsidP="00E04CF7">
      <w:pPr>
        <w:pStyle w:val="1"/>
        <w:rPr>
          <w:sz w:val="19"/>
          <w:szCs w:val="19"/>
        </w:rPr>
      </w:pPr>
      <w:r w:rsidRPr="00C06F0A">
        <w:rPr>
          <w:sz w:val="19"/>
          <w:szCs w:val="19"/>
        </w:rPr>
        <w:t>АДМИНИСТРАЦИЯ</w:t>
      </w:r>
    </w:p>
    <w:p w:rsidR="00E04CF7" w:rsidRPr="00C06F0A" w:rsidRDefault="00E04CF7" w:rsidP="00E04CF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C06F0A">
        <w:rPr>
          <w:rFonts w:ascii="Times New Roman" w:hAnsi="Times New Roman" w:cs="Times New Roman"/>
          <w:sz w:val="19"/>
          <w:szCs w:val="19"/>
        </w:rPr>
        <w:t>муниципального образования</w:t>
      </w:r>
    </w:p>
    <w:p w:rsidR="00E04CF7" w:rsidRPr="00C06F0A" w:rsidRDefault="00E04CF7" w:rsidP="00E04CF7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 w:rsidRPr="00C06F0A">
        <w:rPr>
          <w:rFonts w:ascii="Times New Roman" w:hAnsi="Times New Roman" w:cs="Times New Roman"/>
          <w:sz w:val="19"/>
          <w:szCs w:val="19"/>
        </w:rPr>
        <w:t>городское поселение</w:t>
      </w:r>
    </w:p>
    <w:p w:rsidR="00E04CF7" w:rsidRPr="00C06F0A" w:rsidRDefault="00E04CF7" w:rsidP="00E04CF7">
      <w:pPr>
        <w:pStyle w:val="1"/>
        <w:rPr>
          <w:sz w:val="19"/>
          <w:szCs w:val="19"/>
        </w:rPr>
      </w:pPr>
      <w:r w:rsidRPr="00C06F0A">
        <w:rPr>
          <w:sz w:val="19"/>
          <w:szCs w:val="19"/>
        </w:rPr>
        <w:t>«Город Малоярославец»</w:t>
      </w:r>
    </w:p>
    <w:p w:rsidR="00E04CF7" w:rsidRPr="001E78D3" w:rsidRDefault="00E04CF7" w:rsidP="00E04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8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CF7" w:rsidRPr="00C06F0A" w:rsidRDefault="00E04CF7" w:rsidP="00C06F0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06F0A">
        <w:rPr>
          <w:rFonts w:ascii="Times New Roman" w:hAnsi="Times New Roman" w:cs="Times New Roman"/>
          <w:b/>
          <w:sz w:val="23"/>
          <w:szCs w:val="23"/>
        </w:rPr>
        <w:t>ПОСТАНОВЛЕНИЕ</w:t>
      </w:r>
    </w:p>
    <w:p w:rsidR="00E04CF7" w:rsidRPr="002112C6" w:rsidRDefault="00E04CF7" w:rsidP="002112C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112C6">
        <w:rPr>
          <w:rFonts w:ascii="Times New Roman" w:hAnsi="Times New Roman" w:cs="Times New Roman"/>
          <w:b/>
          <w:sz w:val="23"/>
          <w:szCs w:val="23"/>
        </w:rPr>
        <w:t xml:space="preserve">от </w:t>
      </w:r>
      <w:r w:rsidR="00B4069E">
        <w:rPr>
          <w:rFonts w:ascii="Times New Roman" w:hAnsi="Times New Roman" w:cs="Times New Roman"/>
          <w:b/>
          <w:sz w:val="23"/>
          <w:szCs w:val="23"/>
        </w:rPr>
        <w:t>01 марта</w:t>
      </w:r>
      <w:r w:rsidRPr="002112C6">
        <w:rPr>
          <w:rFonts w:ascii="Times New Roman" w:hAnsi="Times New Roman" w:cs="Times New Roman"/>
          <w:b/>
          <w:sz w:val="23"/>
          <w:szCs w:val="23"/>
        </w:rPr>
        <w:t xml:space="preserve"> 2019 г.                                                                                               </w:t>
      </w:r>
      <w:r w:rsidR="00B4069E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r w:rsidRPr="002112C6">
        <w:rPr>
          <w:rFonts w:ascii="Times New Roman" w:hAnsi="Times New Roman" w:cs="Times New Roman"/>
          <w:b/>
          <w:sz w:val="23"/>
          <w:szCs w:val="23"/>
        </w:rPr>
        <w:t xml:space="preserve">   № </w:t>
      </w:r>
      <w:r w:rsidR="00B4069E">
        <w:rPr>
          <w:rFonts w:ascii="Times New Roman" w:hAnsi="Times New Roman" w:cs="Times New Roman"/>
          <w:b/>
          <w:sz w:val="23"/>
          <w:szCs w:val="23"/>
        </w:rPr>
        <w:t>209</w:t>
      </w:r>
    </w:p>
    <w:p w:rsidR="002112C6" w:rsidRPr="002112C6" w:rsidRDefault="002112C6" w:rsidP="002112C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04CF7" w:rsidRPr="00C06F0A" w:rsidRDefault="00E04CF7" w:rsidP="00A22004">
      <w:pPr>
        <w:pStyle w:val="ConsPlusTitle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«Об утверждении Положения по предоставлению субсидий из бюджета </w:t>
      </w:r>
      <w:r w:rsidR="002112C6" w:rsidRPr="00C06F0A">
        <w:rPr>
          <w:rFonts w:ascii="Times New Roman" w:hAnsi="Times New Roman" w:cs="Times New Roman"/>
          <w:sz w:val="23"/>
          <w:szCs w:val="23"/>
        </w:rPr>
        <w:t xml:space="preserve"> </w:t>
      </w:r>
      <w:r w:rsidRPr="00C06F0A">
        <w:rPr>
          <w:rFonts w:ascii="Times New Roman" w:hAnsi="Times New Roman" w:cs="Times New Roman"/>
          <w:sz w:val="23"/>
          <w:szCs w:val="23"/>
        </w:rPr>
        <w:t>МО ГП</w:t>
      </w:r>
      <w:r w:rsidR="00A22004" w:rsidRPr="00C06F0A">
        <w:rPr>
          <w:rFonts w:ascii="Times New Roman" w:hAnsi="Times New Roman" w:cs="Times New Roman"/>
          <w:sz w:val="23"/>
          <w:szCs w:val="23"/>
        </w:rPr>
        <w:t xml:space="preserve">  </w:t>
      </w:r>
      <w:r w:rsidR="00EF16D2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C06F0A">
        <w:rPr>
          <w:rFonts w:ascii="Times New Roman" w:hAnsi="Times New Roman" w:cs="Times New Roman"/>
          <w:sz w:val="23"/>
          <w:szCs w:val="23"/>
        </w:rPr>
        <w:t>«Город Малоярославец» социально ориентированным некоммерческим организациям»</w:t>
      </w:r>
    </w:p>
    <w:p w:rsidR="00E04CF7" w:rsidRPr="002112C6" w:rsidRDefault="00E04CF7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C06F0A" w:rsidRDefault="00AD2336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06F0A">
        <w:rPr>
          <w:rFonts w:ascii="Times New Roman" w:hAnsi="Times New Roman" w:cs="Times New Roman"/>
          <w:sz w:val="23"/>
          <w:szCs w:val="23"/>
        </w:rPr>
        <w:t xml:space="preserve">В соответствии со ст. </w:t>
      </w:r>
      <w:r w:rsidR="00F75B36" w:rsidRPr="00C06F0A">
        <w:rPr>
          <w:rFonts w:ascii="Times New Roman" w:hAnsi="Times New Roman" w:cs="Times New Roman"/>
          <w:sz w:val="23"/>
          <w:szCs w:val="23"/>
        </w:rPr>
        <w:t>69.1.</w:t>
      </w:r>
      <w:r w:rsidRPr="00C06F0A">
        <w:rPr>
          <w:rFonts w:ascii="Times New Roman" w:hAnsi="Times New Roman" w:cs="Times New Roman"/>
          <w:sz w:val="23"/>
          <w:szCs w:val="23"/>
        </w:rPr>
        <w:t>,</w:t>
      </w:r>
      <w:r w:rsidR="00F75B36" w:rsidRPr="00C06F0A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="00B3301A" w:rsidRPr="00C06F0A">
          <w:rPr>
            <w:rFonts w:ascii="Times New Roman" w:hAnsi="Times New Roman" w:cs="Times New Roman"/>
            <w:sz w:val="23"/>
            <w:szCs w:val="23"/>
          </w:rPr>
          <w:t>п</w:t>
        </w:r>
        <w:r w:rsidRPr="00C06F0A">
          <w:rPr>
            <w:rFonts w:ascii="Times New Roman" w:hAnsi="Times New Roman" w:cs="Times New Roman"/>
            <w:sz w:val="23"/>
            <w:szCs w:val="23"/>
          </w:rPr>
          <w:t>.</w:t>
        </w:r>
        <w:r w:rsidR="00B3301A" w:rsidRPr="00C06F0A">
          <w:rPr>
            <w:rFonts w:ascii="Times New Roman" w:hAnsi="Times New Roman" w:cs="Times New Roman"/>
            <w:sz w:val="23"/>
            <w:szCs w:val="23"/>
          </w:rPr>
          <w:t xml:space="preserve"> 2 ст</w:t>
        </w:r>
        <w:r w:rsidRPr="00C06F0A">
          <w:rPr>
            <w:rFonts w:ascii="Times New Roman" w:hAnsi="Times New Roman" w:cs="Times New Roman"/>
            <w:sz w:val="23"/>
            <w:szCs w:val="23"/>
          </w:rPr>
          <w:t>.</w:t>
        </w:r>
        <w:r w:rsidR="00B3301A" w:rsidRPr="00C06F0A">
          <w:rPr>
            <w:rFonts w:ascii="Times New Roman" w:hAnsi="Times New Roman" w:cs="Times New Roman"/>
            <w:sz w:val="23"/>
            <w:szCs w:val="23"/>
          </w:rPr>
          <w:t xml:space="preserve"> 78.1</w:t>
        </w:r>
      </w:hyperlink>
      <w:r w:rsidR="00B3301A" w:rsidRPr="00C06F0A">
        <w:rPr>
          <w:rFonts w:ascii="Times New Roman" w:hAnsi="Times New Roman" w:cs="Times New Roman"/>
          <w:sz w:val="23"/>
          <w:szCs w:val="23"/>
        </w:rPr>
        <w:t xml:space="preserve"> Бюджетного кодекса Российской Федерации, </w:t>
      </w:r>
      <w:hyperlink r:id="rId10" w:history="1">
        <w:r w:rsidR="00B3301A" w:rsidRPr="00C06F0A">
          <w:rPr>
            <w:rFonts w:ascii="Times New Roman" w:hAnsi="Times New Roman" w:cs="Times New Roman"/>
            <w:sz w:val="23"/>
            <w:szCs w:val="23"/>
          </w:rPr>
          <w:t>ст. 31.1</w:t>
        </w:r>
      </w:hyperlink>
      <w:r w:rsidR="00B3301A" w:rsidRPr="00C06F0A">
        <w:rPr>
          <w:rFonts w:ascii="Times New Roman" w:hAnsi="Times New Roman" w:cs="Times New Roman"/>
          <w:sz w:val="23"/>
          <w:szCs w:val="23"/>
        </w:rPr>
        <w:t xml:space="preserve"> Федерального закона от 12.01.1996 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№ </w:t>
      </w:r>
      <w:r w:rsidR="00B3301A" w:rsidRPr="00C06F0A">
        <w:rPr>
          <w:rFonts w:ascii="Times New Roman" w:hAnsi="Times New Roman" w:cs="Times New Roman"/>
          <w:sz w:val="23"/>
          <w:szCs w:val="23"/>
        </w:rPr>
        <w:t xml:space="preserve">7-ФЗ </w:t>
      </w:r>
      <w:r w:rsidR="009D4D6F" w:rsidRPr="00C06F0A">
        <w:rPr>
          <w:rFonts w:ascii="Times New Roman" w:hAnsi="Times New Roman" w:cs="Times New Roman"/>
          <w:sz w:val="23"/>
          <w:szCs w:val="23"/>
        </w:rPr>
        <w:t>«</w:t>
      </w:r>
      <w:r w:rsidR="00B3301A" w:rsidRPr="00C06F0A">
        <w:rPr>
          <w:rFonts w:ascii="Times New Roman" w:hAnsi="Times New Roman" w:cs="Times New Roman"/>
          <w:sz w:val="23"/>
          <w:szCs w:val="23"/>
        </w:rPr>
        <w:t>О некоммерческих организациях</w:t>
      </w:r>
      <w:r w:rsidR="009D4D6F" w:rsidRPr="00C06F0A">
        <w:rPr>
          <w:rFonts w:ascii="Times New Roman" w:hAnsi="Times New Roman" w:cs="Times New Roman"/>
          <w:sz w:val="23"/>
          <w:szCs w:val="23"/>
        </w:rPr>
        <w:t>»</w:t>
      </w:r>
      <w:r w:rsidR="002112C6" w:rsidRPr="00C06F0A">
        <w:rPr>
          <w:rFonts w:ascii="Times New Roman" w:hAnsi="Times New Roman" w:cs="Times New Roman"/>
          <w:sz w:val="23"/>
          <w:szCs w:val="23"/>
        </w:rPr>
        <w:t>,</w:t>
      </w:r>
      <w:r w:rsidR="00E04CF7" w:rsidRPr="00C06F0A">
        <w:rPr>
          <w:rFonts w:ascii="Times New Roman" w:hAnsi="Times New Roman" w:cs="Times New Roman"/>
          <w:sz w:val="23"/>
          <w:szCs w:val="23"/>
        </w:rPr>
        <w:t xml:space="preserve"> </w:t>
      </w:r>
      <w:hyperlink r:id="rId11" w:history="1">
        <w:r w:rsidR="00B3301A" w:rsidRPr="00C06F0A">
          <w:rPr>
            <w:rFonts w:ascii="Times New Roman" w:hAnsi="Times New Roman" w:cs="Times New Roman"/>
            <w:sz w:val="23"/>
            <w:szCs w:val="23"/>
          </w:rPr>
          <w:t>п. 6 ст. 43</w:t>
        </w:r>
      </w:hyperlink>
      <w:r w:rsidR="00B3301A" w:rsidRPr="00C06F0A">
        <w:rPr>
          <w:rFonts w:ascii="Times New Roman" w:hAnsi="Times New Roman" w:cs="Times New Roman"/>
          <w:sz w:val="23"/>
          <w:szCs w:val="23"/>
        </w:rPr>
        <w:t xml:space="preserve"> Федерального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 закона от 06.10.2003 № 131-ФЗ «</w:t>
      </w:r>
      <w:r w:rsidR="00B3301A" w:rsidRPr="00C06F0A">
        <w:rPr>
          <w:rFonts w:ascii="Times New Roman" w:hAnsi="Times New Roman" w:cs="Times New Roman"/>
          <w:sz w:val="23"/>
          <w:szCs w:val="23"/>
        </w:rPr>
        <w:t>Об общих принципах организации местного самоуправления в Российской Федерации</w:t>
      </w:r>
      <w:r w:rsidR="009D4D6F" w:rsidRPr="00C06F0A">
        <w:rPr>
          <w:rFonts w:ascii="Times New Roman" w:hAnsi="Times New Roman" w:cs="Times New Roman"/>
          <w:sz w:val="23"/>
          <w:szCs w:val="23"/>
        </w:rPr>
        <w:t>»</w:t>
      </w:r>
      <w:r w:rsidR="00B3301A" w:rsidRPr="00C06F0A">
        <w:rPr>
          <w:rFonts w:ascii="Times New Roman" w:hAnsi="Times New Roman" w:cs="Times New Roman"/>
          <w:sz w:val="23"/>
          <w:szCs w:val="23"/>
        </w:rPr>
        <w:t xml:space="preserve">, </w:t>
      </w:r>
      <w:r w:rsidR="00A22004" w:rsidRPr="00C06F0A">
        <w:rPr>
          <w:rFonts w:ascii="Times New Roman" w:hAnsi="Times New Roman" w:cs="Times New Roman"/>
          <w:sz w:val="23"/>
          <w:szCs w:val="23"/>
        </w:rPr>
        <w:t xml:space="preserve">Постановлением Правительства РФ от 07.05.2017 </w:t>
      </w:r>
      <w:r w:rsidR="00EF16D2">
        <w:rPr>
          <w:rFonts w:ascii="Times New Roman" w:hAnsi="Times New Roman" w:cs="Times New Roman"/>
          <w:sz w:val="23"/>
          <w:szCs w:val="23"/>
        </w:rPr>
        <w:t>№</w:t>
      </w:r>
      <w:r w:rsidR="00A22004" w:rsidRPr="00C06F0A">
        <w:rPr>
          <w:rFonts w:ascii="Times New Roman" w:hAnsi="Times New Roman" w:cs="Times New Roman"/>
          <w:sz w:val="23"/>
          <w:szCs w:val="23"/>
        </w:rPr>
        <w:t xml:space="preserve"> 541 (ред. от 20.11.2018) </w:t>
      </w:r>
      <w:r w:rsidR="00EF16D2">
        <w:rPr>
          <w:rFonts w:ascii="Times New Roman" w:hAnsi="Times New Roman" w:cs="Times New Roman"/>
          <w:sz w:val="23"/>
          <w:szCs w:val="23"/>
        </w:rPr>
        <w:t>«</w:t>
      </w:r>
      <w:r w:rsidR="00A22004" w:rsidRPr="00C06F0A">
        <w:rPr>
          <w:rFonts w:ascii="Times New Roman" w:hAnsi="Times New Roman" w:cs="Times New Roman"/>
          <w:sz w:val="23"/>
          <w:szCs w:val="23"/>
        </w:rPr>
        <w:t>Об общих требованиях к нормативным правовым актам, муниципальным правовым актам</w:t>
      </w:r>
      <w:proofErr w:type="gramEnd"/>
      <w:r w:rsidR="00A22004" w:rsidRPr="00C06F0A">
        <w:rPr>
          <w:rFonts w:ascii="Times New Roman" w:hAnsi="Times New Roman" w:cs="Times New Roman"/>
          <w:sz w:val="23"/>
          <w:szCs w:val="23"/>
        </w:rPr>
        <w:t xml:space="preserve">, регулирующим предоставление субсидий некоммерческим организациям, не являющимся государственными (муниципальными) учреждениями, </w:t>
      </w:r>
      <w:r w:rsidR="00E04CF7" w:rsidRPr="00C06F0A">
        <w:rPr>
          <w:rFonts w:ascii="Times New Roman" w:hAnsi="Times New Roman" w:cs="Times New Roman"/>
          <w:sz w:val="23"/>
          <w:szCs w:val="23"/>
        </w:rPr>
        <w:t>Администрация</w:t>
      </w:r>
      <w:r w:rsidR="00A22004" w:rsidRPr="00C06F0A">
        <w:rPr>
          <w:rFonts w:ascii="Times New Roman" w:hAnsi="Times New Roman" w:cs="Times New Roman"/>
          <w:sz w:val="23"/>
          <w:szCs w:val="23"/>
        </w:rPr>
        <w:t xml:space="preserve"> МО ГП «Город Малоярославец»,</w:t>
      </w:r>
    </w:p>
    <w:p w:rsidR="00E04CF7" w:rsidRPr="002112C6" w:rsidRDefault="00E04CF7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2112C6" w:rsidRDefault="00E04CF7" w:rsidP="00E04C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12C6">
        <w:rPr>
          <w:rFonts w:ascii="Times New Roman" w:hAnsi="Times New Roman" w:cs="Times New Roman"/>
          <w:b/>
          <w:sz w:val="23"/>
          <w:szCs w:val="23"/>
        </w:rPr>
        <w:t>ПОСТАНОВЛЯЕТ:</w:t>
      </w:r>
    </w:p>
    <w:p w:rsidR="00B3301A" w:rsidRPr="00C06F0A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C06F0A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1. Утвердить </w:t>
      </w:r>
      <w:hyperlink w:anchor="P37" w:history="1">
        <w:r w:rsidRPr="00C06F0A">
          <w:rPr>
            <w:rFonts w:ascii="Times New Roman" w:hAnsi="Times New Roman" w:cs="Times New Roman"/>
            <w:sz w:val="23"/>
            <w:szCs w:val="23"/>
          </w:rPr>
          <w:t>Положение</w:t>
        </w:r>
      </w:hyperlink>
      <w:r w:rsidRPr="00C06F0A">
        <w:rPr>
          <w:rFonts w:ascii="Times New Roman" w:hAnsi="Times New Roman" w:cs="Times New Roman"/>
          <w:sz w:val="23"/>
          <w:szCs w:val="23"/>
        </w:rPr>
        <w:t xml:space="preserve"> по предоставлению субсидий из бюджета 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МО ГП «Город Малоярославец» </w:t>
      </w:r>
      <w:r w:rsidRPr="00C06F0A">
        <w:rPr>
          <w:rFonts w:ascii="Times New Roman" w:hAnsi="Times New Roman" w:cs="Times New Roman"/>
          <w:sz w:val="23"/>
          <w:szCs w:val="23"/>
        </w:rPr>
        <w:t>социально ориентированным некоммерческим организациям согласно приложению 1 к настоящему Постановлению.</w:t>
      </w:r>
    </w:p>
    <w:p w:rsidR="00B3301A" w:rsidRPr="00C06F0A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2. Утвердить </w:t>
      </w:r>
      <w:hyperlink w:anchor="P636" w:history="1">
        <w:r w:rsidRPr="00C06F0A">
          <w:rPr>
            <w:rFonts w:ascii="Times New Roman" w:hAnsi="Times New Roman" w:cs="Times New Roman"/>
            <w:sz w:val="23"/>
            <w:szCs w:val="23"/>
          </w:rPr>
          <w:t>Положение</w:t>
        </w:r>
      </w:hyperlink>
      <w:r w:rsidRPr="00C06F0A">
        <w:rPr>
          <w:rFonts w:ascii="Times New Roman" w:hAnsi="Times New Roman" w:cs="Times New Roman"/>
          <w:sz w:val="23"/>
          <w:szCs w:val="23"/>
        </w:rPr>
        <w:t xml:space="preserve"> о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МО ГП «Город Малоярославец» </w:t>
      </w:r>
      <w:r w:rsidRPr="00C06F0A">
        <w:rPr>
          <w:rFonts w:ascii="Times New Roman" w:hAnsi="Times New Roman" w:cs="Times New Roman"/>
          <w:sz w:val="23"/>
          <w:szCs w:val="23"/>
        </w:rPr>
        <w:t xml:space="preserve">согласно приложению </w:t>
      </w:r>
      <w:r w:rsidR="009F4300">
        <w:rPr>
          <w:rFonts w:ascii="Times New Roman" w:hAnsi="Times New Roman" w:cs="Times New Roman"/>
          <w:sz w:val="23"/>
          <w:szCs w:val="23"/>
        </w:rPr>
        <w:t>2</w:t>
      </w:r>
      <w:r w:rsidRPr="00C06F0A">
        <w:rPr>
          <w:rFonts w:ascii="Times New Roman" w:hAnsi="Times New Roman" w:cs="Times New Roman"/>
          <w:sz w:val="23"/>
          <w:szCs w:val="23"/>
        </w:rPr>
        <w:t xml:space="preserve"> к настоящему Постановлению.</w:t>
      </w:r>
    </w:p>
    <w:p w:rsidR="009D4D6F" w:rsidRPr="00C06F0A" w:rsidRDefault="00B3301A" w:rsidP="009D4D6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3. Утвердить </w:t>
      </w:r>
      <w:hyperlink w:anchor="P845" w:history="1">
        <w:r w:rsidRPr="00C06F0A">
          <w:rPr>
            <w:rFonts w:ascii="Times New Roman" w:hAnsi="Times New Roman" w:cs="Times New Roman"/>
            <w:sz w:val="23"/>
            <w:szCs w:val="23"/>
          </w:rPr>
          <w:t>состав</w:t>
        </w:r>
      </w:hyperlink>
      <w:r w:rsidRPr="00C06F0A">
        <w:rPr>
          <w:rFonts w:ascii="Times New Roman" w:hAnsi="Times New Roman" w:cs="Times New Roman"/>
          <w:sz w:val="23"/>
          <w:szCs w:val="23"/>
        </w:rPr>
        <w:t xml:space="preserve">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МО ГП «Город Малоярославец» </w:t>
      </w:r>
      <w:r w:rsidRPr="00C06F0A">
        <w:rPr>
          <w:rFonts w:ascii="Times New Roman" w:hAnsi="Times New Roman" w:cs="Times New Roman"/>
          <w:sz w:val="23"/>
          <w:szCs w:val="23"/>
        </w:rPr>
        <w:t xml:space="preserve">согласно приложению </w:t>
      </w:r>
      <w:r w:rsidR="009F4300">
        <w:rPr>
          <w:rFonts w:ascii="Times New Roman" w:hAnsi="Times New Roman" w:cs="Times New Roman"/>
          <w:sz w:val="23"/>
          <w:szCs w:val="23"/>
        </w:rPr>
        <w:t>3</w:t>
      </w:r>
      <w:r w:rsidRPr="00C06F0A">
        <w:rPr>
          <w:rFonts w:ascii="Times New Roman" w:hAnsi="Times New Roman" w:cs="Times New Roman"/>
          <w:sz w:val="23"/>
          <w:szCs w:val="23"/>
        </w:rPr>
        <w:t xml:space="preserve"> к настоящему Постановлению (далее - конкурсная комиссия).</w:t>
      </w:r>
    </w:p>
    <w:p w:rsidR="00916D78" w:rsidRPr="00C06F0A" w:rsidRDefault="00916D78" w:rsidP="009D4D6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3. </w:t>
      </w:r>
      <w:proofErr w:type="gramStart"/>
      <w:r w:rsidRPr="00C06F0A">
        <w:rPr>
          <w:rFonts w:ascii="Times New Roman" w:hAnsi="Times New Roman" w:cs="Times New Roman"/>
          <w:sz w:val="23"/>
          <w:szCs w:val="23"/>
        </w:rPr>
        <w:t>Признать утратившим силу Постановление Главы Администрации МО ГП «Город Малоярославец» №28 от 19 января 2018 года «Об утверждении Порядка предоставления субсидий из бюджета МО ГП «Город Малоярославец» на субсидирование некоммерческим организациям (за исключением государственных (муниципальных) учреждений», Постановление Главы Администрации МО ГП «Город Малоярославец» №249 от 20 марта 2018 года «Об утверждении Положения о конкурсной комиссии по конкурсному отбору получателей субсидии</w:t>
      </w:r>
      <w:proofErr w:type="gramEnd"/>
      <w:r w:rsidRPr="00C06F0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06F0A">
        <w:rPr>
          <w:rFonts w:ascii="Times New Roman" w:hAnsi="Times New Roman" w:cs="Times New Roman"/>
          <w:sz w:val="23"/>
          <w:szCs w:val="23"/>
        </w:rPr>
        <w:t>среди некоммерческих организаций МО ГП «Город Малоярославец»</w:t>
      </w:r>
      <w:r w:rsidR="002112C6" w:rsidRPr="00C06F0A">
        <w:rPr>
          <w:rFonts w:ascii="Times New Roman" w:hAnsi="Times New Roman" w:cs="Times New Roman"/>
          <w:sz w:val="23"/>
          <w:szCs w:val="23"/>
        </w:rPr>
        <w:t>, Постановление Главы Администрации МО ГП «Город Малоярославец» №698 от 29 июня 2018 года «Об утверждении Положения о порядке предоставления субсидий некоммерческим организациям из средств бюджета МО ГП «Город Малоярославец» на реализацию муниципальной программы «Поддержка казачьих обществ» в МО ГП «Город Малоярославец» на 2014-2020 гг.», Постановление Главы Администрации МО ГП «Город Малоярославец» №699 от</w:t>
      </w:r>
      <w:proofErr w:type="gramEnd"/>
      <w:r w:rsidR="002112C6" w:rsidRPr="00C06F0A">
        <w:rPr>
          <w:rFonts w:ascii="Times New Roman" w:hAnsi="Times New Roman" w:cs="Times New Roman"/>
          <w:sz w:val="23"/>
          <w:szCs w:val="23"/>
        </w:rPr>
        <w:t xml:space="preserve"> 29 июня 2018 года «Об утверждении Положения о порядке предоставления субсидий некоммерческим организациям из средств бюджета МО ГП «Город Малоярославец» на реализацию муниципальной программы «Безопасный город» в МО ГП «Город Малоярославец» на 2014-2020 гг.».</w:t>
      </w:r>
    </w:p>
    <w:p w:rsidR="00B3301A" w:rsidRPr="00C06F0A" w:rsidRDefault="00B3301A" w:rsidP="002112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 xml:space="preserve">4. 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Контроль над исполнением Постановления возложить на </w:t>
      </w:r>
      <w:r w:rsidR="009D4D6F" w:rsidRPr="00C06F0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Заместителя Главы Администрации по общественно-административной работе - начальника отдела организационно-контрольной работы Соловьеву Э.З.</w:t>
      </w:r>
      <w:r w:rsidR="009D4D6F" w:rsidRPr="00C06F0A">
        <w:rPr>
          <w:rFonts w:ascii="Times New Roman" w:hAnsi="Times New Roman" w:cs="Times New Roman"/>
          <w:sz w:val="23"/>
          <w:szCs w:val="23"/>
        </w:rPr>
        <w:t xml:space="preserve">, Заместителя Главы Администрации </w:t>
      </w:r>
      <w:r w:rsidR="009F33C5" w:rsidRPr="00C06F0A">
        <w:rPr>
          <w:rFonts w:ascii="Times New Roman" w:hAnsi="Times New Roman" w:cs="Times New Roman"/>
          <w:sz w:val="23"/>
          <w:szCs w:val="23"/>
        </w:rPr>
        <w:t xml:space="preserve">          </w:t>
      </w:r>
      <w:r w:rsidR="009D4D6F" w:rsidRPr="00C06F0A">
        <w:rPr>
          <w:rFonts w:ascii="Times New Roman" w:hAnsi="Times New Roman" w:cs="Times New Roman"/>
          <w:sz w:val="23"/>
          <w:szCs w:val="23"/>
        </w:rPr>
        <w:t>МО ГП «Город Малоярославец», начальника финансово-экономического отдела Черноморцеву Н.В.</w:t>
      </w:r>
    </w:p>
    <w:p w:rsidR="002112C6" w:rsidRPr="00C06F0A" w:rsidRDefault="002112C6" w:rsidP="002112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9D4D6F" w:rsidRPr="00C06F0A" w:rsidRDefault="009D4D6F" w:rsidP="009D4D6F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C06F0A">
        <w:rPr>
          <w:rFonts w:ascii="Times New Roman" w:hAnsi="Times New Roman" w:cs="Times New Roman"/>
          <w:b/>
          <w:bCs/>
          <w:sz w:val="23"/>
          <w:szCs w:val="23"/>
        </w:rPr>
        <w:t xml:space="preserve">Глава Администрации                                                                  </w:t>
      </w:r>
      <w:r w:rsidR="00EF16D2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  <w:r w:rsidRPr="00C06F0A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Р.С. Саидов                                                              </w:t>
      </w:r>
    </w:p>
    <w:p w:rsidR="009D4D6F" w:rsidRPr="002112C6" w:rsidRDefault="009D4D6F" w:rsidP="009D4D6F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9D4D6F" w:rsidRPr="002112C6" w:rsidRDefault="009D4D6F" w:rsidP="009D4D6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Приложение № 1</w:t>
      </w:r>
    </w:p>
    <w:p w:rsidR="009D4D6F" w:rsidRPr="002112C6" w:rsidRDefault="009D4D6F" w:rsidP="009D4D6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к Постановлению</w:t>
      </w:r>
    </w:p>
    <w:p w:rsidR="009D4D6F" w:rsidRPr="002112C6" w:rsidRDefault="009D4D6F" w:rsidP="009D4D6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Главы Администрации</w:t>
      </w:r>
    </w:p>
    <w:p w:rsidR="009D4D6F" w:rsidRPr="002112C6" w:rsidRDefault="009D4D6F" w:rsidP="009D4D6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МО ГП «Город Малоярославце»</w:t>
      </w:r>
    </w:p>
    <w:p w:rsidR="004C29E8" w:rsidRPr="002112C6" w:rsidRDefault="004C29E8" w:rsidP="004C29E8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№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209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от 01 марта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2019 г.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bookmarkStart w:id="0" w:name="P37"/>
      <w:bookmarkEnd w:id="0"/>
      <w:r w:rsidRPr="008B3A08">
        <w:rPr>
          <w:rFonts w:ascii="Times New Roman" w:hAnsi="Times New Roman" w:cs="Times New Roman"/>
          <w:sz w:val="23"/>
          <w:szCs w:val="23"/>
        </w:rPr>
        <w:t>ПОЛОЖЕНИЕ</w:t>
      </w:r>
    </w:p>
    <w:p w:rsidR="009D4D6F" w:rsidRPr="008B3A08" w:rsidRDefault="009D4D6F" w:rsidP="009D4D6F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по предоставлению субсидий из бюджета МО ГП «Город Малоярославец» </w:t>
      </w:r>
    </w:p>
    <w:p w:rsidR="009D4D6F" w:rsidRPr="008B3A08" w:rsidRDefault="009D4D6F" w:rsidP="009D4D6F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социально ориентированным некоммерческим организациям»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1. Общие положения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1.1. Настоящее Положение устанавливает порядок определения объема и предоставления субсидий из бюджета </w:t>
      </w:r>
      <w:r w:rsidR="00897503" w:rsidRPr="008B3A08">
        <w:rPr>
          <w:rFonts w:ascii="Times New Roman" w:hAnsi="Times New Roman" w:cs="Times New Roman"/>
          <w:sz w:val="23"/>
          <w:szCs w:val="23"/>
        </w:rPr>
        <w:t>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1.2. Субсидии предоставляются в пределах лимитов бюджетных обязательств, утвержденных соответствующему главному распорядителю бюджетных средств на реализацию </w:t>
      </w:r>
      <w:r w:rsidR="00ED2216">
        <w:rPr>
          <w:rFonts w:ascii="Times New Roman" w:hAnsi="Times New Roman" w:cs="Times New Roman"/>
          <w:sz w:val="23"/>
          <w:szCs w:val="23"/>
        </w:rPr>
        <w:t xml:space="preserve">отдельных мероприятий в рамках </w:t>
      </w:r>
      <w:r w:rsidRPr="008B3A08">
        <w:rPr>
          <w:rFonts w:ascii="Times New Roman" w:hAnsi="Times New Roman" w:cs="Times New Roman"/>
          <w:sz w:val="23"/>
          <w:szCs w:val="23"/>
        </w:rPr>
        <w:t xml:space="preserve">муниципальных программ </w:t>
      </w:r>
      <w:r w:rsidR="00B17510">
        <w:rPr>
          <w:rFonts w:ascii="Times New Roman" w:hAnsi="Times New Roman" w:cs="Times New Roman"/>
          <w:sz w:val="23"/>
          <w:szCs w:val="23"/>
        </w:rPr>
        <w:t xml:space="preserve">«Социальная поддержка граждан МО ГП «Город Малоярославец», </w:t>
      </w:r>
      <w:r w:rsidR="00ED2216">
        <w:rPr>
          <w:rFonts w:ascii="Times New Roman" w:hAnsi="Times New Roman" w:cs="Times New Roman"/>
          <w:sz w:val="23"/>
          <w:szCs w:val="23"/>
        </w:rPr>
        <w:t>«Поддержка казачьих обществ в МО ГП «Город Малоярославец», «Безопасный город 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проектов (программ) социально ориентированных некоммерческих организаций для предоставления субсидий из бюджета </w:t>
      </w:r>
      <w:r w:rsidR="00897503" w:rsidRPr="008B3A08">
        <w:rPr>
          <w:rFonts w:ascii="Times New Roman" w:hAnsi="Times New Roman" w:cs="Times New Roman"/>
          <w:sz w:val="23"/>
          <w:szCs w:val="23"/>
        </w:rPr>
        <w:t xml:space="preserve">МО ГП «Город Малоярославец» </w:t>
      </w:r>
      <w:r w:rsidRPr="008B3A08">
        <w:rPr>
          <w:rFonts w:ascii="Times New Roman" w:hAnsi="Times New Roman" w:cs="Times New Roman"/>
          <w:sz w:val="23"/>
          <w:szCs w:val="23"/>
        </w:rPr>
        <w:t>по итогам проведения конкурса в порядке, предусмотренном настоящим Положением.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" w:name="P53"/>
      <w:bookmarkEnd w:id="1"/>
      <w:r w:rsidRPr="008B3A08">
        <w:rPr>
          <w:rFonts w:ascii="Times New Roman" w:hAnsi="Times New Roman" w:cs="Times New Roman"/>
          <w:sz w:val="23"/>
          <w:szCs w:val="23"/>
        </w:rPr>
        <w:t xml:space="preserve">1.4. Субсидии предоставляются на реализацию проектов (программ)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12" w:history="1">
        <w:r w:rsidRPr="008B3A08">
          <w:rPr>
            <w:rFonts w:ascii="Times New Roman" w:hAnsi="Times New Roman" w:cs="Times New Roman"/>
            <w:sz w:val="23"/>
            <w:szCs w:val="23"/>
          </w:rPr>
          <w:t>статьи 31.1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Федерального закона от 12 января 1996 года</w:t>
      </w:r>
      <w:r w:rsidR="00897503" w:rsidRPr="008B3A08">
        <w:rPr>
          <w:rFonts w:ascii="Times New Roman" w:hAnsi="Times New Roman" w:cs="Times New Roman"/>
          <w:sz w:val="23"/>
          <w:szCs w:val="23"/>
        </w:rPr>
        <w:t xml:space="preserve"> № 7-ФЗ «</w:t>
      </w:r>
      <w:r w:rsidRPr="008B3A08">
        <w:rPr>
          <w:rFonts w:ascii="Times New Roman" w:hAnsi="Times New Roman" w:cs="Times New Roman"/>
          <w:sz w:val="23"/>
          <w:szCs w:val="23"/>
        </w:rPr>
        <w:t>О некоммерческих организациях</w:t>
      </w:r>
      <w:r w:rsidR="00897503" w:rsidRPr="008B3A08">
        <w:rPr>
          <w:rFonts w:ascii="Times New Roman" w:hAnsi="Times New Roman" w:cs="Times New Roman"/>
          <w:sz w:val="23"/>
          <w:szCs w:val="23"/>
        </w:rPr>
        <w:t>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(далее - Федеральный закон </w:t>
      </w:r>
      <w:r w:rsidR="00897503" w:rsidRPr="008B3A08">
        <w:rPr>
          <w:rFonts w:ascii="Times New Roman" w:hAnsi="Times New Roman" w:cs="Times New Roman"/>
          <w:sz w:val="23"/>
          <w:szCs w:val="23"/>
        </w:rPr>
        <w:t>«</w:t>
      </w:r>
      <w:r w:rsidRPr="008B3A08">
        <w:rPr>
          <w:rFonts w:ascii="Times New Roman" w:hAnsi="Times New Roman" w:cs="Times New Roman"/>
          <w:sz w:val="23"/>
          <w:szCs w:val="23"/>
        </w:rPr>
        <w:t>О некоммерческих организациях</w:t>
      </w:r>
      <w:r w:rsidR="00897503" w:rsidRPr="008B3A08">
        <w:rPr>
          <w:rFonts w:ascii="Times New Roman" w:hAnsi="Times New Roman" w:cs="Times New Roman"/>
          <w:sz w:val="23"/>
          <w:szCs w:val="23"/>
        </w:rPr>
        <w:t>»</w:t>
      </w:r>
      <w:r w:rsidRPr="008B3A08">
        <w:rPr>
          <w:rFonts w:ascii="Times New Roman" w:hAnsi="Times New Roman" w:cs="Times New Roman"/>
          <w:sz w:val="23"/>
          <w:szCs w:val="23"/>
        </w:rPr>
        <w:t>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В целях настоящего Положения под проектом (программой)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</w:t>
      </w:r>
      <w:hyperlink r:id="rId13" w:history="1">
        <w:r w:rsidRPr="008B3A08">
          <w:rPr>
            <w:rFonts w:ascii="Times New Roman" w:hAnsi="Times New Roman" w:cs="Times New Roman"/>
            <w:sz w:val="23"/>
            <w:szCs w:val="23"/>
          </w:rPr>
          <w:t>статьей 31.1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="00897503" w:rsidRPr="008B3A08">
        <w:rPr>
          <w:rFonts w:ascii="Times New Roman" w:hAnsi="Times New Roman" w:cs="Times New Roman"/>
          <w:sz w:val="23"/>
          <w:szCs w:val="23"/>
        </w:rPr>
        <w:t>«</w:t>
      </w:r>
      <w:r w:rsidRPr="008B3A08">
        <w:rPr>
          <w:rFonts w:ascii="Times New Roman" w:hAnsi="Times New Roman" w:cs="Times New Roman"/>
          <w:sz w:val="23"/>
          <w:szCs w:val="23"/>
        </w:rPr>
        <w:t>О некоммерческих организациях</w:t>
      </w:r>
      <w:r w:rsidR="00897503" w:rsidRPr="008B3A08">
        <w:rPr>
          <w:rFonts w:ascii="Times New Roman" w:hAnsi="Times New Roman" w:cs="Times New Roman"/>
          <w:sz w:val="23"/>
          <w:szCs w:val="23"/>
        </w:rPr>
        <w:t>»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897503" w:rsidRPr="008B3A08" w:rsidRDefault="00B3301A" w:rsidP="00897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1.5. Организация </w:t>
      </w:r>
      <w:r w:rsidR="00897503" w:rsidRPr="008B3A08">
        <w:rPr>
          <w:rFonts w:ascii="Times New Roman" w:eastAsia="Calibri" w:hAnsi="Times New Roman" w:cs="Times New Roman"/>
          <w:bCs/>
          <w:sz w:val="23"/>
          <w:szCs w:val="23"/>
        </w:rPr>
        <w:t>предоставления субсиди</w:t>
      </w:r>
      <w:r w:rsidR="001B3FF7">
        <w:rPr>
          <w:rFonts w:ascii="Times New Roman" w:eastAsia="Calibri" w:hAnsi="Times New Roman" w:cs="Times New Roman"/>
          <w:bCs/>
          <w:sz w:val="23"/>
          <w:szCs w:val="23"/>
        </w:rPr>
        <w:t xml:space="preserve">й осуществляется Администрацией </w:t>
      </w:r>
      <w:r w:rsidR="00897503" w:rsidRPr="008B3A08">
        <w:rPr>
          <w:rFonts w:ascii="Times New Roman" w:eastAsia="Calibri" w:hAnsi="Times New Roman" w:cs="Times New Roman"/>
          <w:bCs/>
          <w:sz w:val="23"/>
          <w:szCs w:val="23"/>
        </w:rPr>
        <w:t>МО ГП «Город Малоярославец» (далее - уполномоченный орган).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2. Организация проведения конкурса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2.1. Уполномоченный орган: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1) обеспечивает работу конкурсной комиссии;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2) устанавливает сроки приема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3) объявляет конкурс;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4) организует распространение информации о проведении конкурса, в том числе через средства массовой информации и сеть Интернет;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5) организует консультирование по вопросам подготовки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6) организует прием, регистрацию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7) рассмотрение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8) обеспечивает сохранность поданных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9) на основании решения конкурсной комиссии утверждает протокол со списком победителей 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>конкурса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с указанием размеров предоставленных им субсидий;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10) обеспечивает заключение с победителями конкурса договоров о предоставлении субсидий;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11) организует формирование и предоставляет проект рейтингов проектов (программ) организаций по каждому приоритетному направлению;</w:t>
      </w:r>
    </w:p>
    <w:p w:rsidR="001B3FF7" w:rsidRPr="008B3A08" w:rsidRDefault="00344512" w:rsidP="0034451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B3301A" w:rsidRPr="008B3A08">
        <w:rPr>
          <w:rFonts w:ascii="Times New Roman" w:hAnsi="Times New Roman" w:cs="Times New Roman"/>
          <w:sz w:val="23"/>
          <w:szCs w:val="23"/>
        </w:rPr>
        <w:t xml:space="preserve">12) осуществляет </w:t>
      </w:r>
      <w:proofErr w:type="gramStart"/>
      <w:r w:rsidR="00B3301A" w:rsidRPr="008B3A08">
        <w:rPr>
          <w:rFonts w:ascii="Times New Roman" w:hAnsi="Times New Roman" w:cs="Times New Roman"/>
          <w:sz w:val="23"/>
          <w:szCs w:val="23"/>
        </w:rPr>
        <w:t>контроль за</w:t>
      </w:r>
      <w:proofErr w:type="gramEnd"/>
      <w:r w:rsidR="00B3301A" w:rsidRPr="008B3A08">
        <w:rPr>
          <w:rFonts w:ascii="Times New Roman" w:hAnsi="Times New Roman" w:cs="Times New Roman"/>
          <w:sz w:val="23"/>
          <w:szCs w:val="23"/>
        </w:rPr>
        <w:t xml:space="preserve"> размещением социально ориентированными организациями размещения в сети Интернет сведений согласно приложения 2 </w:t>
      </w:r>
      <w:r w:rsidR="00897503" w:rsidRPr="00344512">
        <w:rPr>
          <w:rFonts w:ascii="Times New Roman" w:hAnsi="Times New Roman" w:cs="Times New Roman"/>
          <w:sz w:val="23"/>
          <w:szCs w:val="23"/>
        </w:rPr>
        <w:t>«</w:t>
      </w:r>
      <w:r w:rsidRPr="00344512">
        <w:rPr>
          <w:rFonts w:ascii="Times New Roman" w:hAnsi="Times New Roman" w:cs="Times New Roman"/>
          <w:sz w:val="23"/>
          <w:szCs w:val="23"/>
        </w:rPr>
        <w:t>Соглашение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44512">
        <w:rPr>
          <w:rFonts w:ascii="Times New Roman" w:hAnsi="Times New Roman" w:cs="Times New Roman"/>
          <w:sz w:val="23"/>
          <w:szCs w:val="23"/>
        </w:rPr>
        <w:t xml:space="preserve">о предоставлении из бюджета МО ГП «Город Малоярославец»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44512">
        <w:rPr>
          <w:rFonts w:ascii="Times New Roman" w:hAnsi="Times New Roman" w:cs="Times New Roman"/>
          <w:sz w:val="23"/>
          <w:szCs w:val="23"/>
        </w:rPr>
        <w:t>субсидии некоммерческой организации,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44512">
        <w:rPr>
          <w:rFonts w:ascii="Times New Roman" w:hAnsi="Times New Roman" w:cs="Times New Roman"/>
          <w:sz w:val="23"/>
          <w:szCs w:val="23"/>
        </w:rPr>
        <w:t>не являющейся государственным (муниципальным) учреждением</w:t>
      </w:r>
      <w:r w:rsidR="00897503" w:rsidRPr="00344512">
        <w:rPr>
          <w:rFonts w:ascii="Times New Roman" w:hAnsi="Times New Roman" w:cs="Times New Roman"/>
          <w:sz w:val="23"/>
          <w:szCs w:val="23"/>
        </w:rPr>
        <w:t>»</w:t>
      </w:r>
      <w:r w:rsidR="00B3301A" w:rsidRPr="00344512">
        <w:rPr>
          <w:rFonts w:ascii="Times New Roman" w:hAnsi="Times New Roman" w:cs="Times New Roman"/>
          <w:sz w:val="23"/>
          <w:szCs w:val="23"/>
        </w:rPr>
        <w:t xml:space="preserve"> к Положению.</w:t>
      </w:r>
    </w:p>
    <w:p w:rsidR="00B3301A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D407B" w:rsidRPr="008B3A08" w:rsidRDefault="007D407B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lastRenderedPageBreak/>
        <w:t>3. Участники конкурса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78"/>
      <w:bookmarkEnd w:id="2"/>
      <w:r w:rsidRPr="008B3A08">
        <w:rPr>
          <w:rFonts w:ascii="Times New Roman" w:hAnsi="Times New Roman" w:cs="Times New Roman"/>
          <w:sz w:val="23"/>
          <w:szCs w:val="23"/>
        </w:rPr>
        <w:t xml:space="preserve">3.1.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1B3FF7">
        <w:rPr>
          <w:rFonts w:ascii="Times New Roman" w:hAnsi="Times New Roman" w:cs="Times New Roman"/>
          <w:sz w:val="23"/>
          <w:szCs w:val="23"/>
        </w:rPr>
        <w:t>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в соответствии со своими учредительными документами виды деятельности, предусмотренные </w:t>
      </w:r>
      <w:hyperlink r:id="rId14" w:history="1">
        <w:r w:rsidRPr="008B3A08">
          <w:rPr>
            <w:rFonts w:ascii="Times New Roman" w:hAnsi="Times New Roman" w:cs="Times New Roman"/>
            <w:sz w:val="23"/>
            <w:szCs w:val="23"/>
          </w:rPr>
          <w:t>статьей 31.1</w:t>
        </w:r>
      </w:hyperlink>
      <w:r w:rsidR="001B3FF7">
        <w:rPr>
          <w:rFonts w:ascii="Times New Roman" w:hAnsi="Times New Roman" w:cs="Times New Roman"/>
          <w:sz w:val="23"/>
          <w:szCs w:val="23"/>
        </w:rPr>
        <w:t xml:space="preserve"> Федерального закона </w:t>
      </w:r>
      <w:r w:rsidR="00897503" w:rsidRPr="008B3A08">
        <w:rPr>
          <w:rFonts w:ascii="Times New Roman" w:hAnsi="Times New Roman" w:cs="Times New Roman"/>
          <w:sz w:val="23"/>
          <w:szCs w:val="23"/>
        </w:rPr>
        <w:t>«</w:t>
      </w:r>
      <w:r w:rsidRPr="008B3A08">
        <w:rPr>
          <w:rFonts w:ascii="Times New Roman" w:hAnsi="Times New Roman" w:cs="Times New Roman"/>
          <w:sz w:val="23"/>
          <w:szCs w:val="23"/>
        </w:rPr>
        <w:t>О некоммерческих организациях</w:t>
      </w:r>
      <w:r w:rsidR="00897503" w:rsidRPr="008B3A08">
        <w:rPr>
          <w:rFonts w:ascii="Times New Roman" w:hAnsi="Times New Roman" w:cs="Times New Roman"/>
          <w:sz w:val="23"/>
          <w:szCs w:val="23"/>
        </w:rPr>
        <w:t>»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3.2. Участниками конкурса не могут быть: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физические лица;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коммерческие организации;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государственные корпорации;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государственные компании;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политические партии;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государственные учреждения;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муниципальные учреждения;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общественные объединения, не являющиеся юридическими лицами;</w:t>
      </w:r>
    </w:p>
    <w:p w:rsidR="00B3301A" w:rsidRDefault="00B3301A" w:rsidP="0001785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некоммерческие организации, представители которых являются членами конкурсной комиссии.</w:t>
      </w:r>
    </w:p>
    <w:p w:rsidR="00017859" w:rsidRPr="008B3A08" w:rsidRDefault="00017859" w:rsidP="0001785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3" w:name="P90"/>
      <w:bookmarkEnd w:id="3"/>
      <w:r w:rsidRPr="008B3A08">
        <w:rPr>
          <w:rFonts w:ascii="Times New Roman" w:hAnsi="Times New Roman" w:cs="Times New Roman"/>
          <w:b/>
          <w:sz w:val="23"/>
          <w:szCs w:val="23"/>
        </w:rPr>
        <w:t>4. Приоритетные направления конкурса</w:t>
      </w:r>
    </w:p>
    <w:p w:rsidR="00B3301A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Проекты (программы) социально ориентированных некоммерческих организаций, указанные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должны быть направлены на решение конкретных задач по одному или нескольким из следующих приоритетных направлений</w:t>
      </w:r>
      <w:r w:rsidR="00A06032">
        <w:rPr>
          <w:rFonts w:ascii="Times New Roman" w:hAnsi="Times New Roman" w:cs="Times New Roman"/>
          <w:sz w:val="23"/>
          <w:szCs w:val="23"/>
        </w:rPr>
        <w:t xml:space="preserve"> в рамках</w:t>
      </w:r>
      <w:r w:rsidR="00017859">
        <w:rPr>
          <w:rFonts w:ascii="Times New Roman" w:hAnsi="Times New Roman" w:cs="Times New Roman"/>
          <w:sz w:val="23"/>
          <w:szCs w:val="23"/>
        </w:rPr>
        <w:t xml:space="preserve"> </w:t>
      </w:r>
      <w:r w:rsidR="00A06032">
        <w:rPr>
          <w:rFonts w:ascii="Times New Roman" w:hAnsi="Times New Roman" w:cs="Times New Roman"/>
          <w:sz w:val="23"/>
          <w:szCs w:val="23"/>
        </w:rPr>
        <w:t>муниципальных программ</w:t>
      </w:r>
      <w:r w:rsidR="00017859">
        <w:rPr>
          <w:rFonts w:ascii="Times New Roman" w:hAnsi="Times New Roman" w:cs="Times New Roman"/>
          <w:sz w:val="23"/>
          <w:szCs w:val="23"/>
        </w:rPr>
        <w:t xml:space="preserve"> </w:t>
      </w:r>
      <w:r w:rsidR="00A06032">
        <w:rPr>
          <w:rFonts w:ascii="Times New Roman" w:hAnsi="Times New Roman" w:cs="Times New Roman"/>
          <w:sz w:val="23"/>
          <w:szCs w:val="23"/>
        </w:rPr>
        <w:t>и</w:t>
      </w:r>
      <w:r w:rsidR="00E56226">
        <w:rPr>
          <w:rFonts w:ascii="Times New Roman" w:hAnsi="Times New Roman" w:cs="Times New Roman"/>
          <w:sz w:val="23"/>
          <w:szCs w:val="23"/>
        </w:rPr>
        <w:t xml:space="preserve"> </w:t>
      </w:r>
      <w:r w:rsidR="0026671C">
        <w:rPr>
          <w:rFonts w:ascii="Times New Roman" w:hAnsi="Times New Roman" w:cs="Times New Roman"/>
          <w:sz w:val="23"/>
          <w:szCs w:val="23"/>
        </w:rPr>
        <w:t xml:space="preserve">соответственно </w:t>
      </w:r>
      <w:r w:rsidR="00A06032" w:rsidRPr="008B3A08">
        <w:rPr>
          <w:rFonts w:ascii="Times New Roman" w:hAnsi="Times New Roman" w:cs="Times New Roman"/>
          <w:sz w:val="23"/>
          <w:szCs w:val="23"/>
        </w:rPr>
        <w:t xml:space="preserve"> утвержденн</w:t>
      </w:r>
      <w:r w:rsidR="0026671C">
        <w:rPr>
          <w:rFonts w:ascii="Times New Roman" w:hAnsi="Times New Roman" w:cs="Times New Roman"/>
          <w:sz w:val="23"/>
          <w:szCs w:val="23"/>
        </w:rPr>
        <w:t>ому</w:t>
      </w:r>
      <w:r w:rsidR="00A06032"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="0026671C">
        <w:rPr>
          <w:rFonts w:ascii="Times New Roman" w:hAnsi="Times New Roman" w:cs="Times New Roman"/>
          <w:sz w:val="23"/>
          <w:szCs w:val="23"/>
        </w:rPr>
        <w:t xml:space="preserve">бюджету </w:t>
      </w:r>
      <w:r w:rsidR="00A06032">
        <w:rPr>
          <w:rFonts w:ascii="Times New Roman" w:hAnsi="Times New Roman" w:cs="Times New Roman"/>
          <w:sz w:val="23"/>
          <w:szCs w:val="23"/>
        </w:rPr>
        <w:t>на очередной финансовый год</w:t>
      </w:r>
      <w:r w:rsidRPr="008B3A08">
        <w:rPr>
          <w:rFonts w:ascii="Times New Roman" w:hAnsi="Times New Roman" w:cs="Times New Roman"/>
          <w:sz w:val="23"/>
          <w:szCs w:val="23"/>
        </w:rPr>
        <w:t>:</w:t>
      </w:r>
    </w:p>
    <w:p w:rsidR="00A06032" w:rsidRPr="00A06032" w:rsidRDefault="00A06032" w:rsidP="00E04C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6032">
        <w:rPr>
          <w:rFonts w:ascii="Times New Roman" w:hAnsi="Times New Roman" w:cs="Times New Roman"/>
          <w:b/>
          <w:sz w:val="23"/>
          <w:szCs w:val="23"/>
        </w:rPr>
        <w:t xml:space="preserve"> «Социальная поддержка граждан МО ГП «Город Малоярославец»: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социальная защита и поддержка участников ВОВ, малолетних узников фашистских концлагерей</w:t>
      </w:r>
      <w:r w:rsidR="00897503" w:rsidRPr="008B3A08">
        <w:rPr>
          <w:rFonts w:ascii="Times New Roman" w:hAnsi="Times New Roman" w:cs="Times New Roman"/>
          <w:sz w:val="23"/>
          <w:szCs w:val="23"/>
        </w:rPr>
        <w:t>, инвалидов</w:t>
      </w:r>
      <w:r w:rsidRPr="008B3A08">
        <w:rPr>
          <w:rFonts w:ascii="Times New Roman" w:hAnsi="Times New Roman" w:cs="Times New Roman"/>
          <w:sz w:val="23"/>
          <w:szCs w:val="23"/>
        </w:rPr>
        <w:t>;</w:t>
      </w:r>
    </w:p>
    <w:p w:rsidR="00897503" w:rsidRPr="008B3A08" w:rsidRDefault="00B3301A" w:rsidP="008975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- </w:t>
      </w:r>
      <w:r w:rsidR="00897503" w:rsidRPr="008B3A08">
        <w:rPr>
          <w:rFonts w:ascii="Times New Roman" w:hAnsi="Times New Roman" w:cs="Times New Roman"/>
          <w:sz w:val="23"/>
          <w:szCs w:val="23"/>
        </w:rPr>
        <w:t>социальная поддержка пенсионеров и малоимущих граждан, социально незащищенных категорий граждан;</w:t>
      </w:r>
    </w:p>
    <w:p w:rsidR="00897503" w:rsidRPr="008B3A08" w:rsidRDefault="00897503" w:rsidP="008975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социальная защита детей с ограниченными возможностями;</w:t>
      </w:r>
    </w:p>
    <w:p w:rsidR="00897503" w:rsidRPr="008B3A08" w:rsidRDefault="00897503" w:rsidP="008975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социальная защита инвалидов;</w:t>
      </w:r>
    </w:p>
    <w:p w:rsidR="00B3301A" w:rsidRDefault="00897503" w:rsidP="00897503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правовое просвещение граждан в сфере ЖКХ</w:t>
      </w:r>
      <w:r w:rsidR="009F33C5">
        <w:rPr>
          <w:rFonts w:ascii="Times New Roman" w:hAnsi="Times New Roman" w:cs="Times New Roman"/>
          <w:sz w:val="23"/>
          <w:szCs w:val="23"/>
        </w:rPr>
        <w:t>.</w:t>
      </w:r>
    </w:p>
    <w:p w:rsidR="00344512" w:rsidRDefault="00A06032" w:rsidP="00A060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6032">
        <w:rPr>
          <w:rFonts w:ascii="Times New Roman" w:hAnsi="Times New Roman" w:cs="Times New Roman"/>
          <w:b/>
          <w:sz w:val="23"/>
          <w:szCs w:val="23"/>
        </w:rPr>
        <w:t>«Поддержка казачьих обществ</w:t>
      </w:r>
      <w:r w:rsidR="00344512">
        <w:rPr>
          <w:rFonts w:ascii="Times New Roman" w:hAnsi="Times New Roman" w:cs="Times New Roman"/>
          <w:b/>
          <w:sz w:val="23"/>
          <w:szCs w:val="23"/>
        </w:rPr>
        <w:t xml:space="preserve"> в МО ГП «Город Малоярославец»:</w:t>
      </w:r>
    </w:p>
    <w:p w:rsidR="00344512" w:rsidRPr="00344512" w:rsidRDefault="00344512" w:rsidP="00A0603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поддержка казачьих обществ;</w:t>
      </w:r>
    </w:p>
    <w:p w:rsidR="00A06032" w:rsidRPr="00A06032" w:rsidRDefault="00A06032" w:rsidP="00A060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06032">
        <w:rPr>
          <w:rFonts w:ascii="Times New Roman" w:hAnsi="Times New Roman" w:cs="Times New Roman"/>
          <w:b/>
          <w:sz w:val="23"/>
          <w:szCs w:val="23"/>
        </w:rPr>
        <w:t>«Безопасный город МО ГП «Город Малоярославец»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0F526A" w:rsidRPr="008B3A08" w:rsidRDefault="00AD2336" w:rsidP="00AD2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</w:t>
      </w:r>
      <w:r w:rsidR="000F526A" w:rsidRPr="008B3A08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F526A" w:rsidRPr="008B3A08">
        <w:rPr>
          <w:rFonts w:ascii="Times New Roman" w:hAnsi="Times New Roman" w:cs="Times New Roman"/>
          <w:sz w:val="23"/>
          <w:szCs w:val="23"/>
        </w:rPr>
        <w:t>охрана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0F526A" w:rsidRPr="008B3A08" w:rsidRDefault="000F526A" w:rsidP="000F5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-профилактика социально опасных форм поведения граждан.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5. Порядок проведения конкурса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5.1. Объявление о проведении конкурса размещается на сайте Администрации </w:t>
      </w:r>
      <w:r w:rsidR="00897503" w:rsidRPr="008B3A08">
        <w:rPr>
          <w:rFonts w:ascii="Times New Roman" w:hAnsi="Times New Roman" w:cs="Times New Roman"/>
          <w:sz w:val="23"/>
          <w:szCs w:val="23"/>
        </w:rPr>
        <w:t>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в сети Интернет до начала срока приема заявок на участие в конкурсе и включает: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извлечения из настоящего Порядка;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сроки приема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номер телефона для получения консультаций по вопросам подготовки заявок на участие в конкурсе;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образец заявления.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5.2. Срок приема заявок на участие в конкурсе не может быть менее двадцати одного дня.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4" w:name="P114"/>
      <w:bookmarkEnd w:id="4"/>
      <w:r w:rsidRPr="008B3A08">
        <w:rPr>
          <w:rFonts w:ascii="Times New Roman" w:hAnsi="Times New Roman" w:cs="Times New Roman"/>
          <w:sz w:val="23"/>
          <w:szCs w:val="23"/>
        </w:rPr>
        <w:t>5.3.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Одна социально ориентированная некоммерческая организация может подать только одну заявку.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5.4.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C24297" w:rsidRPr="008B3A08" w:rsidRDefault="00B3301A" w:rsidP="00C24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5.5. Заявка на участие в конкурсе представляется в уполномоченный орган непосредственно</w:t>
      </w:r>
      <w:r w:rsidR="00C24297" w:rsidRPr="008B3A0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24297" w:rsidRPr="008B3A08">
        <w:rPr>
          <w:rFonts w:ascii="Times New Roman" w:eastAsia="Calibri" w:hAnsi="Times New Roman" w:cs="Times New Roman"/>
          <w:bCs/>
          <w:sz w:val="23"/>
          <w:szCs w:val="23"/>
        </w:rPr>
        <w:t>или направляется по почте.</w:t>
      </w:r>
    </w:p>
    <w:p w:rsidR="00C24297" w:rsidRPr="008B3A08" w:rsidRDefault="00C24297" w:rsidP="00C24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B3A08">
        <w:rPr>
          <w:rFonts w:ascii="Times New Roman" w:eastAsia="Calibri" w:hAnsi="Times New Roman" w:cs="Times New Roman"/>
          <w:bCs/>
          <w:sz w:val="23"/>
          <w:szCs w:val="23"/>
        </w:rPr>
        <w:lastRenderedPageBreak/>
        <w:t>При приеме заявки на участие в конкурсе работник уполномоченного органа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C24297" w:rsidRPr="008B3A08" w:rsidRDefault="00C24297" w:rsidP="00C24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B3A08">
        <w:rPr>
          <w:rFonts w:ascii="Times New Roman" w:eastAsia="Calibri" w:hAnsi="Times New Roman" w:cs="Times New Roman"/>
          <w:bCs/>
          <w:sz w:val="23"/>
          <w:szCs w:val="23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C24297" w:rsidRPr="008B3A08" w:rsidRDefault="00C24297" w:rsidP="00C24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B3A08">
        <w:rPr>
          <w:rFonts w:ascii="Times New Roman" w:eastAsia="Calibri" w:hAnsi="Times New Roman" w:cs="Times New Roman"/>
          <w:bCs/>
          <w:sz w:val="23"/>
          <w:szCs w:val="23"/>
        </w:rPr>
        <w:t>Заявка на участие в конкурсе, поступившая в уполномоченный орган после окончания срока приема заявок (в том числе по почте), не регистрируется и к участию в конкурсе не допускается.</w:t>
      </w:r>
    </w:p>
    <w:p w:rsidR="00B3301A" w:rsidRPr="008B3A08" w:rsidRDefault="00B3301A" w:rsidP="00C2429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5.6.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уполномоченного органа или конкурсной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5.7. 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5.8. Заявитель, подавший заявку на участие в конкурсе, не допускается к участию в нем (не является участником конкурса), если: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заявитель не соответствует требованиям к участникам конкурса, установленным настоящим Положением;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заявителем представлено более одной заявки;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представленная заявителем заявка не соответствует требованиям, установленным настоящим Положением;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Не может являться основанием 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>для отказа в допуске к участию в конкурсе наличие в документах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5.9. 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органом для утверждения в конкурсную комиссию.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Конкурсная комиссия утверждает список заявителей, не допущенных к участию в конкурсе, или вносит в него изменения. Заявители, исключенные конкурсной комиссией из указанного списка, допускаются к участию в конкурсе.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5.10. 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5.11. Конкурсный отбор получателей субсидий признается состоявшимся при любом количестве участников.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5.12.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5.13. Итоги конкурса (список победителей конкурса с указанием размеров предоставляемых субсидий) размещаются на сайте Администрации </w:t>
      </w:r>
      <w:r w:rsidR="00C24297" w:rsidRPr="008B3A08">
        <w:rPr>
          <w:rFonts w:ascii="Times New Roman" w:hAnsi="Times New Roman" w:cs="Times New Roman"/>
          <w:sz w:val="23"/>
          <w:szCs w:val="23"/>
        </w:rPr>
        <w:t>МО ГП                     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в сети Интернет в срок не более пяти дней со дня их утверждения.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5.14. Уполномоченный орган не направляет уведомления заявителям, не допущенным к </w:t>
      </w:r>
      <w:r w:rsidRPr="008B3A08">
        <w:rPr>
          <w:rFonts w:ascii="Times New Roman" w:hAnsi="Times New Roman" w:cs="Times New Roman"/>
          <w:sz w:val="23"/>
          <w:szCs w:val="23"/>
        </w:rPr>
        <w:lastRenderedPageBreak/>
        <w:t>участию в конкурсе, и уведомления участникам конкурса о результатах рассмотрения поданных ими заявок.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5.15.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5.16. Информация об участниках конкурса, рейтинге поданных ими заявок и иная информация о проведении конкурса размещается на сайтах Администрации </w:t>
      </w:r>
      <w:r w:rsidR="00C24297" w:rsidRPr="008B3A08">
        <w:rPr>
          <w:rFonts w:ascii="Times New Roman" w:hAnsi="Times New Roman" w:cs="Times New Roman"/>
          <w:sz w:val="23"/>
          <w:szCs w:val="23"/>
        </w:rPr>
        <w:t>МО ГП «Город Малоярославец» в сети Интернет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5.17.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Уведомление о прекращении проведения конкурса незамедлительно размещает</w:t>
      </w:r>
      <w:r w:rsidR="00C24297" w:rsidRPr="008B3A08">
        <w:rPr>
          <w:rFonts w:ascii="Times New Roman" w:hAnsi="Times New Roman" w:cs="Times New Roman"/>
          <w:sz w:val="23"/>
          <w:szCs w:val="23"/>
        </w:rPr>
        <w:t>ся на сайте Администрации 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5.18. В случае полного отсутствия заявок или в случае принятия решения о несоответствии всех поступивших заявок перечню документов, установленному в </w:t>
      </w:r>
      <w:hyperlink w:anchor="P150" w:history="1">
        <w:r w:rsidRPr="008B3A08">
          <w:rPr>
            <w:rFonts w:ascii="Times New Roman" w:hAnsi="Times New Roman" w:cs="Times New Roman"/>
            <w:sz w:val="23"/>
            <w:szCs w:val="23"/>
          </w:rPr>
          <w:t>пунктах 6.1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- </w:t>
      </w:r>
      <w:hyperlink w:anchor="P162" w:history="1">
        <w:r w:rsidRPr="008B3A08">
          <w:rPr>
            <w:rFonts w:ascii="Times New Roman" w:hAnsi="Times New Roman" w:cs="Times New Roman"/>
            <w:sz w:val="23"/>
            <w:szCs w:val="23"/>
          </w:rPr>
          <w:t>6.3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конкурс признается несостоявшимся, о чем оформляется соответствующий протокол конкурсной комиссии.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D407B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bookmarkStart w:id="5" w:name="P148"/>
      <w:bookmarkEnd w:id="5"/>
      <w:r w:rsidRPr="008B3A08">
        <w:rPr>
          <w:rFonts w:ascii="Times New Roman" w:hAnsi="Times New Roman" w:cs="Times New Roman"/>
          <w:b/>
          <w:sz w:val="23"/>
          <w:szCs w:val="23"/>
        </w:rPr>
        <w:t xml:space="preserve">6. Условия </w:t>
      </w:r>
      <w:r w:rsidR="003F6DEF" w:rsidRPr="008B3A08">
        <w:rPr>
          <w:rFonts w:ascii="Times New Roman" w:hAnsi="Times New Roman" w:cs="Times New Roman"/>
          <w:b/>
          <w:sz w:val="23"/>
          <w:szCs w:val="23"/>
        </w:rPr>
        <w:t>проведения</w:t>
      </w:r>
      <w:r w:rsidRPr="008B3A08">
        <w:rPr>
          <w:rFonts w:ascii="Times New Roman" w:hAnsi="Times New Roman" w:cs="Times New Roman"/>
          <w:b/>
          <w:sz w:val="23"/>
          <w:szCs w:val="23"/>
        </w:rPr>
        <w:t xml:space="preserve"> конкурс</w:t>
      </w:r>
      <w:r w:rsidR="003F6DEF" w:rsidRPr="008B3A08">
        <w:rPr>
          <w:rFonts w:ascii="Times New Roman" w:hAnsi="Times New Roman" w:cs="Times New Roman"/>
          <w:b/>
          <w:sz w:val="23"/>
          <w:szCs w:val="23"/>
        </w:rPr>
        <w:t>а</w:t>
      </w:r>
    </w:p>
    <w:p w:rsidR="00B3301A" w:rsidRPr="008B3A08" w:rsidRDefault="00B3301A" w:rsidP="000F52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150"/>
      <w:bookmarkEnd w:id="6"/>
      <w:r w:rsidRPr="008B3A08">
        <w:rPr>
          <w:rFonts w:ascii="Times New Roman" w:hAnsi="Times New Roman" w:cs="Times New Roman"/>
          <w:sz w:val="23"/>
          <w:szCs w:val="23"/>
        </w:rPr>
        <w:t>6.1. Для участия в конкурсе проектов (программ) на получение субсидий из бюджета соискатель представляет следующую конкурсную документацию:</w:t>
      </w:r>
    </w:p>
    <w:p w:rsidR="00B3301A" w:rsidRPr="008B3A08" w:rsidRDefault="00B3301A" w:rsidP="000F52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- </w:t>
      </w:r>
      <w:hyperlink w:anchor="P247" w:history="1">
        <w:r w:rsidRPr="008B3A08">
          <w:rPr>
            <w:rFonts w:ascii="Times New Roman" w:hAnsi="Times New Roman" w:cs="Times New Roman"/>
            <w:sz w:val="23"/>
            <w:szCs w:val="23"/>
          </w:rPr>
          <w:t>заявление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установленной формы на печатном и электронном носителях (приложение 1 к Положению);</w:t>
      </w:r>
    </w:p>
    <w:p w:rsidR="00B3301A" w:rsidRPr="008B3A08" w:rsidRDefault="00B3301A" w:rsidP="000F526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проект (программу) на печатном носител</w:t>
      </w:r>
      <w:r w:rsidR="0010289C" w:rsidRPr="008B3A08">
        <w:rPr>
          <w:rFonts w:ascii="Times New Roman" w:hAnsi="Times New Roman" w:cs="Times New Roman"/>
          <w:sz w:val="23"/>
          <w:szCs w:val="23"/>
        </w:rPr>
        <w:t>е</w:t>
      </w:r>
      <w:r w:rsidRPr="008B3A08">
        <w:rPr>
          <w:rFonts w:ascii="Times New Roman" w:hAnsi="Times New Roman" w:cs="Times New Roman"/>
          <w:sz w:val="23"/>
          <w:szCs w:val="23"/>
        </w:rPr>
        <w:t>;</w:t>
      </w:r>
    </w:p>
    <w:p w:rsidR="00576D07" w:rsidRPr="008B3A08" w:rsidRDefault="00B3301A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- </w:t>
      </w:r>
      <w:bookmarkStart w:id="7" w:name="sub_1402"/>
      <w:r w:rsidR="00576D07" w:rsidRPr="008B3A08">
        <w:rPr>
          <w:rFonts w:ascii="Times New Roman" w:hAnsi="Times New Roman" w:cs="Times New Roman"/>
          <w:sz w:val="23"/>
          <w:szCs w:val="23"/>
        </w:rPr>
        <w:t xml:space="preserve"> заверенную руководителем организации копию свидетельства о государственной регистрации организации;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403"/>
      <w:bookmarkEnd w:id="7"/>
      <w:r w:rsidRPr="008B3A08">
        <w:rPr>
          <w:rFonts w:ascii="Times New Roman" w:hAnsi="Times New Roman" w:cs="Times New Roman"/>
          <w:sz w:val="23"/>
          <w:szCs w:val="23"/>
        </w:rPr>
        <w:t>- заверенную руководителем организации копию свидетельства о постановке на учет в налоговом органе;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404"/>
      <w:bookmarkEnd w:id="8"/>
      <w:r w:rsidRPr="008B3A08">
        <w:rPr>
          <w:rFonts w:ascii="Times New Roman" w:hAnsi="Times New Roman" w:cs="Times New Roman"/>
          <w:sz w:val="23"/>
          <w:szCs w:val="23"/>
        </w:rPr>
        <w:t>- заверенную руководителем организации копию устава организации;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405"/>
      <w:bookmarkEnd w:id="9"/>
      <w:r w:rsidRPr="008B3A08">
        <w:rPr>
          <w:rFonts w:ascii="Times New Roman" w:hAnsi="Times New Roman" w:cs="Times New Roman"/>
          <w:sz w:val="23"/>
          <w:szCs w:val="23"/>
        </w:rPr>
        <w:t>- выписку из ЕГРЮЛ;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406"/>
      <w:bookmarkEnd w:id="10"/>
      <w:r w:rsidRPr="008B3A08">
        <w:rPr>
          <w:rFonts w:ascii="Times New Roman" w:hAnsi="Times New Roman" w:cs="Times New Roman"/>
          <w:sz w:val="23"/>
          <w:szCs w:val="23"/>
        </w:rPr>
        <w:t>- документы, подтверждающие отсутствие задолженности по начисленным налогам, сборам и иным обязательным платежам в бюджеты любого уровня и государственные внебюджетные фонды;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408"/>
      <w:bookmarkEnd w:id="11"/>
      <w:r w:rsidRPr="008B3A08">
        <w:rPr>
          <w:rFonts w:ascii="Times New Roman" w:hAnsi="Times New Roman" w:cs="Times New Roman"/>
          <w:sz w:val="23"/>
          <w:szCs w:val="23"/>
        </w:rPr>
        <w:t>- смету расходов;</w:t>
      </w:r>
    </w:p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справка от организации о банковских реквизитах;</w:t>
      </w:r>
    </w:p>
    <w:bookmarkEnd w:id="12"/>
    <w:p w:rsidR="00576D07" w:rsidRPr="008B3A08" w:rsidRDefault="00576D07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- согласие на осуществление Администрацией и органами муниципального финансового контроля проверок соблюдения условий, целей и </w:t>
      </w:r>
      <w:r w:rsidR="000F526A" w:rsidRPr="008B3A08">
        <w:rPr>
          <w:rFonts w:ascii="Times New Roman" w:hAnsi="Times New Roman" w:cs="Times New Roman"/>
          <w:sz w:val="23"/>
          <w:szCs w:val="23"/>
        </w:rPr>
        <w:t>порядка предоставления субсидий;</w:t>
      </w:r>
    </w:p>
    <w:p w:rsidR="000F526A" w:rsidRPr="008B3A08" w:rsidRDefault="000F526A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копию свидетельства о внесении народной дружины или общественного объединения правоохранительной направленности в региональный реестр народных дружин и общественных объединений правоохранительной направленности (для соответствующего направления);</w:t>
      </w:r>
    </w:p>
    <w:p w:rsidR="000F526A" w:rsidRPr="008B3A08" w:rsidRDefault="000F526A" w:rsidP="000F52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копию свидетельства о внесении казачьего общества в государственный реестр казачьих обществ РФ (для соответствующего направления).</w:t>
      </w:r>
    </w:p>
    <w:p w:rsidR="00576D07" w:rsidRPr="008B3A08" w:rsidRDefault="00576D07" w:rsidP="00576D07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Ответственность за полноту и достоверность предоставленных документов несет организация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6.2. Под социально значимым проектом (программой) в настоящем Положении понимается документ, включающий: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общую характеристику ситуации в соответствующей сфере на начало реализации проекта (программы);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цели и задачи проекта (программы);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описание основных мероприятий;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смету предполагаемых поступлений и планируемых расходов, а также ее обоснование;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- ожидаемые результаты реализации проекта (программы).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Срок реализации проекта - один год.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3" w:name="P162"/>
      <w:bookmarkEnd w:id="13"/>
      <w:r w:rsidRPr="008B3A08">
        <w:rPr>
          <w:rFonts w:ascii="Times New Roman" w:hAnsi="Times New Roman" w:cs="Times New Roman"/>
          <w:sz w:val="23"/>
          <w:szCs w:val="23"/>
        </w:rPr>
        <w:t>6.</w:t>
      </w:r>
      <w:r w:rsidR="001B3FF7">
        <w:rPr>
          <w:rFonts w:ascii="Times New Roman" w:hAnsi="Times New Roman" w:cs="Times New Roman"/>
          <w:sz w:val="23"/>
          <w:szCs w:val="23"/>
        </w:rPr>
        <w:t>3</w:t>
      </w:r>
      <w:r w:rsidRPr="008B3A08">
        <w:rPr>
          <w:rFonts w:ascii="Times New Roman" w:hAnsi="Times New Roman" w:cs="Times New Roman"/>
          <w:sz w:val="23"/>
          <w:szCs w:val="23"/>
        </w:rPr>
        <w:t xml:space="preserve">. Кроме документов, указанных в </w:t>
      </w:r>
      <w:hyperlink w:anchor="P78" w:history="1">
        <w:r w:rsidRPr="008B3A08">
          <w:rPr>
            <w:rFonts w:ascii="Times New Roman" w:hAnsi="Times New Roman" w:cs="Times New Roman"/>
            <w:sz w:val="23"/>
            <w:szCs w:val="23"/>
          </w:rPr>
          <w:t xml:space="preserve">пункте </w:t>
        </w:r>
        <w:r w:rsidR="00344512">
          <w:rPr>
            <w:rFonts w:ascii="Times New Roman" w:hAnsi="Times New Roman" w:cs="Times New Roman"/>
            <w:sz w:val="23"/>
            <w:szCs w:val="23"/>
          </w:rPr>
          <w:t>6</w:t>
        </w:r>
        <w:r w:rsidRPr="008B3A08">
          <w:rPr>
            <w:rFonts w:ascii="Times New Roman" w:hAnsi="Times New Roman" w:cs="Times New Roman"/>
            <w:sz w:val="23"/>
            <w:szCs w:val="23"/>
          </w:rPr>
          <w:t>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проектах (программах).</w:t>
      </w:r>
    </w:p>
    <w:p w:rsidR="00B3301A" w:rsidRPr="008B3A08" w:rsidRDefault="00B3301A" w:rsidP="00C3336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C3336B" w:rsidRPr="008B3A08" w:rsidRDefault="00C3336B" w:rsidP="00C3336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B3301A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7. Предоставление и использование субсидий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4" w:name="P171"/>
      <w:bookmarkEnd w:id="14"/>
      <w:r w:rsidRPr="008B3A08">
        <w:rPr>
          <w:rFonts w:ascii="Times New Roman" w:hAnsi="Times New Roman" w:cs="Times New Roman"/>
          <w:sz w:val="23"/>
          <w:szCs w:val="23"/>
        </w:rPr>
        <w:t xml:space="preserve">7.1. Уполномоченный орган обеспечивает заключение с победителями конкурса </w:t>
      </w:r>
      <w:r w:rsidR="006B4FEB">
        <w:rPr>
          <w:rFonts w:ascii="Times New Roman" w:hAnsi="Times New Roman" w:cs="Times New Roman"/>
          <w:sz w:val="23"/>
          <w:szCs w:val="23"/>
        </w:rPr>
        <w:t>соглашение</w:t>
      </w:r>
      <w:r w:rsidRPr="008B3A08">
        <w:rPr>
          <w:rFonts w:ascii="Times New Roman" w:hAnsi="Times New Roman" w:cs="Times New Roman"/>
          <w:sz w:val="23"/>
          <w:szCs w:val="23"/>
        </w:rPr>
        <w:t xml:space="preserve"> в течение 25 календарных дней с момента официального опубликования результатов конкурса по </w:t>
      </w:r>
      <w:hyperlink w:anchor="P362" w:history="1">
        <w:r w:rsidRPr="008B3A08">
          <w:rPr>
            <w:rFonts w:ascii="Times New Roman" w:hAnsi="Times New Roman" w:cs="Times New Roman"/>
            <w:sz w:val="23"/>
            <w:szCs w:val="23"/>
          </w:rPr>
          <w:t>форме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согласно приложению 2 к настоящему Положению, 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>в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которых предусматриваются:</w:t>
      </w:r>
    </w:p>
    <w:p w:rsidR="00B3301A" w:rsidRPr="00C2789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27898">
        <w:rPr>
          <w:rFonts w:ascii="Times New Roman" w:hAnsi="Times New Roman" w:cs="Times New Roman"/>
          <w:sz w:val="23"/>
          <w:szCs w:val="23"/>
        </w:rPr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B3301A" w:rsidRPr="00C2789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27898">
        <w:rPr>
          <w:rFonts w:ascii="Times New Roman" w:hAnsi="Times New Roman" w:cs="Times New Roman"/>
          <w:sz w:val="23"/>
          <w:szCs w:val="23"/>
        </w:rPr>
        <w:t>размеры субсидий;</w:t>
      </w:r>
    </w:p>
    <w:p w:rsidR="00B3301A" w:rsidRPr="00C2789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27898">
        <w:rPr>
          <w:rFonts w:ascii="Times New Roman" w:hAnsi="Times New Roman" w:cs="Times New Roman"/>
          <w:sz w:val="23"/>
          <w:szCs w:val="23"/>
        </w:rPr>
        <w:t>цели и сроки использования субсидий;</w:t>
      </w:r>
    </w:p>
    <w:p w:rsidR="00B3301A" w:rsidRPr="00C2789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27898">
        <w:rPr>
          <w:rFonts w:ascii="Times New Roman" w:hAnsi="Times New Roman" w:cs="Times New Roman"/>
          <w:sz w:val="23"/>
          <w:szCs w:val="23"/>
        </w:rPr>
        <w:t>порядок и сроки предоставления отчетности об использовании субсидий;</w:t>
      </w:r>
    </w:p>
    <w:p w:rsidR="00B3301A" w:rsidRPr="00C2789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C27898">
        <w:rPr>
          <w:rFonts w:ascii="Times New Roman" w:hAnsi="Times New Roman" w:cs="Times New Roman"/>
          <w:sz w:val="23"/>
          <w:szCs w:val="23"/>
        </w:rPr>
        <w:t>порядок возврата субсидии в случае ее нецелевого использования или неиспользования в установленные сроки.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7.2. Если в течение установленного срока </w:t>
      </w:r>
      <w:r w:rsidR="006B4FEB">
        <w:rPr>
          <w:rFonts w:ascii="Times New Roman" w:hAnsi="Times New Roman" w:cs="Times New Roman"/>
          <w:sz w:val="23"/>
          <w:szCs w:val="23"/>
        </w:rPr>
        <w:t>соглашение</w:t>
      </w:r>
      <w:r w:rsidRPr="008B3A08">
        <w:rPr>
          <w:rFonts w:ascii="Times New Roman" w:hAnsi="Times New Roman" w:cs="Times New Roman"/>
          <w:sz w:val="23"/>
          <w:szCs w:val="23"/>
        </w:rPr>
        <w:t xml:space="preserve"> не заключен по вине получателя субсидии, то он теряет право на ее получение.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15" w:name="P179"/>
      <w:bookmarkEnd w:id="15"/>
      <w:r w:rsidRPr="008B3A08">
        <w:rPr>
          <w:rFonts w:ascii="Times New Roman" w:hAnsi="Times New Roman" w:cs="Times New Roman"/>
          <w:sz w:val="23"/>
          <w:szCs w:val="23"/>
        </w:rPr>
        <w:t>7.3. Условия предоставления субсидий: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соответствие социально ориентированной некоммерческой организации требованиям к участникам конкурса, установленным настоящим Положением;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включение социально ориентированной некоммерческой организации в список победителей конкурса, утвержденный уполномоченным органом;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заключение социально ориентированной некоммерческой организации </w:t>
      </w:r>
      <w:r w:rsidR="006B4FEB">
        <w:rPr>
          <w:rFonts w:ascii="Times New Roman" w:hAnsi="Times New Roman" w:cs="Times New Roman"/>
          <w:sz w:val="23"/>
          <w:szCs w:val="23"/>
        </w:rPr>
        <w:t>соглашения</w:t>
      </w:r>
      <w:r w:rsidRPr="008B3A08">
        <w:rPr>
          <w:rFonts w:ascii="Times New Roman" w:hAnsi="Times New Roman" w:cs="Times New Roman"/>
          <w:sz w:val="23"/>
          <w:szCs w:val="23"/>
        </w:rPr>
        <w:t xml:space="preserve">, указанного в </w:t>
      </w:r>
      <w:hyperlink w:anchor="P171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7.1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В счет исполнения обязательства социально ориентированной некоммерческой организации по финансированию проекта (программы), указанной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7.4. При соблюдении условий, предусмотренных </w:t>
      </w:r>
      <w:hyperlink w:anchor="P179" w:history="1">
        <w:r w:rsidRPr="008B3A08">
          <w:rPr>
            <w:rFonts w:ascii="Times New Roman" w:hAnsi="Times New Roman" w:cs="Times New Roman"/>
            <w:sz w:val="23"/>
            <w:szCs w:val="23"/>
          </w:rPr>
          <w:t>пунктом 7.3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7.5. Предоставленные субсидии могут быть использованы только на цели, указанные в </w:t>
      </w:r>
      <w:hyperlink w:anchor="P90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проектами (программами), указанными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Положения, следующие расходы на свое содержание и ведение уставной деятельности: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оплата труда;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оплата товаров, работ, услуг;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арендная плата;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прочие расходы.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расходы, связанные с осуществлением деятельности, напрямую не связанной с программами (проектами), указанными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расходы на поддержку политических партий и кампаний;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расходы на проведение митингов, демонстраций, пикетирований;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расходы на фундаментальные научные исследования;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расходы на приобретение алкогольных напитков и табачной продукции;</w:t>
      </w:r>
    </w:p>
    <w:p w:rsidR="001B3FF7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уплата штрафов</w:t>
      </w:r>
      <w:r w:rsidR="001B3FF7">
        <w:rPr>
          <w:rFonts w:ascii="Times New Roman" w:hAnsi="Times New Roman" w:cs="Times New Roman"/>
          <w:sz w:val="23"/>
          <w:szCs w:val="23"/>
        </w:rPr>
        <w:t>;</w:t>
      </w:r>
    </w:p>
    <w:p w:rsidR="00B3301A" w:rsidRPr="008B3A08" w:rsidRDefault="001B3FF7" w:rsidP="001B3F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оказание материальной помощи, </w:t>
      </w:r>
      <w:r>
        <w:rPr>
          <w:rFonts w:ascii="Times New Roman" w:hAnsi="Times New Roman" w:cs="Times New Roman"/>
          <w:sz w:val="23"/>
          <w:szCs w:val="23"/>
        </w:rPr>
        <w:t>а также платных услуг населению.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7.6. Предоставленные субсидии должны быть использованы в сроки, предусмотренные </w:t>
      </w:r>
      <w:r w:rsidR="006B4FEB">
        <w:rPr>
          <w:rFonts w:ascii="Times New Roman" w:hAnsi="Times New Roman" w:cs="Times New Roman"/>
          <w:sz w:val="23"/>
          <w:szCs w:val="23"/>
        </w:rPr>
        <w:t>соглашением</w:t>
      </w:r>
      <w:r w:rsidRPr="008B3A08">
        <w:rPr>
          <w:rFonts w:ascii="Times New Roman" w:hAnsi="Times New Roman" w:cs="Times New Roman"/>
          <w:sz w:val="23"/>
          <w:szCs w:val="23"/>
        </w:rPr>
        <w:t xml:space="preserve"> о предоставлении субсидий.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Сроки использования</w:t>
      </w:r>
      <w:r w:rsidR="006B4FEB">
        <w:rPr>
          <w:rFonts w:ascii="Times New Roman" w:hAnsi="Times New Roman" w:cs="Times New Roman"/>
          <w:sz w:val="23"/>
          <w:szCs w:val="23"/>
        </w:rPr>
        <w:t xml:space="preserve"> субсидий могут определяться в соглашениях</w:t>
      </w:r>
      <w:r w:rsidRPr="008B3A08">
        <w:rPr>
          <w:rFonts w:ascii="Times New Roman" w:hAnsi="Times New Roman" w:cs="Times New Roman"/>
          <w:sz w:val="23"/>
          <w:szCs w:val="23"/>
        </w:rPr>
        <w:t xml:space="preserve"> о предоставлении субсидий в индивидуальном порядке с учетом сроков реализации проектов (программ), указанных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lastRenderedPageBreak/>
        <w:t>Сроки использования субсидий не ограничиваются финансовым годом, в котором предоставлены эти субсидии.</w:t>
      </w:r>
    </w:p>
    <w:p w:rsidR="003F6DEF" w:rsidRPr="007D407B" w:rsidRDefault="003F6DEF" w:rsidP="007D40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 xml:space="preserve">8. Требования к отчётности </w:t>
      </w:r>
    </w:p>
    <w:p w:rsidR="00C06F0A" w:rsidRPr="00C06F0A" w:rsidRDefault="003F6DEF" w:rsidP="00C06F0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C06F0A">
        <w:rPr>
          <w:rFonts w:ascii="Times New Roman" w:hAnsi="Times New Roman" w:cs="Times New Roman"/>
          <w:sz w:val="23"/>
          <w:szCs w:val="23"/>
        </w:rPr>
        <w:t>8.1.</w:t>
      </w:r>
      <w:r w:rsidR="00B3301A" w:rsidRPr="00C06F0A">
        <w:rPr>
          <w:rFonts w:ascii="Times New Roman" w:hAnsi="Times New Roman" w:cs="Times New Roman"/>
          <w:sz w:val="23"/>
          <w:szCs w:val="23"/>
        </w:rPr>
        <w:t xml:space="preserve"> Получатели субсидий представляют в уполномоченный орган отчет об использовании субсидий по форме</w:t>
      </w:r>
      <w:r w:rsidR="007D407B">
        <w:rPr>
          <w:rFonts w:ascii="Times New Roman" w:hAnsi="Times New Roman" w:cs="Times New Roman"/>
          <w:sz w:val="23"/>
          <w:szCs w:val="23"/>
        </w:rPr>
        <w:t xml:space="preserve"> и в сроки</w:t>
      </w:r>
      <w:r w:rsidR="00B3301A" w:rsidRPr="00C06F0A">
        <w:rPr>
          <w:rFonts w:ascii="Times New Roman" w:hAnsi="Times New Roman" w:cs="Times New Roman"/>
          <w:sz w:val="23"/>
          <w:szCs w:val="23"/>
        </w:rPr>
        <w:t>, установленн</w:t>
      </w:r>
      <w:r w:rsidR="007D407B">
        <w:rPr>
          <w:rFonts w:ascii="Times New Roman" w:hAnsi="Times New Roman" w:cs="Times New Roman"/>
          <w:sz w:val="23"/>
          <w:szCs w:val="23"/>
        </w:rPr>
        <w:t>ые</w:t>
      </w:r>
      <w:r w:rsidR="00B3301A" w:rsidRPr="00C06F0A">
        <w:rPr>
          <w:rFonts w:ascii="Times New Roman" w:hAnsi="Times New Roman" w:cs="Times New Roman"/>
          <w:sz w:val="23"/>
          <w:szCs w:val="23"/>
        </w:rPr>
        <w:t xml:space="preserve"> </w:t>
      </w:r>
      <w:r w:rsidR="007D407B">
        <w:rPr>
          <w:rFonts w:ascii="Times New Roman" w:hAnsi="Times New Roman" w:cs="Times New Roman"/>
          <w:sz w:val="23"/>
          <w:szCs w:val="23"/>
        </w:rPr>
        <w:t xml:space="preserve">Соглашением о предоставлении из бюджета МО ГП «Город Малоярославец» субсидии некоммерческой организации, не являющейся государственным (муниципальным) учреждением к </w:t>
      </w:r>
      <w:r w:rsidR="00B3301A" w:rsidRPr="00C06F0A">
        <w:rPr>
          <w:rFonts w:ascii="Times New Roman" w:hAnsi="Times New Roman" w:cs="Times New Roman"/>
          <w:sz w:val="23"/>
          <w:szCs w:val="23"/>
        </w:rPr>
        <w:t>данн</w:t>
      </w:r>
      <w:r w:rsidR="007D407B">
        <w:rPr>
          <w:rFonts w:ascii="Times New Roman" w:hAnsi="Times New Roman" w:cs="Times New Roman"/>
          <w:sz w:val="23"/>
          <w:szCs w:val="23"/>
        </w:rPr>
        <w:t xml:space="preserve">ому </w:t>
      </w:r>
      <w:r w:rsidR="00B3301A" w:rsidRPr="00C06F0A">
        <w:rPr>
          <w:rFonts w:ascii="Times New Roman" w:hAnsi="Times New Roman" w:cs="Times New Roman"/>
          <w:sz w:val="23"/>
          <w:szCs w:val="23"/>
        </w:rPr>
        <w:t>Постановлени</w:t>
      </w:r>
      <w:r w:rsidR="007D407B">
        <w:rPr>
          <w:rFonts w:ascii="Times New Roman" w:hAnsi="Times New Roman" w:cs="Times New Roman"/>
          <w:sz w:val="23"/>
          <w:szCs w:val="23"/>
        </w:rPr>
        <w:t>ю.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Сроки предоставления отчетности могут определяться в </w:t>
      </w:r>
      <w:r w:rsidR="006B4FEB">
        <w:rPr>
          <w:rFonts w:ascii="Times New Roman" w:hAnsi="Times New Roman" w:cs="Times New Roman"/>
          <w:sz w:val="23"/>
          <w:szCs w:val="23"/>
        </w:rPr>
        <w:t>соглашении</w:t>
      </w:r>
      <w:r w:rsidRPr="008B3A08">
        <w:rPr>
          <w:rFonts w:ascii="Times New Roman" w:hAnsi="Times New Roman" w:cs="Times New Roman"/>
          <w:sz w:val="23"/>
          <w:szCs w:val="23"/>
        </w:rPr>
        <w:t xml:space="preserve"> о предоставлении субсидий в индивидуальном порядке с учетом сроков реализации проектов (программ), указанных в </w:t>
      </w:r>
      <w:hyperlink w:anchor="P53" w:history="1">
        <w:r w:rsidRPr="008B3A08">
          <w:rPr>
            <w:rFonts w:ascii="Times New Roman" w:hAnsi="Times New Roman" w:cs="Times New Roman"/>
            <w:sz w:val="23"/>
            <w:szCs w:val="23"/>
          </w:rPr>
          <w:t>пункте 1.4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настоящего Положения.</w:t>
      </w:r>
    </w:p>
    <w:p w:rsidR="003F6DEF" w:rsidRPr="008B3A08" w:rsidRDefault="003F6DEF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3F6DEF" w:rsidRPr="007D407B" w:rsidRDefault="003F6DEF" w:rsidP="00F560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 xml:space="preserve">9. Требования об осуществлении </w:t>
      </w:r>
      <w:proofErr w:type="gramStart"/>
      <w:r w:rsidRPr="008B3A08">
        <w:rPr>
          <w:rFonts w:ascii="Times New Roman" w:hAnsi="Times New Roman" w:cs="Times New Roman"/>
          <w:b/>
          <w:sz w:val="23"/>
          <w:szCs w:val="23"/>
        </w:rPr>
        <w:t>контроля за</w:t>
      </w:r>
      <w:proofErr w:type="gramEnd"/>
      <w:r w:rsidRPr="008B3A08">
        <w:rPr>
          <w:rFonts w:ascii="Times New Roman" w:hAnsi="Times New Roman" w:cs="Times New Roman"/>
          <w:b/>
          <w:sz w:val="23"/>
          <w:szCs w:val="23"/>
        </w:rPr>
        <w:t xml:space="preserve"> соблюдением условий, целей и порядка предоставления субсидий и ответственность за их нарушение</w:t>
      </w:r>
    </w:p>
    <w:p w:rsidR="003F6DEF" w:rsidRPr="008B3A08" w:rsidRDefault="00F5600B" w:rsidP="00F5600B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="007D407B">
        <w:rPr>
          <w:rFonts w:ascii="Times New Roman" w:hAnsi="Times New Roman" w:cs="Times New Roman"/>
          <w:sz w:val="23"/>
          <w:szCs w:val="23"/>
        </w:rPr>
        <w:t xml:space="preserve"> </w:t>
      </w:r>
      <w:r w:rsidR="003F6DEF" w:rsidRPr="008B3A08">
        <w:rPr>
          <w:rFonts w:ascii="Times New Roman" w:hAnsi="Times New Roman" w:cs="Times New Roman"/>
          <w:sz w:val="23"/>
          <w:szCs w:val="23"/>
        </w:rPr>
        <w:t>9.1</w:t>
      </w:r>
      <w:r w:rsidR="00B3301A" w:rsidRPr="008B3A08">
        <w:rPr>
          <w:rFonts w:ascii="Times New Roman" w:hAnsi="Times New Roman" w:cs="Times New Roman"/>
          <w:sz w:val="23"/>
          <w:szCs w:val="23"/>
        </w:rPr>
        <w:t xml:space="preserve">. </w:t>
      </w:r>
      <w:r w:rsidR="003F6DEF" w:rsidRPr="008B3A08">
        <w:rPr>
          <w:rFonts w:ascii="Times New Roman" w:hAnsi="Times New Roman" w:cs="Times New Roman"/>
          <w:sz w:val="23"/>
          <w:szCs w:val="23"/>
        </w:rPr>
        <w:t>Средства, полученные из бюджета МО ГП «Город Малоярославец» в форме субсидии носят целевой характер и не могут быть использованы на иные цели.</w:t>
      </w:r>
    </w:p>
    <w:p w:rsidR="00B3301A" w:rsidRPr="008B3A08" w:rsidRDefault="003F6DEF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</w:t>
      </w:r>
      <w:r w:rsidR="00B3301A" w:rsidRPr="008B3A08">
        <w:rPr>
          <w:rFonts w:ascii="Times New Roman" w:hAnsi="Times New Roman" w:cs="Times New Roman"/>
          <w:sz w:val="23"/>
          <w:szCs w:val="23"/>
        </w:rPr>
        <w:t xml:space="preserve">убсидии, использованные их получателями не по целевому назначению и (или) не использованные в сроки, предусмотренные </w:t>
      </w:r>
      <w:r w:rsidR="006B4FEB">
        <w:rPr>
          <w:rFonts w:ascii="Times New Roman" w:hAnsi="Times New Roman" w:cs="Times New Roman"/>
          <w:sz w:val="23"/>
          <w:szCs w:val="23"/>
        </w:rPr>
        <w:t>соглашением</w:t>
      </w:r>
      <w:r w:rsidR="00B3301A" w:rsidRPr="008B3A08">
        <w:rPr>
          <w:rFonts w:ascii="Times New Roman" w:hAnsi="Times New Roman" w:cs="Times New Roman"/>
          <w:sz w:val="23"/>
          <w:szCs w:val="23"/>
        </w:rPr>
        <w:t xml:space="preserve"> о предоставлении субсидий, подлежат возврату в бюджет </w:t>
      </w:r>
      <w:r w:rsidR="001335E1" w:rsidRPr="008B3A08">
        <w:rPr>
          <w:rFonts w:ascii="Times New Roman" w:hAnsi="Times New Roman" w:cs="Times New Roman"/>
          <w:sz w:val="23"/>
          <w:szCs w:val="23"/>
        </w:rPr>
        <w:t>МО ГП «Город Малоярославец»</w:t>
      </w:r>
      <w:r w:rsidR="00B3301A" w:rsidRPr="008B3A08">
        <w:rPr>
          <w:rFonts w:ascii="Times New Roman" w:hAnsi="Times New Roman" w:cs="Times New Roman"/>
          <w:sz w:val="23"/>
          <w:szCs w:val="23"/>
        </w:rPr>
        <w:t>.</w:t>
      </w:r>
    </w:p>
    <w:p w:rsidR="00C3336B" w:rsidRPr="008B3A08" w:rsidRDefault="00C3336B" w:rsidP="006B4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Получатель субсидии несет ответственность за нецелевое использование бюджетных средств, в соответствии с действующим законодательством.</w:t>
      </w:r>
    </w:p>
    <w:p w:rsidR="00B3301A" w:rsidRPr="008B3A08" w:rsidRDefault="003F6DEF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9.2</w:t>
      </w:r>
      <w:r w:rsidR="00B3301A" w:rsidRPr="008B3A08">
        <w:rPr>
          <w:rFonts w:ascii="Times New Roman" w:hAnsi="Times New Roman" w:cs="Times New Roman"/>
          <w:sz w:val="23"/>
          <w:szCs w:val="23"/>
        </w:rPr>
        <w:t>. Контроль соблюдения условий, целей, порядка предоставления и использования субсидий осуществляют уполномоченный орган и орган внутреннего муниципального финансового контроля.</w:t>
      </w:r>
    </w:p>
    <w:p w:rsidR="003F6DEF" w:rsidRPr="008B3A08" w:rsidRDefault="003F6DEF" w:rsidP="00C3336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9.3</w:t>
      </w:r>
      <w:r w:rsidR="00B3301A" w:rsidRPr="008B3A08">
        <w:rPr>
          <w:rFonts w:ascii="Times New Roman" w:hAnsi="Times New Roman" w:cs="Times New Roman"/>
          <w:sz w:val="23"/>
          <w:szCs w:val="23"/>
        </w:rPr>
        <w:t>. В случае отсутствия возможности использования выделенных средств социально ориентированной организацией в установленные сроки средства подлежат возврату на основании обращения в уполномоченный орган руководителя организации. В случае отсутствия руководителя организации, на основании обращения уполномоченного организацией на данные действия ее члена или по решению организации.</w:t>
      </w:r>
    </w:p>
    <w:p w:rsidR="003F6DEF" w:rsidRPr="008B3A08" w:rsidRDefault="003F6DEF" w:rsidP="003F6DE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7D407B" w:rsidRDefault="003F6DEF" w:rsidP="007D40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10</w:t>
      </w:r>
      <w:r w:rsidR="00B3301A" w:rsidRPr="008B3A08">
        <w:rPr>
          <w:rFonts w:ascii="Times New Roman" w:hAnsi="Times New Roman" w:cs="Times New Roman"/>
          <w:b/>
          <w:sz w:val="23"/>
          <w:szCs w:val="23"/>
        </w:rPr>
        <w:t>. Порядок определения объема субсидий</w:t>
      </w:r>
    </w:p>
    <w:p w:rsidR="00B3301A" w:rsidRPr="008B3A08" w:rsidRDefault="003F6DEF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10</w:t>
      </w:r>
      <w:r w:rsidR="00B3301A" w:rsidRPr="008B3A08">
        <w:rPr>
          <w:rFonts w:ascii="Times New Roman" w:hAnsi="Times New Roman" w:cs="Times New Roman"/>
          <w:sz w:val="23"/>
          <w:szCs w:val="23"/>
        </w:rPr>
        <w:t>.1. На основе баллов, полученных каждым отобранным проектом (программой) согласно методике, установленной в рамках проведения конкурса, формируется рейтинг проектов (программ) организаций по каждому приоритетному направлению, в котором организации, получившие большее количество баллов, получают более высокий рейтинг.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 случае равенства баллов вперед ставится проект (программа), заявление на который имеет более раннее время регистрации.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Комиссия не распределяет субсидии на проекты (программы), набравшие менее 10 баллов от максимальной суммы баллов всех членов комиссии.</w:t>
      </w:r>
    </w:p>
    <w:p w:rsidR="00B3301A" w:rsidRPr="008B3A08" w:rsidRDefault="003F6DEF" w:rsidP="00C3336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10</w:t>
      </w:r>
      <w:r w:rsidR="00B3301A" w:rsidRPr="008B3A08">
        <w:rPr>
          <w:rFonts w:ascii="Times New Roman" w:hAnsi="Times New Roman" w:cs="Times New Roman"/>
          <w:sz w:val="23"/>
          <w:szCs w:val="23"/>
        </w:rPr>
        <w:t>.2. Субсидия предоставляется первому и каждому последующему в рейтинговом списке претенденту на получение субсидий в размере, определенном по следующей формуле:</w:t>
      </w:r>
    </w:p>
    <w:p w:rsidR="00B3301A" w:rsidRPr="008B3A08" w:rsidRDefault="00B3301A" w:rsidP="00C3336B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С</w:t>
      </w:r>
      <w:proofErr w:type="gramStart"/>
      <w:r w:rsidRPr="008B3A08">
        <w:rPr>
          <w:rFonts w:ascii="Times New Roman" w:hAnsi="Times New Roman" w:cs="Times New Roman"/>
          <w:b/>
          <w:sz w:val="23"/>
          <w:szCs w:val="23"/>
        </w:rPr>
        <w:t>i</w:t>
      </w:r>
      <w:proofErr w:type="spellEnd"/>
      <w:proofErr w:type="gramEnd"/>
      <w:r w:rsidRPr="008B3A08">
        <w:rPr>
          <w:rFonts w:ascii="Times New Roman" w:hAnsi="Times New Roman" w:cs="Times New Roman"/>
          <w:b/>
          <w:sz w:val="23"/>
          <w:szCs w:val="23"/>
        </w:rPr>
        <w:t xml:space="preserve"> = (</w:t>
      </w: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Бi</w:t>
      </w:r>
      <w:proofErr w:type="spellEnd"/>
      <w:r w:rsidRPr="008B3A08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x</w:t>
      </w:r>
      <w:proofErr w:type="spellEnd"/>
      <w:r w:rsidRPr="008B3A08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Сн</w:t>
      </w:r>
      <w:proofErr w:type="spellEnd"/>
      <w:r w:rsidRPr="008B3A08">
        <w:rPr>
          <w:rFonts w:ascii="Times New Roman" w:hAnsi="Times New Roman" w:cs="Times New Roman"/>
          <w:b/>
          <w:sz w:val="23"/>
          <w:szCs w:val="23"/>
        </w:rPr>
        <w:t xml:space="preserve">) / </w:t>
      </w: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SumБ</w:t>
      </w:r>
      <w:proofErr w:type="spellEnd"/>
      <w:r w:rsidRPr="008B3A08">
        <w:rPr>
          <w:rFonts w:ascii="Times New Roman" w:hAnsi="Times New Roman" w:cs="Times New Roman"/>
          <w:b/>
          <w:sz w:val="23"/>
          <w:szCs w:val="23"/>
        </w:rPr>
        <w:t>,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где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b/>
          <w:sz w:val="23"/>
          <w:szCs w:val="23"/>
        </w:rPr>
        <w:t>С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- размер субсидии;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Б</w:t>
      </w:r>
      <w:proofErr w:type="gramStart"/>
      <w:r w:rsidRPr="008B3A08">
        <w:rPr>
          <w:rFonts w:ascii="Times New Roman" w:hAnsi="Times New Roman" w:cs="Times New Roman"/>
          <w:b/>
          <w:sz w:val="23"/>
          <w:szCs w:val="23"/>
        </w:rPr>
        <w:t>i</w:t>
      </w:r>
      <w:proofErr w:type="spellEnd"/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- сумма баллов по проекту СОНКО;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Сн</w:t>
      </w:r>
      <w:proofErr w:type="spellEnd"/>
      <w:r w:rsidRPr="008B3A08">
        <w:rPr>
          <w:rFonts w:ascii="Times New Roman" w:hAnsi="Times New Roman" w:cs="Times New Roman"/>
          <w:sz w:val="23"/>
          <w:szCs w:val="23"/>
        </w:rPr>
        <w:t xml:space="preserve"> - размер субсидии по каждому приоритетному направлению;</w:t>
      </w:r>
    </w:p>
    <w:p w:rsidR="00B3301A" w:rsidRPr="008B3A08" w:rsidRDefault="00B3301A" w:rsidP="006B4FE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8B3A08">
        <w:rPr>
          <w:rFonts w:ascii="Times New Roman" w:hAnsi="Times New Roman" w:cs="Times New Roman"/>
          <w:b/>
          <w:sz w:val="23"/>
          <w:szCs w:val="23"/>
        </w:rPr>
        <w:t>Sum</w:t>
      </w:r>
      <w:proofErr w:type="gramStart"/>
      <w:r w:rsidRPr="008B3A08">
        <w:rPr>
          <w:rFonts w:ascii="Times New Roman" w:hAnsi="Times New Roman" w:cs="Times New Roman"/>
          <w:b/>
          <w:sz w:val="23"/>
          <w:szCs w:val="23"/>
        </w:rPr>
        <w:t>Б</w:t>
      </w:r>
      <w:proofErr w:type="spellEnd"/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- сумма баллов по проектам по каждому приоритетному направлению.</w:t>
      </w:r>
    </w:p>
    <w:p w:rsidR="00B3301A" w:rsidRPr="008B3A08" w:rsidRDefault="003F6DEF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10</w:t>
      </w:r>
      <w:r w:rsidR="00B3301A" w:rsidRPr="008B3A08">
        <w:rPr>
          <w:rFonts w:ascii="Times New Roman" w:hAnsi="Times New Roman" w:cs="Times New Roman"/>
          <w:sz w:val="23"/>
          <w:szCs w:val="23"/>
        </w:rPr>
        <w:t>.3. В целях увеличения количества организаций - победителей конкурсного отбора комиссия вправе на своем заседании большинством голосов от общего числа членов комиссии принять решение о предельном размере субсидии, предоставляемой одной организации (в том числе в пределах конкретного приоритетного направления конкурсного отбора).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8B3A08">
        <w:rPr>
          <w:rFonts w:ascii="Times New Roman" w:hAnsi="Times New Roman" w:cs="Times New Roman"/>
          <w:sz w:val="23"/>
          <w:szCs w:val="23"/>
        </w:rPr>
        <w:t>В случае</w:t>
      </w:r>
      <w:r w:rsidR="00C27898">
        <w:rPr>
          <w:rFonts w:ascii="Times New Roman" w:hAnsi="Times New Roman" w:cs="Times New Roman"/>
          <w:sz w:val="23"/>
          <w:szCs w:val="23"/>
        </w:rPr>
        <w:t>,</w:t>
      </w:r>
      <w:r w:rsidRPr="008B3A08">
        <w:rPr>
          <w:rFonts w:ascii="Times New Roman" w:hAnsi="Times New Roman" w:cs="Times New Roman"/>
          <w:sz w:val="23"/>
          <w:szCs w:val="23"/>
        </w:rPr>
        <w:t xml:space="preserve"> если размер субсидии организации, признанной победителем конкурса, превысит установленный предельный размер субсидии, такая организация вправе в срок не позднее 7 календарных дней со дня размещения соответствующей информации на официальном сайте </w:t>
      </w:r>
      <w:r w:rsidR="001335E1" w:rsidRPr="008B3A08">
        <w:rPr>
          <w:rFonts w:ascii="Times New Roman" w:hAnsi="Times New Roman" w:cs="Times New Roman"/>
          <w:sz w:val="23"/>
          <w:szCs w:val="23"/>
        </w:rPr>
        <w:t xml:space="preserve">МО ГП «Город Малоярославец» </w:t>
      </w:r>
      <w:r w:rsidRPr="008B3A08">
        <w:rPr>
          <w:rFonts w:ascii="Times New Roman" w:hAnsi="Times New Roman" w:cs="Times New Roman"/>
          <w:sz w:val="23"/>
          <w:szCs w:val="23"/>
        </w:rPr>
        <w:t>в сети Интернет внести изменения в представленный на конкурсный отбор проект (программу) в целях приведения суммы затрат на реализацию его мероприятий</w:t>
      </w:r>
      <w:r w:rsidR="00C27898">
        <w:rPr>
          <w:rFonts w:ascii="Times New Roman" w:hAnsi="Times New Roman" w:cs="Times New Roman"/>
          <w:sz w:val="23"/>
          <w:szCs w:val="23"/>
        </w:rPr>
        <w:t>,</w:t>
      </w:r>
      <w:r w:rsidRPr="008B3A08">
        <w:rPr>
          <w:rFonts w:ascii="Times New Roman" w:hAnsi="Times New Roman" w:cs="Times New Roman"/>
          <w:sz w:val="23"/>
          <w:szCs w:val="23"/>
        </w:rPr>
        <w:t xml:space="preserve"> в соответствие с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предельным размером субсидии.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В случае если размер субсидии организации, признанной победителем конкурса, меньше установленного предельного размера субсидии, такая организация получает запрашиваемую сумму на реализацию проекта (программы).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12C6" w:rsidRDefault="002112C6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07B" w:rsidRPr="00E04CF7" w:rsidRDefault="007D407B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2112C6" w:rsidRDefault="00B3301A" w:rsidP="00E04CF7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lastRenderedPageBreak/>
        <w:t>Приложение 1</w:t>
      </w:r>
    </w:p>
    <w:p w:rsidR="00B3301A" w:rsidRPr="002112C6" w:rsidRDefault="00B3301A" w:rsidP="00521F9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к Положению</w:t>
      </w:r>
      <w:r w:rsidR="00521F90"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>по предоставлению субсидий из бюджета</w:t>
      </w:r>
    </w:p>
    <w:p w:rsidR="00B3301A" w:rsidRPr="002112C6" w:rsidRDefault="00C40850" w:rsidP="00E04CF7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МО ГП «Город Малоярославец»</w:t>
      </w:r>
    </w:p>
    <w:p w:rsidR="00B3301A" w:rsidRPr="002112C6" w:rsidRDefault="00B3301A" w:rsidP="00E04CF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социально ориентированным некоммерческим организациям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C40850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16" w:name="P247"/>
      <w:bookmarkEnd w:id="16"/>
      <w:r w:rsidRPr="008B3A08"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7D407B" w:rsidRDefault="00B3301A" w:rsidP="00C40850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 xml:space="preserve">на участие в конкурсном отборе </w:t>
      </w:r>
    </w:p>
    <w:p w:rsidR="007D407B" w:rsidRDefault="00B3301A" w:rsidP="007D407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социально ориентированных</w:t>
      </w:r>
      <w:r w:rsidR="007D407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b/>
          <w:sz w:val="23"/>
          <w:szCs w:val="23"/>
        </w:rPr>
        <w:t xml:space="preserve">некоммерческих организаций </w:t>
      </w:r>
    </w:p>
    <w:p w:rsidR="00B3301A" w:rsidRPr="008B3A08" w:rsidRDefault="00B3301A" w:rsidP="007D407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B3A08">
        <w:rPr>
          <w:rFonts w:ascii="Times New Roman" w:hAnsi="Times New Roman" w:cs="Times New Roman"/>
          <w:b/>
          <w:sz w:val="23"/>
          <w:szCs w:val="23"/>
        </w:rPr>
        <w:t>для предоставления субсидии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B3301A" w:rsidRPr="00E04CF7">
        <w:tc>
          <w:tcPr>
            <w:tcW w:w="9071" w:type="dxa"/>
            <w:gridSpan w:val="2"/>
          </w:tcPr>
          <w:p w:rsidR="00B3301A" w:rsidRPr="00E04CF7" w:rsidRDefault="00B3301A" w:rsidP="00E04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1A" w:rsidRPr="00E04CF7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:rsidR="00B3301A" w:rsidRPr="00C40850" w:rsidRDefault="00B3301A" w:rsidP="00C40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5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некоммерческой организации)</w:t>
            </w:r>
          </w:p>
        </w:tc>
      </w:tr>
      <w:tr w:rsidR="00B3301A" w:rsidRPr="00521F90" w:rsidTr="00C40850">
        <w:trPr>
          <w:trHeight w:val="535"/>
        </w:trPr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Сокращенное наименование некоммерческой организации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Организационно-правовая форма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Дата регистрации (при создании до 1 июля 2002 года)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Основной государственный регистрационный номер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Код по общероссийскому классификатору продукции (ОКПО)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Ко</w:t>
            </w:r>
            <w:proofErr w:type="gramStart"/>
            <w:r w:rsidRPr="00521F90">
              <w:rPr>
                <w:rFonts w:ascii="Times New Roman" w:hAnsi="Times New Roman" w:cs="Times New Roman"/>
                <w:sz w:val="20"/>
              </w:rPr>
              <w:t>д(</w:t>
            </w:r>
            <w:proofErr w:type="spellStart"/>
            <w:proofErr w:type="gramEnd"/>
            <w:r w:rsidRPr="00521F90">
              <w:rPr>
                <w:rFonts w:ascii="Times New Roman" w:hAnsi="Times New Roman" w:cs="Times New Roman"/>
                <w:sz w:val="20"/>
              </w:rPr>
              <w:t>ы</w:t>
            </w:r>
            <w:proofErr w:type="spellEnd"/>
            <w:r w:rsidRPr="00521F90">
              <w:rPr>
                <w:rFonts w:ascii="Times New Roman" w:hAnsi="Times New Roman" w:cs="Times New Roman"/>
                <w:sz w:val="20"/>
              </w:rPr>
              <w:t xml:space="preserve">) по общероссийскому </w:t>
            </w:r>
            <w:hyperlink r:id="rId15" w:history="1">
              <w:r w:rsidRPr="00521F90">
                <w:rPr>
                  <w:rFonts w:ascii="Times New Roman" w:hAnsi="Times New Roman" w:cs="Times New Roman"/>
                  <w:sz w:val="20"/>
                </w:rPr>
                <w:t>классификатору</w:t>
              </w:r>
            </w:hyperlink>
            <w:r w:rsidRPr="00521F90">
              <w:rPr>
                <w:rFonts w:ascii="Times New Roman" w:hAnsi="Times New Roman" w:cs="Times New Roman"/>
                <w:sz w:val="20"/>
              </w:rPr>
              <w:t xml:space="preserve"> внешнеэкономической деятельности (ОКВЭД)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Индивидуальный номер налогоплательщика (ИНН)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Код причины постановки на учет (КПП)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Номер расчетного счета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банка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Банковский идентификационный код (БИК)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Номер корреспондентского счета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Почтовый адрес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Сайт в сети Интернет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должности руководителя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Фамилия, имя, отчество руководителя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Численность работников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Численность добровольцев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Численность учредителей (участников, членов)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lastRenderedPageBreak/>
              <w:t>взносы учредителей (участников, членов)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гранты и пожертвования юридических лиц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пожертвования физических лиц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доход от целевого капитала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521F90" w:rsidRDefault="00B3301A" w:rsidP="00C40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Качественный и количественный состав целевой группы проекта (программы)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19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Имеющиеся материально-технические и другие ресурсы организации (дать краткое описание с количественными показателями), помещение (адрес, площадь), оборудование, информационные ресурсы (издания)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521F90" w:rsidRDefault="00B3301A" w:rsidP="00C40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3301A" w:rsidRPr="00521F9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3301A" w:rsidRPr="00521F90" w:rsidRDefault="00B3301A" w:rsidP="00C408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B3301A" w:rsidRPr="00521F9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521F90" w:rsidRDefault="00B3301A" w:rsidP="00C40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30"/>
        <w:gridCol w:w="1191"/>
        <w:gridCol w:w="4252"/>
      </w:tblGrid>
      <w:tr w:rsidR="00B3301A" w:rsidRPr="00521F90">
        <w:tc>
          <w:tcPr>
            <w:tcW w:w="9073" w:type="dxa"/>
            <w:gridSpan w:val="3"/>
          </w:tcPr>
          <w:p w:rsidR="00B3301A" w:rsidRPr="00521F90" w:rsidRDefault="00B3301A" w:rsidP="00C408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Информация о проекте (программе), представленном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B3301A" w:rsidRPr="00521F90">
        <w:tc>
          <w:tcPr>
            <w:tcW w:w="3630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проекта (программы)</w:t>
            </w:r>
          </w:p>
        </w:tc>
        <w:tc>
          <w:tcPr>
            <w:tcW w:w="5443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21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органа управления некоммерческой организации, утвердившего проект (программу)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21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Сроки реализации проекта (программы)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21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Сроки реализации мероприятий проекта, для финансового обеспечения которых запрашивается субсидия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21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Общая сумма планируемых расходов на реализацию проекта (программы)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521F90">
        <w:tc>
          <w:tcPr>
            <w:tcW w:w="4821" w:type="dxa"/>
            <w:gridSpan w:val="2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Запрашиваемый размер субсидии</w:t>
            </w:r>
          </w:p>
        </w:tc>
        <w:tc>
          <w:tcPr>
            <w:tcW w:w="4252" w:type="dxa"/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521F90" w:rsidRDefault="00B3301A" w:rsidP="00C408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3301A" w:rsidRPr="00521F9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3301A" w:rsidRPr="00521F90" w:rsidRDefault="00B3301A" w:rsidP="00C4085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Краткое описание мероприятий проекта (программы), для финансового обеспечения которого запрашивается субсидия</w:t>
            </w:r>
          </w:p>
        </w:tc>
      </w:tr>
      <w:tr w:rsidR="00B3301A" w:rsidRPr="00521F90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3301A" w:rsidRPr="00521F90" w:rsidRDefault="00B3301A" w:rsidP="00C408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8B3A08" w:rsidRDefault="00B3301A" w:rsidP="00C034BD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04CF7">
        <w:rPr>
          <w:rFonts w:ascii="Times New Roman" w:hAnsi="Times New Roman" w:cs="Times New Roman"/>
          <w:sz w:val="24"/>
          <w:szCs w:val="24"/>
        </w:rPr>
        <w:t xml:space="preserve">    </w:t>
      </w:r>
      <w:r w:rsidRPr="008B3A08">
        <w:rPr>
          <w:rFonts w:ascii="Times New Roman" w:hAnsi="Times New Roman" w:cs="Times New Roman"/>
          <w:sz w:val="23"/>
          <w:szCs w:val="23"/>
        </w:rPr>
        <w:t>Достоверность  информации  (в  том  числе документов), представленной в</w:t>
      </w:r>
      <w:r w:rsidR="00C40850"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sz w:val="23"/>
          <w:szCs w:val="23"/>
        </w:rPr>
        <w:t>составе  заявки  на  участие  в конкурсном отборе социально ориентированных</w:t>
      </w:r>
      <w:r w:rsidR="00C40850"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sz w:val="23"/>
          <w:szCs w:val="23"/>
        </w:rPr>
        <w:t xml:space="preserve">некоммерческих организаций для предоставления субсидии, подтверждаю. С  условиями  конкурсного отбора и предоставления субсидии 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>ознакомлен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и</w:t>
      </w:r>
      <w:r w:rsidR="00521F90"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sz w:val="23"/>
          <w:szCs w:val="23"/>
        </w:rPr>
        <w:t>согласен.</w:t>
      </w:r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>_____________________________________  ___________  _______________________</w:t>
      </w:r>
    </w:p>
    <w:p w:rsidR="00B3301A" w:rsidRPr="00C40850" w:rsidRDefault="00C40850" w:rsidP="00C034B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B3301A" w:rsidRPr="00C40850">
        <w:rPr>
          <w:rFonts w:ascii="Times New Roman" w:hAnsi="Times New Roman" w:cs="Times New Roman"/>
          <w:sz w:val="18"/>
          <w:szCs w:val="18"/>
        </w:rPr>
        <w:t>(наименование должности руководителя</w:t>
      </w:r>
      <w:r w:rsidR="00C034BD">
        <w:rPr>
          <w:rFonts w:ascii="Times New Roman" w:hAnsi="Times New Roman" w:cs="Times New Roman"/>
          <w:sz w:val="18"/>
          <w:szCs w:val="18"/>
        </w:rPr>
        <w:t xml:space="preserve"> НКО)</w:t>
      </w:r>
      <w:r w:rsidR="00B3301A" w:rsidRPr="00C40850">
        <w:rPr>
          <w:rFonts w:ascii="Times New Roman" w:hAnsi="Times New Roman" w:cs="Times New Roman"/>
          <w:sz w:val="18"/>
          <w:szCs w:val="18"/>
        </w:rPr>
        <w:t xml:space="preserve">    </w:t>
      </w:r>
      <w:r w:rsidR="00C034BD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F5600B">
        <w:rPr>
          <w:rFonts w:ascii="Times New Roman" w:hAnsi="Times New Roman" w:cs="Times New Roman"/>
          <w:sz w:val="18"/>
          <w:szCs w:val="18"/>
        </w:rPr>
        <w:t xml:space="preserve">     </w:t>
      </w:r>
      <w:r w:rsidR="00C034BD">
        <w:rPr>
          <w:rFonts w:ascii="Times New Roman" w:hAnsi="Times New Roman" w:cs="Times New Roman"/>
          <w:sz w:val="18"/>
          <w:szCs w:val="18"/>
        </w:rPr>
        <w:t xml:space="preserve"> </w:t>
      </w:r>
      <w:r w:rsidR="00B3301A" w:rsidRPr="00C40850">
        <w:rPr>
          <w:rFonts w:ascii="Times New Roman" w:hAnsi="Times New Roman" w:cs="Times New Roman"/>
          <w:sz w:val="18"/>
          <w:szCs w:val="18"/>
        </w:rPr>
        <w:t xml:space="preserve">(подпись)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034BD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5600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B3301A" w:rsidRPr="00C40850">
        <w:rPr>
          <w:rFonts w:ascii="Times New Roman" w:hAnsi="Times New Roman" w:cs="Times New Roman"/>
          <w:sz w:val="18"/>
          <w:szCs w:val="18"/>
        </w:rPr>
        <w:t>(</w:t>
      </w:r>
      <w:r w:rsidR="00C034BD">
        <w:rPr>
          <w:rFonts w:ascii="Times New Roman" w:hAnsi="Times New Roman" w:cs="Times New Roman"/>
          <w:sz w:val="18"/>
          <w:szCs w:val="18"/>
        </w:rPr>
        <w:t xml:space="preserve">Ф.И.О.) </w:t>
      </w:r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C40850" w:rsidP="00C034B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«</w:t>
      </w:r>
      <w:r w:rsidR="00B3301A" w:rsidRPr="008B3A08">
        <w:rPr>
          <w:rFonts w:ascii="Times New Roman" w:hAnsi="Times New Roman" w:cs="Times New Roman"/>
          <w:sz w:val="23"/>
          <w:szCs w:val="23"/>
        </w:rPr>
        <w:t>__</w:t>
      </w:r>
      <w:r w:rsidRPr="008B3A08">
        <w:rPr>
          <w:rFonts w:ascii="Times New Roman" w:hAnsi="Times New Roman" w:cs="Times New Roman"/>
          <w:sz w:val="23"/>
          <w:szCs w:val="23"/>
        </w:rPr>
        <w:t>»</w:t>
      </w:r>
      <w:r w:rsidR="00C034BD" w:rsidRPr="008B3A08">
        <w:rPr>
          <w:rFonts w:ascii="Times New Roman" w:hAnsi="Times New Roman" w:cs="Times New Roman"/>
          <w:sz w:val="23"/>
          <w:szCs w:val="23"/>
        </w:rPr>
        <w:t xml:space="preserve"> ____________ 20__ г.      М.П.</w:t>
      </w: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6B4FEB" w:rsidRDefault="006B4FEB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825DCF" w:rsidRDefault="00825DCF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825DCF" w:rsidRDefault="00825DCF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7D407B" w:rsidRDefault="007D407B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2112C6" w:rsidRDefault="002112C6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8"/>
          <w:szCs w:val="18"/>
        </w:rPr>
      </w:pPr>
    </w:p>
    <w:p w:rsidR="00C40850" w:rsidRPr="002112C6" w:rsidRDefault="00C40850" w:rsidP="00C4085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lastRenderedPageBreak/>
        <w:t xml:space="preserve">Приложение </w:t>
      </w:r>
      <w:r w:rsidR="00C06F0A">
        <w:rPr>
          <w:rFonts w:ascii="Times New Roman" w:hAnsi="Times New Roman" w:cs="Times New Roman"/>
          <w:b/>
          <w:i/>
          <w:sz w:val="16"/>
          <w:szCs w:val="16"/>
        </w:rPr>
        <w:t>2</w:t>
      </w:r>
    </w:p>
    <w:p w:rsidR="00C40850" w:rsidRPr="002112C6" w:rsidRDefault="00C40850" w:rsidP="00C4085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к Положению</w:t>
      </w:r>
    </w:p>
    <w:p w:rsidR="00C40850" w:rsidRPr="002112C6" w:rsidRDefault="00C40850" w:rsidP="00C4085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по предоставлению субсидий из бюджета</w:t>
      </w:r>
    </w:p>
    <w:p w:rsidR="00C40850" w:rsidRPr="002112C6" w:rsidRDefault="00C40850" w:rsidP="00C4085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МО ГП «Город Малоярославец»</w:t>
      </w:r>
    </w:p>
    <w:p w:rsidR="00B3301A" w:rsidRPr="002112C6" w:rsidRDefault="00C40850" w:rsidP="00916D7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социально ориентированным некоммерческим организациям</w:t>
      </w:r>
    </w:p>
    <w:p w:rsidR="00916D78" w:rsidRPr="002112C6" w:rsidRDefault="00916D78" w:rsidP="00916D7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6D78" w:rsidRPr="00BC0237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7" w:name="P362"/>
      <w:bookmarkStart w:id="18" w:name="P34"/>
      <w:bookmarkEnd w:id="17"/>
      <w:bookmarkEnd w:id="18"/>
      <w:r w:rsidRPr="00BC0237">
        <w:rPr>
          <w:rFonts w:ascii="Times New Roman" w:hAnsi="Times New Roman" w:cs="Times New Roman"/>
          <w:b/>
        </w:rPr>
        <w:t>Соглашение</w:t>
      </w:r>
    </w:p>
    <w:p w:rsidR="00916D78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C0237">
        <w:rPr>
          <w:rFonts w:ascii="Times New Roman" w:hAnsi="Times New Roman" w:cs="Times New Roman"/>
          <w:b/>
        </w:rPr>
        <w:t>о предоставлении из бюджета МО ГП «Город Малоярославец»</w:t>
      </w:r>
      <w:r>
        <w:rPr>
          <w:rFonts w:ascii="Times New Roman" w:hAnsi="Times New Roman" w:cs="Times New Roman"/>
          <w:b/>
        </w:rPr>
        <w:t xml:space="preserve"> </w:t>
      </w:r>
    </w:p>
    <w:p w:rsidR="00916D78" w:rsidRPr="00BC0237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C0237">
        <w:rPr>
          <w:rFonts w:ascii="Times New Roman" w:hAnsi="Times New Roman" w:cs="Times New Roman"/>
          <w:b/>
        </w:rPr>
        <w:t>субсидии некоммерческой организации,</w:t>
      </w:r>
    </w:p>
    <w:p w:rsidR="00916D78" w:rsidRPr="00BC0237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proofErr w:type="gramStart"/>
      <w:r w:rsidRPr="00BC0237">
        <w:rPr>
          <w:rFonts w:ascii="Times New Roman" w:hAnsi="Times New Roman" w:cs="Times New Roman"/>
          <w:b/>
        </w:rPr>
        <w:t>не являющейся государственным (муниципальным) учреждением</w:t>
      </w:r>
      <w:proofErr w:type="gramEnd"/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EE5168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Малоярославец                      </w:t>
      </w:r>
      <w:r w:rsidRPr="00EE516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EE516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«</w:t>
      </w:r>
      <w:r w:rsidRPr="00EE516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EE5168">
        <w:rPr>
          <w:rFonts w:ascii="Times New Roman" w:hAnsi="Times New Roman" w:cs="Times New Roman"/>
        </w:rPr>
        <w:t xml:space="preserve"> ___________ 20___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>.</w:t>
      </w:r>
      <w:r w:rsidRPr="00EE5168">
        <w:rPr>
          <w:rFonts w:ascii="Times New Roman" w:hAnsi="Times New Roman" w:cs="Times New Roman"/>
        </w:rPr>
        <w:t>.</w:t>
      </w:r>
      <w:proofErr w:type="gramEnd"/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МО ГП «Город Малоярославец», </w:t>
      </w:r>
      <w:r w:rsidRPr="00EE5168">
        <w:rPr>
          <w:rFonts w:ascii="Times New Roman" w:hAnsi="Times New Roman" w:cs="Times New Roman"/>
        </w:rPr>
        <w:t xml:space="preserve">которому   в   бюджете   </w:t>
      </w:r>
      <w:r>
        <w:rPr>
          <w:rFonts w:ascii="Times New Roman" w:hAnsi="Times New Roman" w:cs="Times New Roman"/>
        </w:rPr>
        <w:t xml:space="preserve">МО ГП «Город Малоярославец» </w:t>
      </w:r>
      <w:r w:rsidRPr="00EE5168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соответствующий  финансовый  год  и плановый период предусмотрены бюджетные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 xml:space="preserve">ассигнования  на  предоставление субсидий в соответствии с </w:t>
      </w:r>
      <w:hyperlink r:id="rId16" w:history="1">
        <w:r w:rsidRPr="007926BE">
          <w:rPr>
            <w:rFonts w:ascii="Times New Roman" w:hAnsi="Times New Roman" w:cs="Times New Roman"/>
            <w:color w:val="000000" w:themeColor="text1"/>
          </w:rPr>
          <w:t>пунктом 2</w:t>
        </w:r>
      </w:hyperlink>
      <w:r w:rsidRPr="00EE5168">
        <w:rPr>
          <w:rFonts w:ascii="Times New Roman" w:hAnsi="Times New Roman" w:cs="Times New Roman"/>
        </w:rPr>
        <w:t xml:space="preserve"> статьи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78.1 Бюджетного кодекса РФ, именуемый в дальнейшем "Главный распорядитель",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в лице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</w:t>
      </w:r>
      <w:r w:rsidRPr="00EE516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,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24CE7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924CE7">
        <w:rPr>
          <w:rFonts w:ascii="Times New Roman" w:hAnsi="Times New Roman" w:cs="Times New Roman"/>
          <w:sz w:val="14"/>
          <w:szCs w:val="14"/>
        </w:rPr>
        <w:t xml:space="preserve"> (наименование должности, Ф.И.О.  руководителя главного распорядителя или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924CE7">
        <w:rPr>
          <w:rFonts w:ascii="Times New Roman" w:hAnsi="Times New Roman" w:cs="Times New Roman"/>
          <w:sz w:val="14"/>
          <w:szCs w:val="14"/>
        </w:rPr>
        <w:t>уполномоченного им лица)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5168">
        <w:rPr>
          <w:rFonts w:ascii="Times New Roman" w:hAnsi="Times New Roman" w:cs="Times New Roman"/>
        </w:rPr>
        <w:t xml:space="preserve"> действующего на основании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Устава МО ГП «Город Малоярославец» </w:t>
      </w:r>
      <w:r w:rsidRPr="00EE5168">
        <w:rPr>
          <w:rFonts w:ascii="Times New Roman" w:hAnsi="Times New Roman" w:cs="Times New Roman"/>
        </w:rPr>
        <w:t>с одной стороны, и __________________________________</w:t>
      </w:r>
      <w:r>
        <w:rPr>
          <w:rFonts w:ascii="Times New Roman" w:hAnsi="Times New Roman" w:cs="Times New Roman"/>
        </w:rPr>
        <w:t>_______________________________________________</w:t>
      </w:r>
      <w:r w:rsidRPr="00EE5168">
        <w:rPr>
          <w:rFonts w:ascii="Times New Roman" w:hAnsi="Times New Roman" w:cs="Times New Roman"/>
        </w:rPr>
        <w:t>______,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24CE7">
        <w:rPr>
          <w:rFonts w:ascii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924CE7">
        <w:rPr>
          <w:rFonts w:ascii="Times New Roman" w:hAnsi="Times New Roman" w:cs="Times New Roman"/>
          <w:sz w:val="14"/>
          <w:szCs w:val="14"/>
        </w:rPr>
        <w:t xml:space="preserve">   (наименование некоммерческой организации, не являющейся государственным (муниципальным) учреждением)</w:t>
      </w: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EE5168">
        <w:rPr>
          <w:rFonts w:ascii="Times New Roman" w:hAnsi="Times New Roman" w:cs="Times New Roman"/>
        </w:rPr>
        <w:t>именуемый в дальнейшем "Получатель субсидии", в лице _____</w:t>
      </w:r>
      <w:r>
        <w:rPr>
          <w:rFonts w:ascii="Times New Roman" w:hAnsi="Times New Roman" w:cs="Times New Roman"/>
        </w:rPr>
        <w:t>__________________</w:t>
      </w:r>
      <w:r w:rsidRPr="00EE516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,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24CE7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924CE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924CE7">
        <w:rPr>
          <w:rFonts w:ascii="Times New Roman" w:hAnsi="Times New Roman" w:cs="Times New Roman"/>
          <w:sz w:val="14"/>
          <w:szCs w:val="14"/>
        </w:rPr>
        <w:t xml:space="preserve">(наименование должности лица,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924CE7">
        <w:rPr>
          <w:rFonts w:ascii="Times New Roman" w:hAnsi="Times New Roman" w:cs="Times New Roman"/>
          <w:sz w:val="14"/>
          <w:szCs w:val="14"/>
        </w:rPr>
        <w:t>Ф.И.О. представляющего Получателя субсидии)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E5168">
        <w:rPr>
          <w:rFonts w:ascii="Times New Roman" w:hAnsi="Times New Roman" w:cs="Times New Roman"/>
        </w:rPr>
        <w:t>действующего</w:t>
      </w:r>
      <w:proofErr w:type="gramEnd"/>
      <w:r w:rsidRPr="00EE5168">
        <w:rPr>
          <w:rFonts w:ascii="Times New Roman" w:hAnsi="Times New Roman" w:cs="Times New Roman"/>
        </w:rPr>
        <w:t xml:space="preserve"> на основании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Pr="00EE5168">
        <w:rPr>
          <w:rFonts w:ascii="Times New Roman" w:hAnsi="Times New Roman" w:cs="Times New Roman"/>
        </w:rPr>
        <w:t>________________________,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24CE7">
        <w:rPr>
          <w:rFonts w:ascii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 w:rsidR="00F5600B">
        <w:rPr>
          <w:rFonts w:ascii="Times New Roman" w:hAnsi="Times New Roman" w:cs="Times New Roman"/>
          <w:sz w:val="14"/>
          <w:szCs w:val="14"/>
        </w:rPr>
        <w:t xml:space="preserve">  </w:t>
      </w:r>
      <w:r w:rsidRPr="00924CE7">
        <w:rPr>
          <w:rFonts w:ascii="Times New Roman" w:hAnsi="Times New Roman" w:cs="Times New Roman"/>
          <w:sz w:val="14"/>
          <w:szCs w:val="14"/>
        </w:rPr>
        <w:t>(учредительный документ некоммерческой организации, не являющейся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924CE7">
        <w:rPr>
          <w:rFonts w:ascii="Times New Roman" w:hAnsi="Times New Roman" w:cs="Times New Roman"/>
          <w:sz w:val="14"/>
          <w:szCs w:val="14"/>
        </w:rPr>
        <w:t xml:space="preserve"> государственным (муниципальным) учреждением, доверенность)</w:t>
      </w: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EE5168">
        <w:rPr>
          <w:rFonts w:ascii="Times New Roman" w:hAnsi="Times New Roman" w:cs="Times New Roman"/>
        </w:rPr>
        <w:t>с  другой  стороны,  далее  именуемые "Стороны", в соответствии с Бюджетным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кодексом Российской Федерации, ____________________________________________</w:t>
      </w:r>
      <w:r>
        <w:rPr>
          <w:rFonts w:ascii="Times New Roman" w:hAnsi="Times New Roman" w:cs="Times New Roman"/>
        </w:rPr>
        <w:t>___</w:t>
      </w:r>
      <w:r w:rsidRPr="00EE5168">
        <w:rPr>
          <w:rFonts w:ascii="Times New Roman" w:hAnsi="Times New Roman" w:cs="Times New Roman"/>
        </w:rPr>
        <w:t>______________________________,</w:t>
      </w:r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924CE7">
        <w:rPr>
          <w:rFonts w:ascii="Times New Roman" w:hAnsi="Times New Roman" w:cs="Times New Roman"/>
          <w:sz w:val="14"/>
          <w:szCs w:val="14"/>
        </w:rPr>
        <w:t xml:space="preserve">     </w:t>
      </w:r>
      <w:proofErr w:type="gramStart"/>
      <w:r w:rsidRPr="00924CE7">
        <w:rPr>
          <w:rFonts w:ascii="Times New Roman" w:hAnsi="Times New Roman" w:cs="Times New Roman"/>
          <w:sz w:val="14"/>
          <w:szCs w:val="14"/>
        </w:rPr>
        <w:t>(наименование правового акта о порядке предоставления субсидии из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924CE7">
        <w:rPr>
          <w:rFonts w:ascii="Times New Roman" w:hAnsi="Times New Roman" w:cs="Times New Roman"/>
          <w:sz w:val="14"/>
          <w:szCs w:val="14"/>
        </w:rPr>
        <w:t xml:space="preserve"> бюджета муниципального образования "Город Калуга" некоммерческим</w:t>
      </w:r>
      <w:proofErr w:type="gramEnd"/>
    </w:p>
    <w:p w:rsidR="00916D78" w:rsidRPr="00924CE7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 w:rsidRPr="00924CE7">
        <w:rPr>
          <w:rFonts w:ascii="Times New Roman" w:hAnsi="Times New Roman" w:cs="Times New Roman"/>
          <w:sz w:val="14"/>
          <w:szCs w:val="14"/>
        </w:rPr>
        <w:t>организациям, не являющимся государственными (муниципальными) учреждениями)</w:t>
      </w: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EE5168">
        <w:rPr>
          <w:rFonts w:ascii="Times New Roman" w:hAnsi="Times New Roman" w:cs="Times New Roman"/>
        </w:rPr>
        <w:t xml:space="preserve">утвержденным   постановлением  </w:t>
      </w:r>
      <w:r>
        <w:rPr>
          <w:rFonts w:ascii="Times New Roman" w:hAnsi="Times New Roman" w:cs="Times New Roman"/>
        </w:rPr>
        <w:t>МО ГП «Город Малоярославец» «</w:t>
      </w:r>
      <w:r w:rsidRPr="00EE516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EE5168">
        <w:rPr>
          <w:rFonts w:ascii="Times New Roman" w:hAnsi="Times New Roman" w:cs="Times New Roman"/>
        </w:rPr>
        <w:t>_________ 20__</w:t>
      </w:r>
      <w:r>
        <w:rPr>
          <w:rFonts w:ascii="Times New Roman" w:hAnsi="Times New Roman" w:cs="Times New Roman"/>
        </w:rPr>
        <w:t>г. №</w:t>
      </w:r>
      <w:r w:rsidRPr="00EE516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 xml:space="preserve">                 </w:t>
      </w:r>
      <w:r w:rsidRPr="00EE5168">
        <w:rPr>
          <w:rFonts w:ascii="Times New Roman" w:hAnsi="Times New Roman" w:cs="Times New Roman"/>
        </w:rPr>
        <w:t xml:space="preserve"> (далее - Положение о порядке предоставления субсидии),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заклю</w:t>
      </w:r>
      <w:r>
        <w:rPr>
          <w:rFonts w:ascii="Times New Roman" w:hAnsi="Times New Roman" w:cs="Times New Roman"/>
        </w:rPr>
        <w:t xml:space="preserve">чили   настоящее   соглашение </w:t>
      </w:r>
      <w:r w:rsidRPr="00EE5168">
        <w:rPr>
          <w:rFonts w:ascii="Times New Roman" w:hAnsi="Times New Roman" w:cs="Times New Roman"/>
        </w:rPr>
        <w:t xml:space="preserve">  о</w:t>
      </w:r>
      <w:r>
        <w:rPr>
          <w:rFonts w:ascii="Times New Roman" w:hAnsi="Times New Roman" w:cs="Times New Roman"/>
        </w:rPr>
        <w:t xml:space="preserve"> </w:t>
      </w:r>
      <w:r w:rsidRPr="00EE5168">
        <w:rPr>
          <w:rFonts w:ascii="Times New Roman" w:hAnsi="Times New Roman" w:cs="Times New Roman"/>
        </w:rPr>
        <w:t>нижеследующем:</w:t>
      </w: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924CE7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9" w:name="P86"/>
      <w:bookmarkEnd w:id="19"/>
      <w:r w:rsidRPr="00924CE7">
        <w:rPr>
          <w:rFonts w:ascii="Times New Roman" w:hAnsi="Times New Roman" w:cs="Times New Roman"/>
          <w:b/>
        </w:rPr>
        <w:t>1. Предмет Соглашения</w:t>
      </w:r>
    </w:p>
    <w:p w:rsidR="00916D78" w:rsidRPr="00EE516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bookmarkStart w:id="20" w:name="P88"/>
      <w:bookmarkEnd w:id="20"/>
      <w:r w:rsidRPr="00606FFD">
        <w:rPr>
          <w:rFonts w:ascii="Times New Roman" w:hAnsi="Times New Roman" w:cs="Times New Roman"/>
        </w:rPr>
        <w:t xml:space="preserve">    1.1. Предметом настоящего Соглашения является предоставление из бюджета</w:t>
      </w:r>
      <w:r>
        <w:rPr>
          <w:rFonts w:ascii="Times New Roman" w:hAnsi="Times New Roman" w:cs="Times New Roman"/>
        </w:rPr>
        <w:t xml:space="preserve"> МО ГП «Город Малоярославец» в 20___г. </w:t>
      </w:r>
      <w:r w:rsidRPr="00606FFD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606FFD">
        <w:rPr>
          <w:rFonts w:ascii="Times New Roman" w:hAnsi="Times New Roman" w:cs="Times New Roman"/>
        </w:rPr>
        <w:t xml:space="preserve">___ </w:t>
      </w:r>
    </w:p>
    <w:p w:rsidR="00916D78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</w:t>
      </w:r>
      <w:r w:rsidRPr="007926BE">
        <w:rPr>
          <w:rFonts w:ascii="Times New Roman" w:hAnsi="Times New Roman" w:cs="Times New Roman"/>
          <w:sz w:val="14"/>
          <w:szCs w:val="14"/>
        </w:rPr>
        <w:t>(наименование Получателя субсидии)</w:t>
      </w:r>
    </w:p>
    <w:p w:rsidR="00916D78" w:rsidRPr="007926BE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606FFD">
        <w:rPr>
          <w:rFonts w:ascii="Times New Roman" w:hAnsi="Times New Roman" w:cs="Times New Roman"/>
        </w:rPr>
        <w:t xml:space="preserve">субсидии </w:t>
      </w:r>
      <w:proofErr w:type="gramStart"/>
      <w:r w:rsidRPr="00606FFD">
        <w:rPr>
          <w:rFonts w:ascii="Times New Roman" w:hAnsi="Times New Roman" w:cs="Times New Roman"/>
        </w:rPr>
        <w:t>на</w:t>
      </w:r>
      <w:proofErr w:type="gramEnd"/>
      <w:r w:rsidRPr="00606FFD">
        <w:rPr>
          <w:rFonts w:ascii="Times New Roman" w:hAnsi="Times New Roman" w:cs="Times New Roman"/>
        </w:rPr>
        <w:t xml:space="preserve"> __________________________</w:t>
      </w:r>
      <w:r>
        <w:rPr>
          <w:rFonts w:ascii="Times New Roman" w:hAnsi="Times New Roman" w:cs="Times New Roman"/>
        </w:rPr>
        <w:t>________________________________</w:t>
      </w:r>
      <w:r w:rsidRPr="00606FFD">
        <w:rPr>
          <w:rFonts w:ascii="Times New Roman" w:hAnsi="Times New Roman" w:cs="Times New Roman"/>
        </w:rPr>
        <w:t>__(далее - Субсидия).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Pr="007926BE">
        <w:rPr>
          <w:rFonts w:ascii="Times New Roman" w:hAnsi="Times New Roman" w:cs="Times New Roman"/>
          <w:sz w:val="14"/>
          <w:szCs w:val="14"/>
        </w:rPr>
        <w:t xml:space="preserve"> </w:t>
      </w:r>
      <w:r w:rsidRPr="00606FF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7926BE">
        <w:rPr>
          <w:rFonts w:ascii="Times New Roman" w:hAnsi="Times New Roman" w:cs="Times New Roman"/>
          <w:sz w:val="14"/>
          <w:szCs w:val="14"/>
        </w:rPr>
        <w:t>(цель предоставления субсидии</w:t>
      </w:r>
      <w:r>
        <w:rPr>
          <w:rFonts w:ascii="Times New Roman" w:hAnsi="Times New Roman" w:cs="Times New Roman"/>
          <w:sz w:val="14"/>
          <w:szCs w:val="14"/>
        </w:rPr>
        <w:t>)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1.2.  Категория  потребителей  общественно  полезной услуги (физические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лица):__________________</w:t>
      </w:r>
      <w:r>
        <w:rPr>
          <w:rFonts w:ascii="Times New Roman" w:hAnsi="Times New Roman" w:cs="Times New Roman"/>
        </w:rPr>
        <w:t>.</w:t>
      </w:r>
      <w:r w:rsidRPr="00606FFD">
        <w:rPr>
          <w:rFonts w:ascii="Times New Roman" w:hAnsi="Times New Roman" w:cs="Times New Roman"/>
        </w:rPr>
        <w:t xml:space="preserve"> 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1.3.  Содержание  общественно  полезной  услуги  и  условия  (формы) ее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оказания: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</w:t>
      </w:r>
      <w:r w:rsidRPr="00606FFD"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1.4.  Реквизиты  нормативного  правового акта, устанавливающего порядок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(стандарт)  оказания  общественно  полезной  услуги  (при отсутствии такого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нормативного  правового  акта  - требования к оказанию общественно полезной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услуги,  устанавливаемые  Главным  распорядителем как получателем бюджетных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средств):_________________________________________________________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606FFD"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1.5.  Показатели,  характеризующие  объем и качество или объем оказания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общественно полезной услуги: 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  <w:r w:rsidRPr="00606FFD"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1.6.  Допустимые  (возможные)  отклонения от установленных показателей,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характеризующих     объем    оказания    общественно    полезной    услуги: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1.7.  Способы,  формы  и  сроки информирования потребителей общественно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полезной услуги: ____________________</w:t>
      </w:r>
      <w:r>
        <w:rPr>
          <w:rFonts w:ascii="Times New Roman" w:hAnsi="Times New Roman" w:cs="Times New Roman"/>
        </w:rPr>
        <w:t>__________________________________</w:t>
      </w:r>
      <w:r w:rsidRPr="00606FFD">
        <w:rPr>
          <w:rFonts w:ascii="Times New Roman" w:hAnsi="Times New Roman" w:cs="Times New Roman"/>
        </w:rPr>
        <w:t>_________________________________.</w:t>
      </w:r>
    </w:p>
    <w:p w:rsidR="00916D78" w:rsidRPr="007926BE" w:rsidRDefault="00916D78" w:rsidP="00916D78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916D78" w:rsidRPr="00606FFD" w:rsidRDefault="00916D78" w:rsidP="00916D78">
      <w:pPr>
        <w:pStyle w:val="ConsPlusNonformat"/>
        <w:jc w:val="center"/>
        <w:rPr>
          <w:rFonts w:ascii="Times New Roman" w:hAnsi="Times New Roman" w:cs="Times New Roman"/>
        </w:rPr>
      </w:pPr>
      <w:r w:rsidRPr="007926BE">
        <w:rPr>
          <w:rFonts w:ascii="Times New Roman" w:hAnsi="Times New Roman" w:cs="Times New Roman"/>
          <w:b/>
        </w:rPr>
        <w:t>2. Финансовое обеспечение предоставления Субсидии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2.1.    Субсидия   предоставляется   в   пределах   лимитов   бюджетных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обязательств,  доведенных  Главному  распорядителю как получателю бюджетных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средств  на  цели,  указанные  в </w:t>
      </w:r>
      <w:hyperlink w:anchor="P86" w:history="1">
        <w:r w:rsidRPr="007926BE">
          <w:rPr>
            <w:rFonts w:ascii="Times New Roman" w:hAnsi="Times New Roman" w:cs="Times New Roman"/>
            <w:color w:val="000000" w:themeColor="text1"/>
          </w:rPr>
          <w:t>разделе 1</w:t>
        </w:r>
      </w:hyperlink>
      <w:r w:rsidRPr="00606FFD">
        <w:rPr>
          <w:rFonts w:ascii="Times New Roman" w:hAnsi="Times New Roman" w:cs="Times New Roman"/>
        </w:rPr>
        <w:t xml:space="preserve"> настоящего Соглашения, в размере</w:t>
      </w:r>
      <w:r>
        <w:rPr>
          <w:rFonts w:ascii="Times New Roman" w:hAnsi="Times New Roman" w:cs="Times New Roman"/>
        </w:rPr>
        <w:t>_______________________________________________________</w:t>
      </w:r>
      <w:r w:rsidRPr="00606FFD">
        <w:rPr>
          <w:rFonts w:ascii="Times New Roman" w:hAnsi="Times New Roman" w:cs="Times New Roman"/>
        </w:rPr>
        <w:t>_______ рублей.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7926BE" w:rsidRDefault="00916D78" w:rsidP="00916D7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21" w:name="P125"/>
      <w:bookmarkEnd w:id="21"/>
      <w:r w:rsidRPr="007926BE">
        <w:rPr>
          <w:rFonts w:ascii="Times New Roman" w:hAnsi="Times New Roman" w:cs="Times New Roman"/>
          <w:b/>
          <w:color w:val="000000" w:themeColor="text1"/>
        </w:rPr>
        <w:t>3. Условия и порядок предоставления Субсидии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  Субсидия  предоставляется  в  соответствии с Положением о порядке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предоставления субсидии при соблюдении следующих условий: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bookmarkStart w:id="22" w:name="P129"/>
      <w:bookmarkEnd w:id="22"/>
      <w:r w:rsidRPr="00606FFD">
        <w:rPr>
          <w:rFonts w:ascii="Times New Roman" w:hAnsi="Times New Roman" w:cs="Times New Roman"/>
        </w:rPr>
        <w:t xml:space="preserve">    3.1.1.   Предоставление  Главному  распорядителю  Получателем  субсидии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документов  в соответствии с Положением о порядке предоставления субсидии;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3.1.2.  На  первое  число  месяца,  предшествующего  месяцу,  в котором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принимается  решение  о  предоставлении  Субсидии, Получатель субсидии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должен соответствовать следующим требованиям: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-  у Получателя субсидии должна отсутствовать неисполненная обязанность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  уплате  налогов,  сборов, страховых взносов, пеней, штрафов, процентов,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подлежащих уплате в соответствии с законодательством Российской Федерации 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налогах и сборах;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lastRenderedPageBreak/>
        <w:t xml:space="preserve">    - у Получателя субсидии должна отсутствовать просроченная задолженность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по  возврату  в  бюджет </w:t>
      </w:r>
      <w:r>
        <w:rPr>
          <w:rFonts w:ascii="Times New Roman" w:hAnsi="Times New Roman" w:cs="Times New Roman"/>
        </w:rPr>
        <w:t>МО ГП «Город Малоярославец»</w:t>
      </w:r>
      <w:r w:rsidRPr="00606FFD">
        <w:rPr>
          <w:rFonts w:ascii="Times New Roman" w:hAnsi="Times New Roman" w:cs="Times New Roman"/>
        </w:rPr>
        <w:t xml:space="preserve"> субсидий,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бюджетных  инвестиций,  предоставленных</w:t>
      </w:r>
      <w:r>
        <w:rPr>
          <w:rFonts w:ascii="Times New Roman" w:hAnsi="Times New Roman" w:cs="Times New Roman"/>
        </w:rPr>
        <w:t>,</w:t>
      </w:r>
      <w:r w:rsidRPr="00606FFD">
        <w:rPr>
          <w:rFonts w:ascii="Times New Roman" w:hAnsi="Times New Roman" w:cs="Times New Roman"/>
        </w:rPr>
        <w:t xml:space="preserve">  в том числе в соответствии с иными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правовыми   актами,   и  иная  просроченная  задолженность  перед  бюджетом</w:t>
      </w:r>
      <w:r>
        <w:rPr>
          <w:rFonts w:ascii="Times New Roman" w:hAnsi="Times New Roman" w:cs="Times New Roman"/>
        </w:rPr>
        <w:t xml:space="preserve"> МО ГП «Город Малоярославец»</w:t>
      </w:r>
      <w:r w:rsidRPr="00606FFD">
        <w:rPr>
          <w:rFonts w:ascii="Times New Roman" w:hAnsi="Times New Roman" w:cs="Times New Roman"/>
        </w:rPr>
        <w:t>;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-  Получатель  субсидии  не должен находиться в процессе реорганизации,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ликвидации, банкротства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06FFD">
        <w:rPr>
          <w:rFonts w:ascii="Times New Roman" w:hAnsi="Times New Roman" w:cs="Times New Roman"/>
        </w:rPr>
        <w:t>3.1.3.   Получатель   субсидии   согласен   на   осуществление  Главным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распорядителем  и  органами  муниципального  финансового  контроля проверок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соблюдения Получателем субсидии условий, целей и порядка их предоставления.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3.1.4.  Включение  в  договоры  (соглашения),  заключенные  Получателем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  в   целях  исполнения  обязательств  по  настоящему  Соглашению,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положений,   предусматривающих   согласие   лиц,   являющихся  поставщиками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(подрядчиками,  исполнителями) по данным договорам на осуществление Главным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распорядителем  и  органами  муниципального  финансового  контроля проверок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соблюдения ими условий, целей и порядка предоставления 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3.1.5. Заключение настоящего Соглашения </w:t>
      </w:r>
      <w:r>
        <w:rPr>
          <w:rFonts w:ascii="Times New Roman" w:hAnsi="Times New Roman" w:cs="Times New Roman"/>
        </w:rPr>
        <w:t>на срок не менее</w:t>
      </w:r>
      <w:r w:rsidRPr="00606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20682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лет</w:t>
      </w:r>
      <w:r w:rsidRPr="00606FFD"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3.1.6.  Ежеквартально  до ____ числа месяца, следующего за отчетным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периодом,   представлять   Главному   распорядителю   отчет  об  исполнении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Соглашения  в  части  информации об оказании общественно полезной услуги по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форме, определенной Главным распорядителем</w:t>
      </w:r>
      <w:r w:rsidR="00620682">
        <w:rPr>
          <w:rFonts w:ascii="Times New Roman" w:hAnsi="Times New Roman" w:cs="Times New Roman"/>
        </w:rPr>
        <w:t xml:space="preserve"> (Приложение №2)</w:t>
      </w:r>
      <w:r w:rsidRPr="00606FFD"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3.1.7.  Заключение Получателем субсидии договора с потребителем услуг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целях  оказания  общественно  полезной  услуги,  форма  и  условия которого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определяются    настоящим   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3.1.8.  Запрет на привлечение Получателем субсидии иных юридических лиц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для   оказания   общественно   полезных  услуг,  на  оказание  которых  ему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предоставлена   субсидия,   за   исключением  работ  и  услуг,  необходимых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Получателю субсидии для оказания общественно полезной услуги.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3.1.9. _______</w:t>
      </w:r>
      <w:r>
        <w:rPr>
          <w:rFonts w:ascii="Times New Roman" w:hAnsi="Times New Roman" w:cs="Times New Roman"/>
        </w:rPr>
        <w:t>_____________________________________________</w:t>
      </w:r>
      <w:r w:rsidRPr="00606FFD">
        <w:rPr>
          <w:rFonts w:ascii="Times New Roman" w:hAnsi="Times New Roman" w:cs="Times New Roman"/>
        </w:rPr>
        <w:t>_____________________________.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3.1.10. ______________________________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606FFD">
        <w:rPr>
          <w:rFonts w:ascii="Times New Roman" w:hAnsi="Times New Roman" w:cs="Times New Roman"/>
        </w:rPr>
        <w:t>_____.</w:t>
      </w:r>
    </w:p>
    <w:p w:rsidR="00916D78" w:rsidRPr="005403A0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5403A0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</w:t>
      </w:r>
      <w:r w:rsidRPr="005403A0">
        <w:rPr>
          <w:rFonts w:ascii="Times New Roman" w:hAnsi="Times New Roman" w:cs="Times New Roman"/>
          <w:sz w:val="14"/>
          <w:szCs w:val="14"/>
        </w:rPr>
        <w:t xml:space="preserve">   (иные  условия  предоставления  субсидии  согласно  Положению о порядке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5403A0">
        <w:rPr>
          <w:rFonts w:ascii="Times New Roman" w:hAnsi="Times New Roman" w:cs="Times New Roman"/>
          <w:sz w:val="14"/>
          <w:szCs w:val="14"/>
        </w:rPr>
        <w:t>предоставления субсидии).</w:t>
      </w:r>
    </w:p>
    <w:p w:rsidR="00916D78" w:rsidRPr="005403A0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606FFD">
        <w:rPr>
          <w:rFonts w:ascii="Times New Roman" w:hAnsi="Times New Roman" w:cs="Times New Roman"/>
        </w:rPr>
        <w:t xml:space="preserve">    3.2.  Перечисление  субсидии  осуществляется в соответствии с бюджетным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законодательством Российской Федерации _______________________</w:t>
      </w:r>
      <w:r>
        <w:rPr>
          <w:rFonts w:ascii="Times New Roman" w:hAnsi="Times New Roman" w:cs="Times New Roman"/>
        </w:rPr>
        <w:t>_______</w:t>
      </w:r>
      <w:r w:rsidRPr="00606FFD">
        <w:rPr>
          <w:rFonts w:ascii="Times New Roman" w:hAnsi="Times New Roman" w:cs="Times New Roman"/>
        </w:rPr>
        <w:t>__________ на</w:t>
      </w:r>
      <w:r w:rsidRPr="005403A0"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счет Получателя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5403A0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403A0">
        <w:rPr>
          <w:rFonts w:ascii="Times New Roman" w:hAnsi="Times New Roman" w:cs="Times New Roman"/>
          <w:b/>
        </w:rPr>
        <w:t>4. Права и обязанности Сторон</w:t>
      </w:r>
    </w:p>
    <w:p w:rsidR="00916D78" w:rsidRPr="005403A0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 Главный распорядитель обязуется: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4.1.1.  Рассмотреть  в  порядке  и  в сроки, установленные Положением 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порядке   предоставления   субсидии,  представленные  Получателем  субсидии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документы.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4.1.2. Обеспеч</w:t>
      </w:r>
      <w:r>
        <w:rPr>
          <w:rFonts w:ascii="Times New Roman" w:hAnsi="Times New Roman" w:cs="Times New Roman"/>
        </w:rPr>
        <w:t>ить предоставление субсидии ________________________</w:t>
      </w:r>
      <w:r w:rsidRPr="00606FFD">
        <w:rPr>
          <w:rFonts w:ascii="Times New Roman" w:hAnsi="Times New Roman" w:cs="Times New Roman"/>
        </w:rPr>
        <w:t>_________________________</w:t>
      </w:r>
    </w:p>
    <w:p w:rsidR="00916D78" w:rsidRPr="005403A0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5403A0">
        <w:rPr>
          <w:rFonts w:ascii="Times New Roman" w:hAnsi="Times New Roman" w:cs="Times New Roman"/>
          <w:sz w:val="14"/>
          <w:szCs w:val="14"/>
        </w:rPr>
        <w:t xml:space="preserve">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</w:t>
      </w:r>
      <w:r w:rsidRPr="005403A0">
        <w:rPr>
          <w:rFonts w:ascii="Times New Roman" w:hAnsi="Times New Roman" w:cs="Times New Roman"/>
          <w:sz w:val="14"/>
          <w:szCs w:val="14"/>
        </w:rPr>
        <w:t xml:space="preserve"> (наименование Получателя)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в соответствии </w:t>
      </w:r>
      <w:r w:rsidRPr="005403A0">
        <w:rPr>
          <w:rFonts w:ascii="Times New Roman" w:hAnsi="Times New Roman" w:cs="Times New Roman"/>
          <w:color w:val="000000" w:themeColor="text1"/>
        </w:rPr>
        <w:t xml:space="preserve">с </w:t>
      </w:r>
      <w:hyperlink w:anchor="P125" w:history="1">
        <w:r w:rsidRPr="005403A0">
          <w:rPr>
            <w:rFonts w:ascii="Times New Roman" w:hAnsi="Times New Roman" w:cs="Times New Roman"/>
            <w:color w:val="000000" w:themeColor="text1"/>
          </w:rPr>
          <w:t>разделом 3</w:t>
        </w:r>
      </w:hyperlink>
      <w:r w:rsidRPr="00606FFD">
        <w:rPr>
          <w:rFonts w:ascii="Times New Roman" w:hAnsi="Times New Roman" w:cs="Times New Roman"/>
        </w:rPr>
        <w:t xml:space="preserve"> настоящего Соглашения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</w:t>
      </w:r>
      <w:r>
        <w:rPr>
          <w:rFonts w:ascii="Times New Roman" w:hAnsi="Times New Roman" w:cs="Times New Roman"/>
        </w:rPr>
        <w:t>3</w:t>
      </w:r>
      <w:r w:rsidRPr="00606FFD">
        <w:rPr>
          <w:rFonts w:ascii="Times New Roman" w:hAnsi="Times New Roman" w:cs="Times New Roman"/>
        </w:rPr>
        <w:t xml:space="preserve">.   Осуществлять  </w:t>
      </w:r>
      <w:proofErr w:type="gramStart"/>
      <w:r w:rsidRPr="00606FFD">
        <w:rPr>
          <w:rFonts w:ascii="Times New Roman" w:hAnsi="Times New Roman" w:cs="Times New Roman"/>
        </w:rPr>
        <w:t>контроль  за</w:t>
      </w:r>
      <w:proofErr w:type="gramEnd"/>
      <w:r w:rsidRPr="00606FFD">
        <w:rPr>
          <w:rFonts w:ascii="Times New Roman" w:hAnsi="Times New Roman" w:cs="Times New Roman"/>
        </w:rPr>
        <w:t xml:space="preserve">  соблюдением  Получателем  субсидии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условий,  целей и порядка предоставления субсидии, установленных Положением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 порядке предоставления 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</w:t>
      </w:r>
      <w:r>
        <w:rPr>
          <w:rFonts w:ascii="Times New Roman" w:hAnsi="Times New Roman" w:cs="Times New Roman"/>
        </w:rPr>
        <w:t>4</w:t>
      </w:r>
      <w:r w:rsidRPr="00606FFD">
        <w:rPr>
          <w:rFonts w:ascii="Times New Roman" w:hAnsi="Times New Roman" w:cs="Times New Roman"/>
        </w:rPr>
        <w:t>.  В  случае  установления Главным распорядителем или получения от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органа муниципального финансового контроля информации о факт</w:t>
      </w:r>
      <w:proofErr w:type="gramStart"/>
      <w:r w:rsidRPr="00606FFD">
        <w:rPr>
          <w:rFonts w:ascii="Times New Roman" w:hAnsi="Times New Roman" w:cs="Times New Roman"/>
        </w:rPr>
        <w:t>е(</w:t>
      </w:r>
      <w:proofErr w:type="gramEnd"/>
      <w:r w:rsidRPr="00606FFD">
        <w:rPr>
          <w:rFonts w:ascii="Times New Roman" w:hAnsi="Times New Roman" w:cs="Times New Roman"/>
        </w:rPr>
        <w:t>ах) нарушения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Получателем  субсидии  порядка,  целей  и  условий предоставления субсидии,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предусмотренных  Положением  о  порядке предоставления субсидии и настоящим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Соглашением,  в том числе указания в документах, представленных Получателем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 в  соответствии  с Положением о порядке предоставления субсидии и</w:t>
      </w:r>
      <w:r>
        <w:rPr>
          <w:rFonts w:ascii="Times New Roman" w:hAnsi="Times New Roman" w:cs="Times New Roman"/>
        </w:rPr>
        <w:t xml:space="preserve"> (или) </w:t>
      </w:r>
      <w:r w:rsidRPr="00606FFD">
        <w:rPr>
          <w:rFonts w:ascii="Times New Roman" w:hAnsi="Times New Roman" w:cs="Times New Roman"/>
        </w:rPr>
        <w:t>настоящим Соглашением, недостоверных сведений, направлять Получателю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 требование  об  обеспечении  возврата  средств  субсидии в бюджет</w:t>
      </w:r>
      <w:r>
        <w:rPr>
          <w:rFonts w:ascii="Times New Roman" w:hAnsi="Times New Roman" w:cs="Times New Roman"/>
        </w:rPr>
        <w:t xml:space="preserve"> МО ГП «Город Малоярославец»</w:t>
      </w:r>
      <w:r w:rsidRPr="00606FFD">
        <w:rPr>
          <w:rFonts w:ascii="Times New Roman" w:hAnsi="Times New Roman" w:cs="Times New Roman"/>
        </w:rPr>
        <w:t xml:space="preserve"> в размере и сроки, определенные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указанном требовании.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</w:t>
      </w:r>
      <w:r>
        <w:rPr>
          <w:rFonts w:ascii="Times New Roman" w:hAnsi="Times New Roman" w:cs="Times New Roman"/>
        </w:rPr>
        <w:t>5</w:t>
      </w:r>
      <w:r w:rsidRPr="00606FFD">
        <w:rPr>
          <w:rFonts w:ascii="Times New Roman" w:hAnsi="Times New Roman" w:cs="Times New Roman"/>
        </w:rPr>
        <w:t>. ___</w:t>
      </w:r>
      <w:r>
        <w:rPr>
          <w:rFonts w:ascii="Times New Roman" w:hAnsi="Times New Roman" w:cs="Times New Roman"/>
        </w:rPr>
        <w:t>___________________________________________________</w:t>
      </w:r>
      <w:r w:rsidRPr="00606FFD">
        <w:rPr>
          <w:rFonts w:ascii="Times New Roman" w:hAnsi="Times New Roman" w:cs="Times New Roman"/>
        </w:rPr>
        <w:t>___________________________.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</w:t>
      </w:r>
      <w:r>
        <w:rPr>
          <w:rFonts w:ascii="Times New Roman" w:hAnsi="Times New Roman" w:cs="Times New Roman"/>
        </w:rPr>
        <w:t>6</w:t>
      </w:r>
      <w:r w:rsidRPr="00606FFD">
        <w:rPr>
          <w:rFonts w:ascii="Times New Roman" w:hAnsi="Times New Roman" w:cs="Times New Roman"/>
        </w:rPr>
        <w:t>. _____________________</w:t>
      </w:r>
      <w:r>
        <w:rPr>
          <w:rFonts w:ascii="Times New Roman" w:hAnsi="Times New Roman" w:cs="Times New Roman"/>
        </w:rPr>
        <w:t>________________________________________________________</w:t>
      </w:r>
      <w:r w:rsidRPr="00606FFD">
        <w:rPr>
          <w:rFonts w:ascii="Times New Roman" w:hAnsi="Times New Roman" w:cs="Times New Roman"/>
        </w:rPr>
        <w:t>_________.</w:t>
      </w:r>
    </w:p>
    <w:p w:rsidR="00916D78" w:rsidRPr="00473A64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606FF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06FFD">
        <w:rPr>
          <w:rFonts w:ascii="Times New Roman" w:hAnsi="Times New Roman" w:cs="Times New Roman"/>
        </w:rPr>
        <w:t xml:space="preserve"> </w:t>
      </w:r>
      <w:r w:rsidRPr="00473A64">
        <w:rPr>
          <w:rFonts w:ascii="Times New Roman" w:hAnsi="Times New Roman" w:cs="Times New Roman"/>
          <w:sz w:val="14"/>
          <w:szCs w:val="14"/>
        </w:rPr>
        <w:t>(указываются  иные  конкретные  обязанности, установленные Положением 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73A64">
        <w:rPr>
          <w:rFonts w:ascii="Times New Roman" w:hAnsi="Times New Roman" w:cs="Times New Roman"/>
          <w:sz w:val="14"/>
          <w:szCs w:val="14"/>
        </w:rPr>
        <w:t>порядке предоставления субсидии).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4.1.</w:t>
      </w:r>
      <w:r>
        <w:rPr>
          <w:rFonts w:ascii="Times New Roman" w:hAnsi="Times New Roman" w:cs="Times New Roman"/>
        </w:rPr>
        <w:t>7</w:t>
      </w:r>
      <w:r w:rsidRPr="00606FFD">
        <w:rPr>
          <w:rFonts w:ascii="Times New Roman" w:hAnsi="Times New Roman" w:cs="Times New Roman"/>
        </w:rPr>
        <w:t>.    Выполнять   иные   обязательства,   установленные   бюджетным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законодательством Российской Федерации, Положением о порядке предоставления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и настоящим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4.2. Главный распорядитель вправе: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bookmarkStart w:id="23" w:name="P222"/>
      <w:bookmarkEnd w:id="23"/>
      <w:r w:rsidRPr="00606FFD">
        <w:rPr>
          <w:rFonts w:ascii="Times New Roman" w:hAnsi="Times New Roman" w:cs="Times New Roman"/>
        </w:rPr>
        <w:t xml:space="preserve">    4.2.1.   Запрашивать  у  Получателя  субсидии  документы  и  материалы,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необходимые  для  осуществления  </w:t>
      </w:r>
      <w:proofErr w:type="gramStart"/>
      <w:r w:rsidRPr="00606FFD">
        <w:rPr>
          <w:rFonts w:ascii="Times New Roman" w:hAnsi="Times New Roman" w:cs="Times New Roman"/>
        </w:rPr>
        <w:t>контроля  за</w:t>
      </w:r>
      <w:proofErr w:type="gramEnd"/>
      <w:r w:rsidRPr="00606FFD">
        <w:rPr>
          <w:rFonts w:ascii="Times New Roman" w:hAnsi="Times New Roman" w:cs="Times New Roman"/>
        </w:rPr>
        <w:t xml:space="preserve">  соблюдением целей, условий 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порядка  предоставления  субсидии,  предусмотренные  Положением  о  порядке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предоставления субсидии и настоящим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4.2.2.  Принимать  решение об изменении условий настоящего Соглашения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соответствии  </w:t>
      </w:r>
      <w:r w:rsidRPr="00473A64">
        <w:rPr>
          <w:rFonts w:ascii="Times New Roman" w:hAnsi="Times New Roman" w:cs="Times New Roman"/>
          <w:color w:val="000000" w:themeColor="text1"/>
        </w:rPr>
        <w:t xml:space="preserve">с </w:t>
      </w:r>
      <w:hyperlink w:anchor="P314" w:history="1">
        <w:r w:rsidRPr="00473A64">
          <w:rPr>
            <w:rFonts w:ascii="Times New Roman" w:hAnsi="Times New Roman" w:cs="Times New Roman"/>
            <w:color w:val="000000" w:themeColor="text1"/>
          </w:rPr>
          <w:t>пунктом 7.2</w:t>
        </w:r>
      </w:hyperlink>
      <w:r w:rsidRPr="00473A64">
        <w:rPr>
          <w:rFonts w:ascii="Times New Roman" w:hAnsi="Times New Roman" w:cs="Times New Roman"/>
          <w:color w:val="000000" w:themeColor="text1"/>
        </w:rPr>
        <w:t xml:space="preserve"> настоящего Соглашения, в том числе на основании</w:t>
      </w:r>
      <w:r>
        <w:rPr>
          <w:rFonts w:ascii="Times New Roman" w:hAnsi="Times New Roman" w:cs="Times New Roman"/>
        </w:rPr>
        <w:t xml:space="preserve"> </w:t>
      </w:r>
      <w:r w:rsidRPr="00473A64">
        <w:rPr>
          <w:rFonts w:ascii="Times New Roman" w:hAnsi="Times New Roman" w:cs="Times New Roman"/>
          <w:color w:val="000000" w:themeColor="text1"/>
        </w:rPr>
        <w:t>информации  и предложений, направленных Получателем субсидии в соответствии</w:t>
      </w:r>
      <w:r>
        <w:rPr>
          <w:rFonts w:ascii="Times New Roman" w:hAnsi="Times New Roman" w:cs="Times New Roman"/>
        </w:rPr>
        <w:t xml:space="preserve"> </w:t>
      </w:r>
      <w:r w:rsidRPr="00473A64">
        <w:rPr>
          <w:rFonts w:ascii="Times New Roman" w:hAnsi="Times New Roman" w:cs="Times New Roman"/>
          <w:color w:val="000000" w:themeColor="text1"/>
        </w:rPr>
        <w:t xml:space="preserve">с </w:t>
      </w:r>
      <w:hyperlink w:anchor="P271" w:history="1">
        <w:r w:rsidRPr="00473A64">
          <w:rPr>
            <w:rFonts w:ascii="Times New Roman" w:hAnsi="Times New Roman" w:cs="Times New Roman"/>
            <w:color w:val="000000" w:themeColor="text1"/>
          </w:rPr>
          <w:t>пунктом 4.4.2</w:t>
        </w:r>
      </w:hyperlink>
      <w:r w:rsidRPr="00606FFD">
        <w:rPr>
          <w:rFonts w:ascii="Times New Roman" w:hAnsi="Times New Roman" w:cs="Times New Roman"/>
        </w:rPr>
        <w:t xml:space="preserve"> настоящего Соглашения, включая изменение размера 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4.2.3. ______________</w:t>
      </w:r>
      <w:r>
        <w:rPr>
          <w:rFonts w:ascii="Times New Roman" w:hAnsi="Times New Roman" w:cs="Times New Roman"/>
        </w:rPr>
        <w:t>__________________________________________________</w:t>
      </w:r>
      <w:r w:rsidRPr="00606FFD">
        <w:rPr>
          <w:rFonts w:ascii="Times New Roman" w:hAnsi="Times New Roman" w:cs="Times New Roman"/>
        </w:rPr>
        <w:t>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4.2.4. __</w:t>
      </w:r>
      <w:r>
        <w:rPr>
          <w:rFonts w:ascii="Times New Roman" w:hAnsi="Times New Roman" w:cs="Times New Roman"/>
        </w:rPr>
        <w:t>__________________________________________________</w:t>
      </w:r>
      <w:r w:rsidRPr="00606FFD">
        <w:rPr>
          <w:rFonts w:ascii="Times New Roman" w:hAnsi="Times New Roman" w:cs="Times New Roman"/>
        </w:rPr>
        <w:t>____________________________.</w:t>
      </w:r>
    </w:p>
    <w:p w:rsidR="00916D78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473A64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</w:t>
      </w:r>
      <w:r w:rsidRPr="00473A64">
        <w:rPr>
          <w:rFonts w:ascii="Times New Roman" w:hAnsi="Times New Roman" w:cs="Times New Roman"/>
          <w:sz w:val="14"/>
          <w:szCs w:val="14"/>
        </w:rPr>
        <w:t>(указываются  иные конкретные права, установленные Положением о порядке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473A64">
        <w:rPr>
          <w:rFonts w:ascii="Times New Roman" w:hAnsi="Times New Roman" w:cs="Times New Roman"/>
          <w:sz w:val="14"/>
          <w:szCs w:val="14"/>
        </w:rPr>
        <w:t>предоставления субсидии).</w:t>
      </w:r>
    </w:p>
    <w:p w:rsidR="00916D78" w:rsidRPr="00473A64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4.2.5.     Осуществлять    иные    права,    установленные    бюджетным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законодательством Российской Федерации, Положением о порядке предоставления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и настоящим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 Получатель субсидии обязуется: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4.3.1.  Представлять  Главному распорядителю документы, необходимые для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предоставления  субсидии, указанные в </w:t>
      </w:r>
      <w:hyperlink w:anchor="P129" w:history="1">
        <w:r w:rsidRPr="00473A64">
          <w:rPr>
            <w:rFonts w:ascii="Times New Roman" w:hAnsi="Times New Roman" w:cs="Times New Roman"/>
            <w:color w:val="000000" w:themeColor="text1"/>
          </w:rPr>
          <w:t>подпункте 3.1.1 пункта 3.1</w:t>
        </w:r>
      </w:hyperlink>
      <w:r w:rsidRPr="00606FFD">
        <w:rPr>
          <w:rFonts w:ascii="Times New Roman" w:hAnsi="Times New Roman" w:cs="Times New Roman"/>
        </w:rPr>
        <w:t xml:space="preserve"> настоящего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Соглашения.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</w:t>
      </w:r>
      <w:r>
        <w:rPr>
          <w:rFonts w:ascii="Times New Roman" w:hAnsi="Times New Roman" w:cs="Times New Roman"/>
        </w:rPr>
        <w:t>.2</w:t>
      </w:r>
      <w:r w:rsidRPr="00606FFD">
        <w:rPr>
          <w:rFonts w:ascii="Times New Roman" w:hAnsi="Times New Roman" w:cs="Times New Roman"/>
        </w:rPr>
        <w:t>.  Вести  обособленный  аналитический  учет операций со средствами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3</w:t>
      </w:r>
      <w:r w:rsidRPr="00606FFD">
        <w:rPr>
          <w:rFonts w:ascii="Times New Roman" w:hAnsi="Times New Roman" w:cs="Times New Roman"/>
        </w:rPr>
        <w:t>. Представлять отчетность Главному распорядителю не позднее ______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числа месяца, следующего </w:t>
      </w:r>
      <w:proofErr w:type="gramStart"/>
      <w:r w:rsidRPr="00606FFD">
        <w:rPr>
          <w:rFonts w:ascii="Times New Roman" w:hAnsi="Times New Roman" w:cs="Times New Roman"/>
        </w:rPr>
        <w:t>за</w:t>
      </w:r>
      <w:proofErr w:type="gramEnd"/>
      <w:r w:rsidRPr="00606FFD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_____________________________________________</w:t>
      </w:r>
      <w:r w:rsidRPr="00606FFD">
        <w:rPr>
          <w:rFonts w:ascii="Times New Roman" w:hAnsi="Times New Roman" w:cs="Times New Roman"/>
        </w:rPr>
        <w:t>__, в котором была получена Субсидия.</w:t>
      </w:r>
    </w:p>
    <w:p w:rsidR="00916D78" w:rsidRPr="00EC7791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606FFD">
        <w:rPr>
          <w:rFonts w:ascii="Times New Roman" w:hAnsi="Times New Roman" w:cs="Times New Roman"/>
        </w:rPr>
        <w:t xml:space="preserve">                          </w:t>
      </w:r>
      <w:r w:rsidRPr="00EC7791">
        <w:rPr>
          <w:rFonts w:ascii="Times New Roman" w:hAnsi="Times New Roman" w:cs="Times New Roman"/>
          <w:sz w:val="14"/>
          <w:szCs w:val="14"/>
        </w:rPr>
        <w:t>(квартал, месяц)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lastRenderedPageBreak/>
        <w:t xml:space="preserve">    4.3.</w:t>
      </w:r>
      <w:r>
        <w:rPr>
          <w:rFonts w:ascii="Times New Roman" w:hAnsi="Times New Roman" w:cs="Times New Roman"/>
        </w:rPr>
        <w:t>4</w:t>
      </w:r>
      <w:r w:rsidRPr="00606FFD">
        <w:rPr>
          <w:rFonts w:ascii="Times New Roman" w:hAnsi="Times New Roman" w:cs="Times New Roman"/>
        </w:rPr>
        <w:t>.   Направлять  по  запросу  Главного  распорядителя  документы  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информацию,  необходимые для осуществления </w:t>
      </w:r>
      <w:proofErr w:type="gramStart"/>
      <w:r w:rsidRPr="00606FFD">
        <w:rPr>
          <w:rFonts w:ascii="Times New Roman" w:hAnsi="Times New Roman" w:cs="Times New Roman"/>
        </w:rPr>
        <w:t>контроля за</w:t>
      </w:r>
      <w:proofErr w:type="gramEnd"/>
      <w:r w:rsidRPr="00606FFD">
        <w:rPr>
          <w:rFonts w:ascii="Times New Roman" w:hAnsi="Times New Roman" w:cs="Times New Roman"/>
        </w:rPr>
        <w:t xml:space="preserve"> соблюдением порядка,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целей  и  условий  предоставления  Субсидии  в соответствии с </w:t>
      </w:r>
      <w:hyperlink w:anchor="P222" w:history="1">
        <w:r w:rsidRPr="00EC7791">
          <w:rPr>
            <w:rFonts w:ascii="Times New Roman" w:hAnsi="Times New Roman" w:cs="Times New Roman"/>
            <w:color w:val="000000" w:themeColor="text1"/>
          </w:rPr>
          <w:t>пунктом 4.2.1</w:t>
        </w:r>
      </w:hyperlink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настоящего   Соглашения,  в  течение ____ рабочих  дней  со  дня  получения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>указанного запроса.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5</w:t>
      </w:r>
      <w:r w:rsidRPr="00606FFD">
        <w:rPr>
          <w:rFonts w:ascii="Times New Roman" w:hAnsi="Times New Roman" w:cs="Times New Roman"/>
        </w:rPr>
        <w:t>.  Обеспечивать  исполнение  требований  Главного  распорядителя 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предписаний  (представлений) органов муниципального финансового контроля по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возврату  средств  в  бюджет  </w:t>
      </w:r>
      <w:r>
        <w:rPr>
          <w:rFonts w:ascii="Times New Roman" w:hAnsi="Times New Roman" w:cs="Times New Roman"/>
        </w:rPr>
        <w:t>МО ГП «Город Малоярославец»</w:t>
      </w:r>
      <w:r w:rsidRPr="00606FFD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случае  </w:t>
      </w:r>
      <w:proofErr w:type="gramStart"/>
      <w:r w:rsidRPr="00606FFD">
        <w:rPr>
          <w:rFonts w:ascii="Times New Roman" w:hAnsi="Times New Roman" w:cs="Times New Roman"/>
        </w:rPr>
        <w:t>установления  фактов  нарушения  условий предоставления</w:t>
      </w:r>
      <w:proofErr w:type="gramEnd"/>
      <w:r w:rsidRPr="00606FFD">
        <w:rPr>
          <w:rFonts w:ascii="Times New Roman" w:hAnsi="Times New Roman" w:cs="Times New Roman"/>
        </w:rPr>
        <w:t xml:space="preserve"> Субсидии,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сроки, установленные требованиями, предписаниями (представлениями).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6</w:t>
      </w:r>
      <w:r w:rsidRPr="00606FFD">
        <w:rPr>
          <w:rFonts w:ascii="Times New Roman" w:hAnsi="Times New Roman" w:cs="Times New Roman"/>
        </w:rPr>
        <w:t>.   Не   приобретать  за  счет  Субсидии  иностранную  валюту,  за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исключением  операций,  определенных  в  Положении о порядке предоставления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7</w:t>
      </w:r>
      <w:r w:rsidRPr="00606FFD">
        <w:rPr>
          <w:rFonts w:ascii="Times New Roman" w:hAnsi="Times New Roman" w:cs="Times New Roman"/>
        </w:rPr>
        <w:t>. _________</w:t>
      </w:r>
      <w:r>
        <w:rPr>
          <w:rFonts w:ascii="Times New Roman" w:hAnsi="Times New Roman" w:cs="Times New Roman"/>
        </w:rPr>
        <w:t>_______________________________________________</w:t>
      </w:r>
      <w:r w:rsidRPr="00606FFD">
        <w:rPr>
          <w:rFonts w:ascii="Times New Roman" w:hAnsi="Times New Roman" w:cs="Times New Roman"/>
        </w:rPr>
        <w:t>________________________.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8</w:t>
      </w:r>
      <w:r w:rsidRPr="00606FFD">
        <w:rPr>
          <w:rFonts w:ascii="Times New Roman" w:hAnsi="Times New Roman" w:cs="Times New Roman"/>
        </w:rPr>
        <w:t>. 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606FFD">
        <w:rPr>
          <w:rFonts w:ascii="Times New Roman" w:hAnsi="Times New Roman" w:cs="Times New Roman"/>
        </w:rPr>
        <w:t>_________.</w:t>
      </w:r>
    </w:p>
    <w:p w:rsidR="00916D78" w:rsidRPr="00EC7791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EC7791">
        <w:rPr>
          <w:rFonts w:ascii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Pr="00EC7791">
        <w:rPr>
          <w:rFonts w:ascii="Times New Roman" w:hAnsi="Times New Roman" w:cs="Times New Roman"/>
          <w:sz w:val="14"/>
          <w:szCs w:val="14"/>
        </w:rPr>
        <w:t xml:space="preserve"> (указываются  иные  конкретные  обязанности, установленные Положением 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EC7791">
        <w:rPr>
          <w:rFonts w:ascii="Times New Roman" w:hAnsi="Times New Roman" w:cs="Times New Roman"/>
          <w:sz w:val="14"/>
          <w:szCs w:val="14"/>
        </w:rPr>
        <w:t>порядке предоставления субсидии).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4.3.</w:t>
      </w:r>
      <w:r>
        <w:rPr>
          <w:rFonts w:ascii="Times New Roman" w:hAnsi="Times New Roman" w:cs="Times New Roman"/>
        </w:rPr>
        <w:t>9</w:t>
      </w:r>
      <w:r w:rsidRPr="00606FFD">
        <w:rPr>
          <w:rFonts w:ascii="Times New Roman" w:hAnsi="Times New Roman" w:cs="Times New Roman"/>
        </w:rPr>
        <w:t>.   Выполнять   иные   обязательства,   установленные   бюджетным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законодательством Российской Федерации, Положением о порядке предоставления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и настоящим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4.4. Получатель субсидии вправе: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4.4.1.  Обращаться  к Главному распорядителю за разъяснениями в связи с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исполнением настоящего Соглашения.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bookmarkStart w:id="24" w:name="P271"/>
      <w:bookmarkEnd w:id="24"/>
      <w:r w:rsidRPr="00606FFD">
        <w:rPr>
          <w:rFonts w:ascii="Times New Roman" w:hAnsi="Times New Roman" w:cs="Times New Roman"/>
        </w:rPr>
        <w:t xml:space="preserve">    4.4.2.   Направлять   Главному  распорядителю  предложения  о  внесении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изменений  в  настоящее  Соглашение в соответствии с </w:t>
      </w:r>
      <w:hyperlink w:anchor="P314" w:history="1">
        <w:r w:rsidRPr="00EC7791">
          <w:rPr>
            <w:rFonts w:ascii="Times New Roman" w:hAnsi="Times New Roman" w:cs="Times New Roman"/>
            <w:color w:val="000000" w:themeColor="text1"/>
          </w:rPr>
          <w:t>пунктом 7.2</w:t>
        </w:r>
      </w:hyperlink>
      <w:r w:rsidRPr="00EC7791">
        <w:rPr>
          <w:rFonts w:ascii="Times New Roman" w:hAnsi="Times New Roman" w:cs="Times New Roman"/>
          <w:color w:val="000000" w:themeColor="text1"/>
        </w:rPr>
        <w:t xml:space="preserve"> наст</w:t>
      </w:r>
      <w:r w:rsidRPr="00606FFD">
        <w:rPr>
          <w:rFonts w:ascii="Times New Roman" w:hAnsi="Times New Roman" w:cs="Times New Roman"/>
        </w:rPr>
        <w:t>оящего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Соглашения,  в  том  числе</w:t>
      </w:r>
      <w:r>
        <w:rPr>
          <w:rFonts w:ascii="Times New Roman" w:hAnsi="Times New Roman" w:cs="Times New Roman"/>
        </w:rPr>
        <w:t>,</w:t>
      </w:r>
      <w:r w:rsidRPr="00606FFD">
        <w:rPr>
          <w:rFonts w:ascii="Times New Roman" w:hAnsi="Times New Roman" w:cs="Times New Roman"/>
        </w:rPr>
        <w:t xml:space="preserve">  в  случае  установления необходимости изменения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размера      субсидии</w:t>
      </w:r>
      <w:r>
        <w:rPr>
          <w:rFonts w:ascii="Times New Roman" w:hAnsi="Times New Roman" w:cs="Times New Roman"/>
        </w:rPr>
        <w:t>,</w:t>
      </w:r>
      <w:r w:rsidRPr="00606FFD">
        <w:rPr>
          <w:rFonts w:ascii="Times New Roman" w:hAnsi="Times New Roman" w:cs="Times New Roman"/>
        </w:rPr>
        <w:t xml:space="preserve">      с     приложением     информации,     содержащей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финансово-экономическое обоснование данного изменения.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4.4.3. ______________________________</w:t>
      </w:r>
      <w:r>
        <w:rPr>
          <w:rFonts w:ascii="Times New Roman" w:hAnsi="Times New Roman" w:cs="Times New Roman"/>
        </w:rPr>
        <w:t>______________________________________________</w:t>
      </w:r>
      <w:r w:rsidRPr="00606FFD">
        <w:rPr>
          <w:rFonts w:ascii="Times New Roman" w:hAnsi="Times New Roman" w:cs="Times New Roman"/>
        </w:rPr>
        <w:t>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4.4.4. 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606FFD">
        <w:rPr>
          <w:rFonts w:ascii="Times New Roman" w:hAnsi="Times New Roman" w:cs="Times New Roman"/>
        </w:rPr>
        <w:t>_______________.</w:t>
      </w:r>
    </w:p>
    <w:p w:rsidR="00916D78" w:rsidRPr="00EC7791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</w:t>
      </w:r>
      <w:r w:rsidRPr="00EC7791">
        <w:rPr>
          <w:rFonts w:ascii="Times New Roman" w:hAnsi="Times New Roman" w:cs="Times New Roman"/>
          <w:sz w:val="14"/>
          <w:szCs w:val="14"/>
        </w:rPr>
        <w:t xml:space="preserve">    (указываются  иные конкретные права, установленные Положением о порядке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EC7791">
        <w:rPr>
          <w:rFonts w:ascii="Times New Roman" w:hAnsi="Times New Roman" w:cs="Times New Roman"/>
          <w:sz w:val="14"/>
          <w:szCs w:val="14"/>
        </w:rPr>
        <w:t>предоставления субсидии).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4.4.5.     Осуществлять    иные    права,    установленные    бюджетным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законодательством Российской Федерации, Положением о порядке предоставления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 и настоящим Соглашением.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C7791" w:rsidRDefault="00916D78" w:rsidP="00916D78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7791">
        <w:rPr>
          <w:rFonts w:ascii="Times New Roman" w:hAnsi="Times New Roman" w:cs="Times New Roman"/>
          <w:b/>
          <w:color w:val="000000" w:themeColor="text1"/>
        </w:rPr>
        <w:t>5. Ответственность Сторон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5.1.   В   случае   неисполнения  или  ненадлежащего  исполнения  своих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обязательств  по  настоящему  Соглашению  Стороны  несут  ответственность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5.2.  Возмещение Главным распорядителем убытков, понесенных Получателем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субсидии,  в  случае  неисполнения  Главным  распорядителем обязательств по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настоящему  Соглашению  производится  в  соответствии  с  законодательством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Российской Федерации.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5.3. ____________________________</w:t>
      </w:r>
      <w:r>
        <w:rPr>
          <w:rFonts w:ascii="Times New Roman" w:hAnsi="Times New Roman" w:cs="Times New Roman"/>
        </w:rPr>
        <w:t>________________________________________________</w:t>
      </w:r>
      <w:r w:rsidRPr="00606FFD">
        <w:rPr>
          <w:rFonts w:ascii="Times New Roman" w:hAnsi="Times New Roman" w:cs="Times New Roman"/>
        </w:rPr>
        <w:t>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5.4. ______________________</w:t>
      </w:r>
      <w:r>
        <w:rPr>
          <w:rFonts w:ascii="Times New Roman" w:hAnsi="Times New Roman" w:cs="Times New Roman"/>
        </w:rPr>
        <w:t>____________________________________________</w:t>
      </w:r>
      <w:r w:rsidRPr="00606FFD">
        <w:rPr>
          <w:rFonts w:ascii="Times New Roman" w:hAnsi="Times New Roman" w:cs="Times New Roman"/>
        </w:rPr>
        <w:t>________________.</w:t>
      </w:r>
    </w:p>
    <w:p w:rsidR="00916D78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EC7791"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Pr="00EC7791">
        <w:rPr>
          <w:rFonts w:ascii="Times New Roman" w:hAnsi="Times New Roman" w:cs="Times New Roman"/>
          <w:sz w:val="14"/>
          <w:szCs w:val="14"/>
        </w:rPr>
        <w:t xml:space="preserve">  (указываются  иные  конкретные  положения,  установленные  Положением о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EC7791">
        <w:rPr>
          <w:rFonts w:ascii="Times New Roman" w:hAnsi="Times New Roman" w:cs="Times New Roman"/>
          <w:sz w:val="14"/>
          <w:szCs w:val="14"/>
        </w:rPr>
        <w:t>порядке предоставления субсидии).</w:t>
      </w:r>
    </w:p>
    <w:p w:rsidR="00916D78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:rsidR="00916D78" w:rsidRPr="00EC7791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EC7791">
        <w:rPr>
          <w:rFonts w:ascii="Times New Roman" w:hAnsi="Times New Roman" w:cs="Times New Roman"/>
          <w:b/>
        </w:rPr>
        <w:t>. Заключительные положения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.1.   Споры,   возникающие  между  Сторонами  в  связи  с  исполнением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настоящего   Соглашения,  решаются  ими  по  возможности  путем  проведения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переговоров  с  оформлением соответствующих протоколов или иных документов.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При  недостижении  согласия  споры  между  Сторонами  решаются  в  судебном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порядке.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bookmarkStart w:id="25" w:name="P314"/>
      <w:bookmarkEnd w:id="25"/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.2.  Изменение  настоящего  Соглашения  осуществляется  по  соглашению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Сторон  в  письменной  форме в виде дополнительного соглашения к настоящему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Соглашению,  которое является его неотъемлемой частью и вступает в действие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после его подписания Сторонами.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06FFD">
        <w:rPr>
          <w:rFonts w:ascii="Times New Roman" w:hAnsi="Times New Roman" w:cs="Times New Roman"/>
        </w:rPr>
        <w:t>В  случае</w:t>
      </w:r>
      <w:r>
        <w:rPr>
          <w:rFonts w:ascii="Times New Roman" w:hAnsi="Times New Roman" w:cs="Times New Roman"/>
        </w:rPr>
        <w:t>,</w:t>
      </w:r>
      <w:r w:rsidRPr="00606FFD">
        <w:rPr>
          <w:rFonts w:ascii="Times New Roman" w:hAnsi="Times New Roman" w:cs="Times New Roman"/>
        </w:rPr>
        <w:t xml:space="preserve">  умен</w:t>
      </w:r>
      <w:r>
        <w:rPr>
          <w:rFonts w:ascii="Times New Roman" w:hAnsi="Times New Roman" w:cs="Times New Roman"/>
        </w:rPr>
        <w:t xml:space="preserve">ьшения  Главному  распорядителю, </w:t>
      </w:r>
      <w:r w:rsidRPr="00606FFD">
        <w:rPr>
          <w:rFonts w:ascii="Times New Roman" w:hAnsi="Times New Roman" w:cs="Times New Roman"/>
        </w:rPr>
        <w:t>как получателю бюджетных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средств  ранее доведенных лимитов бюджетных обязательств на цели, указанные</w:t>
      </w:r>
      <w:r>
        <w:rPr>
          <w:rFonts w:ascii="Times New Roman" w:hAnsi="Times New Roman" w:cs="Times New Roman"/>
        </w:rPr>
        <w:t xml:space="preserve"> </w:t>
      </w:r>
      <w:r w:rsidRPr="00EC7791">
        <w:rPr>
          <w:rFonts w:ascii="Times New Roman" w:hAnsi="Times New Roman" w:cs="Times New Roman"/>
          <w:color w:val="000000" w:themeColor="text1"/>
        </w:rPr>
        <w:t xml:space="preserve">в  </w:t>
      </w:r>
      <w:hyperlink w:anchor="P88" w:history="1">
        <w:r w:rsidRPr="00EC7791">
          <w:rPr>
            <w:rFonts w:ascii="Times New Roman" w:hAnsi="Times New Roman" w:cs="Times New Roman"/>
            <w:color w:val="000000" w:themeColor="text1"/>
          </w:rPr>
          <w:t>пункте 1.1</w:t>
        </w:r>
      </w:hyperlink>
      <w:r w:rsidRPr="00EC7791">
        <w:rPr>
          <w:rFonts w:ascii="Times New Roman" w:hAnsi="Times New Roman" w:cs="Times New Roman"/>
          <w:color w:val="000000" w:themeColor="text1"/>
        </w:rPr>
        <w:t xml:space="preserve"> настоящего</w:t>
      </w:r>
      <w:r w:rsidRPr="00606FFD">
        <w:rPr>
          <w:rFonts w:ascii="Times New Roman" w:hAnsi="Times New Roman" w:cs="Times New Roman"/>
        </w:rPr>
        <w:t xml:space="preserve"> Соглашения, приводящего к невозможности исполнения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Главным  распорядителем бюджетных обязательств, вытекающих из Соглашения,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соответствующем  объеме,  Стороны  обеспечивают  согласование новых условий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Соглашения,  в  части  определения объема субсидии, предоставляемой Главным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распорядителем   Получателю   субсидии,   в   пределах   лимитов  бюджетных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обязательств,  доведенных  Главному  распорядителю</w:t>
      </w:r>
      <w:proofErr w:type="gramEnd"/>
      <w:r w:rsidRPr="00606FFD">
        <w:rPr>
          <w:rFonts w:ascii="Times New Roman" w:hAnsi="Times New Roman" w:cs="Times New Roman"/>
        </w:rPr>
        <w:t xml:space="preserve">  на соответствующие цели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.3. Расторжение настоящего Соглашения возможно: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1)  в  случае  реорганизации  или  прекращения  деятельности Получателя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>субсидии;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2) 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Pr="00606FFD">
        <w:rPr>
          <w:rFonts w:ascii="Times New Roman" w:hAnsi="Times New Roman" w:cs="Times New Roman"/>
        </w:rPr>
        <w:t>________________.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 xml:space="preserve">    3) ____</w:t>
      </w:r>
      <w:r>
        <w:rPr>
          <w:rFonts w:ascii="Times New Roman" w:hAnsi="Times New Roman" w:cs="Times New Roman"/>
        </w:rPr>
        <w:t>__________________________________________________________</w:t>
      </w:r>
      <w:r w:rsidRPr="00606FFD">
        <w:rPr>
          <w:rFonts w:ascii="Times New Roman" w:hAnsi="Times New Roman" w:cs="Times New Roman"/>
        </w:rPr>
        <w:t>______________________.</w:t>
      </w:r>
    </w:p>
    <w:p w:rsidR="00916D78" w:rsidRPr="00EC7791" w:rsidRDefault="00916D78" w:rsidP="00916D7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EC7791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</w:t>
      </w:r>
      <w:r w:rsidRPr="00EC7791">
        <w:rPr>
          <w:rFonts w:ascii="Times New Roman" w:hAnsi="Times New Roman" w:cs="Times New Roman"/>
          <w:sz w:val="14"/>
          <w:szCs w:val="14"/>
        </w:rPr>
        <w:t xml:space="preserve">   (иные случаи согласно Положению о предоставлении субсидии).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.4.   Расторжение   настоящего   Соглашения   Получателем  субсидии 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одностороннем порядке не допускается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.5.   Расторжение   настоящего  Соглашения  Главным  распорядителем  в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одностороннем порядке возможно в   случае  несоблюдения  Получателем  субсидии  целей  и  условий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предоставления   Субсидии,   установленных   Положением   о  предоставлении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субсидии,  настоящим  Соглашением  путем направления уведомления Получателю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Субсидии.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 xml:space="preserve">.6.  Настоящее  Соглашение  вступает  в  силу  </w:t>
      </w:r>
      <w:proofErr w:type="gramStart"/>
      <w:r w:rsidRPr="00606FFD">
        <w:rPr>
          <w:rFonts w:ascii="Times New Roman" w:hAnsi="Times New Roman" w:cs="Times New Roman"/>
        </w:rPr>
        <w:t>с  даты</w:t>
      </w:r>
      <w:proofErr w:type="gramEnd"/>
      <w:r w:rsidRPr="00606FFD">
        <w:rPr>
          <w:rFonts w:ascii="Times New Roman" w:hAnsi="Times New Roman" w:cs="Times New Roman"/>
        </w:rPr>
        <w:t xml:space="preserve">  его подписания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 xml:space="preserve">Сторонами  и  действует </w:t>
      </w:r>
      <w:r>
        <w:rPr>
          <w:rFonts w:ascii="Times New Roman" w:hAnsi="Times New Roman" w:cs="Times New Roman"/>
        </w:rPr>
        <w:t xml:space="preserve">                    </w:t>
      </w:r>
      <w:r w:rsidRPr="00606FF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 «___»</w:t>
      </w:r>
      <w:r w:rsidRPr="00606FFD">
        <w:rPr>
          <w:rFonts w:ascii="Times New Roman" w:hAnsi="Times New Roman" w:cs="Times New Roman"/>
        </w:rPr>
        <w:t xml:space="preserve"> _________ 20___ г</w:t>
      </w:r>
      <w:r>
        <w:rPr>
          <w:rFonts w:ascii="Times New Roman" w:hAnsi="Times New Roman" w:cs="Times New Roman"/>
        </w:rPr>
        <w:t>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 w:rsidRPr="00606FFD">
        <w:rPr>
          <w:rFonts w:ascii="Times New Roman" w:hAnsi="Times New Roman" w:cs="Times New Roman"/>
        </w:rPr>
        <w:t>Сторонами своих обязательств по настоящему Соглашению.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</w:t>
      </w:r>
      <w:r w:rsidRPr="00606FFD">
        <w:rPr>
          <w:rFonts w:ascii="Times New Roman" w:hAnsi="Times New Roman" w:cs="Times New Roman"/>
        </w:rPr>
        <w:t>.7.  Настоящее  Соглашение  составлено  в  двух  экземплярах,  имеющих</w:t>
      </w:r>
      <w:r>
        <w:rPr>
          <w:rFonts w:ascii="Times New Roman" w:hAnsi="Times New Roman" w:cs="Times New Roman"/>
        </w:rPr>
        <w:t xml:space="preserve"> </w:t>
      </w:r>
      <w:r w:rsidRPr="00606FFD">
        <w:rPr>
          <w:rFonts w:ascii="Times New Roman" w:hAnsi="Times New Roman" w:cs="Times New Roman"/>
        </w:rPr>
        <w:t>одинаковую юридическую силу, по одному экземпляру для каждой Стороны.</w:t>
      </w:r>
    </w:p>
    <w:p w:rsidR="00916D78" w:rsidRPr="00606FFD" w:rsidRDefault="00916D78" w:rsidP="00916D78">
      <w:pPr>
        <w:pStyle w:val="ConsPlusNonformat"/>
        <w:jc w:val="both"/>
        <w:rPr>
          <w:rFonts w:ascii="Times New Roman" w:hAnsi="Times New Roman" w:cs="Times New Roman"/>
        </w:rPr>
      </w:pPr>
    </w:p>
    <w:p w:rsidR="00916D78" w:rsidRPr="00EC7791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Pr="00EC7791">
        <w:rPr>
          <w:rFonts w:ascii="Times New Roman" w:hAnsi="Times New Roman" w:cs="Times New Roman"/>
          <w:b/>
        </w:rPr>
        <w:t>. Платежные реквизиты Сторон</w:t>
      </w:r>
    </w:p>
    <w:p w:rsidR="00916D78" w:rsidRPr="00606FFD" w:rsidRDefault="00916D78" w:rsidP="00916D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4592"/>
      </w:tblGrid>
      <w:tr w:rsidR="00916D78" w:rsidRPr="00606FFD" w:rsidTr="00916D78">
        <w:tc>
          <w:tcPr>
            <w:tcW w:w="4479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Наименование главного распорядителя</w:t>
            </w:r>
          </w:p>
        </w:tc>
        <w:tc>
          <w:tcPr>
            <w:tcW w:w="4592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Наименование получателя субсидии</w:t>
            </w:r>
          </w:p>
        </w:tc>
      </w:tr>
      <w:tr w:rsidR="00916D78" w:rsidRPr="00606FFD" w:rsidTr="00916D78">
        <w:tc>
          <w:tcPr>
            <w:tcW w:w="4479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Место нахождения: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6D78">
              <w:rPr>
                <w:rFonts w:ascii="Times New Roman" w:hAnsi="Times New Roman" w:cs="Times New Roman"/>
                <w:sz w:val="20"/>
              </w:rPr>
              <w:t>(юридический адрес)</w:t>
            </w:r>
          </w:p>
        </w:tc>
        <w:tc>
          <w:tcPr>
            <w:tcW w:w="4592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Место нахождения: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6D78">
              <w:rPr>
                <w:rFonts w:ascii="Times New Roman" w:hAnsi="Times New Roman" w:cs="Times New Roman"/>
                <w:sz w:val="20"/>
              </w:rPr>
              <w:t>(юридический адрес)</w:t>
            </w:r>
          </w:p>
        </w:tc>
      </w:tr>
      <w:tr w:rsidR="00916D78" w:rsidRPr="00606FFD" w:rsidTr="00916D78">
        <w:tc>
          <w:tcPr>
            <w:tcW w:w="4479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  <w:tc>
          <w:tcPr>
            <w:tcW w:w="4592" w:type="dxa"/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Платежные реквизиты:</w:t>
            </w:r>
          </w:p>
        </w:tc>
      </w:tr>
    </w:tbl>
    <w:p w:rsidR="00916D78" w:rsidRPr="00606FFD" w:rsidRDefault="00916D78" w:rsidP="00916D78">
      <w:pPr>
        <w:pStyle w:val="ConsPlusNormal"/>
        <w:jc w:val="both"/>
        <w:rPr>
          <w:rFonts w:ascii="Times New Roman" w:hAnsi="Times New Roman" w:cs="Times New Roman"/>
        </w:rPr>
      </w:pPr>
    </w:p>
    <w:p w:rsidR="00916D78" w:rsidRPr="00EC7791" w:rsidRDefault="00916D78" w:rsidP="00916D7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C7791">
        <w:rPr>
          <w:rFonts w:ascii="Times New Roman" w:hAnsi="Times New Roman" w:cs="Times New Roman"/>
          <w:b/>
        </w:rPr>
        <w:t>. Подписи Сторон</w:t>
      </w:r>
    </w:p>
    <w:p w:rsidR="00916D78" w:rsidRPr="00606FFD" w:rsidRDefault="00916D78" w:rsidP="00916D7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44"/>
        <w:gridCol w:w="2835"/>
        <w:gridCol w:w="1814"/>
        <w:gridCol w:w="2778"/>
      </w:tblGrid>
      <w:tr w:rsidR="00916D78" w:rsidRPr="00916D78" w:rsidTr="00916D78"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Краткое наименование Главного распорядителя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Краткое наименование Получателя субсидии</w:t>
            </w:r>
          </w:p>
        </w:tc>
      </w:tr>
      <w:tr w:rsidR="00916D78" w:rsidRPr="00916D78" w:rsidTr="00916D78">
        <w:tblPrEx>
          <w:tblBorders>
            <w:insideH w:val="none" w:sz="0" w:space="0" w:color="auto"/>
          </w:tblBorders>
        </w:tblPrEx>
        <w:tc>
          <w:tcPr>
            <w:tcW w:w="4479" w:type="dxa"/>
            <w:gridSpan w:val="2"/>
            <w:tcBorders>
              <w:top w:val="single" w:sz="4" w:space="0" w:color="auto"/>
              <w:bottom w:val="nil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______________/___________________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nil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______________/____________________</w:t>
            </w:r>
          </w:p>
        </w:tc>
      </w:tr>
      <w:tr w:rsidR="00916D78" w:rsidRPr="00916D78" w:rsidTr="00916D78">
        <w:tblPrEx>
          <w:tblBorders>
            <w:insideH w:val="none" w:sz="0" w:space="0" w:color="auto"/>
            <w:insideV w:val="nil"/>
          </w:tblBorders>
        </w:tblPrEx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7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16D78" w:rsidRPr="00916D78" w:rsidRDefault="00916D78" w:rsidP="00916D7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916D78" w:rsidRPr="00916D78" w:rsidRDefault="00916D78" w:rsidP="00916D7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3301A" w:rsidRPr="005E5AA1" w:rsidRDefault="00B3301A" w:rsidP="00E04CF7">
      <w:pPr>
        <w:pStyle w:val="ConsPlusNormal"/>
        <w:jc w:val="right"/>
        <w:outlineLvl w:val="2"/>
        <w:rPr>
          <w:rFonts w:ascii="Times New Roman" w:hAnsi="Times New Roman" w:cs="Times New Roman"/>
          <w:b/>
          <w:i/>
          <w:sz w:val="18"/>
          <w:szCs w:val="18"/>
        </w:rPr>
      </w:pPr>
      <w:r w:rsidRPr="005E5AA1">
        <w:rPr>
          <w:rFonts w:ascii="Times New Roman" w:hAnsi="Times New Roman" w:cs="Times New Roman"/>
          <w:b/>
          <w:i/>
          <w:sz w:val="18"/>
          <w:szCs w:val="18"/>
        </w:rPr>
        <w:t>Приложение 1</w:t>
      </w:r>
    </w:p>
    <w:p w:rsidR="009F4300" w:rsidRPr="009F4300" w:rsidRDefault="00B3301A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5E5AA1">
        <w:rPr>
          <w:rFonts w:ascii="Times New Roman" w:hAnsi="Times New Roman" w:cs="Times New Roman"/>
          <w:b/>
          <w:i/>
          <w:sz w:val="18"/>
          <w:szCs w:val="18"/>
        </w:rPr>
        <w:t xml:space="preserve">к </w:t>
      </w:r>
      <w:r w:rsidR="009F4300" w:rsidRPr="009F4300">
        <w:rPr>
          <w:rFonts w:ascii="Times New Roman" w:hAnsi="Times New Roman" w:cs="Times New Roman"/>
          <w:b/>
          <w:i/>
          <w:sz w:val="18"/>
          <w:szCs w:val="18"/>
        </w:rPr>
        <w:t>Соглашени</w:t>
      </w:r>
      <w:r w:rsidR="009F4300">
        <w:rPr>
          <w:rFonts w:ascii="Times New Roman" w:hAnsi="Times New Roman" w:cs="Times New Roman"/>
          <w:b/>
          <w:i/>
          <w:sz w:val="18"/>
          <w:szCs w:val="18"/>
        </w:rPr>
        <w:t>ю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9F4300">
        <w:rPr>
          <w:rFonts w:ascii="Times New Roman" w:hAnsi="Times New Roman" w:cs="Times New Roman"/>
          <w:b/>
          <w:i/>
          <w:sz w:val="18"/>
          <w:szCs w:val="18"/>
        </w:rPr>
        <w:t xml:space="preserve">о предоставлении из бюджета МО ГП «Город Малоярославец» 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9F4300">
        <w:rPr>
          <w:rFonts w:ascii="Times New Roman" w:hAnsi="Times New Roman" w:cs="Times New Roman"/>
          <w:b/>
          <w:i/>
          <w:sz w:val="18"/>
          <w:szCs w:val="18"/>
        </w:rPr>
        <w:t>субсидии некоммерческой организации,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9F4300">
        <w:rPr>
          <w:rFonts w:ascii="Times New Roman" w:hAnsi="Times New Roman" w:cs="Times New Roman"/>
          <w:b/>
          <w:i/>
          <w:sz w:val="18"/>
          <w:szCs w:val="18"/>
        </w:rPr>
        <w:t>не являющейся государственным (муниципальным) учреждением</w:t>
      </w:r>
      <w:proofErr w:type="gramEnd"/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A35FC" w:rsidRPr="00916D78" w:rsidRDefault="004A35FC" w:rsidP="00E04CF7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26" w:name="P485"/>
      <w:bookmarkEnd w:id="26"/>
      <w:r w:rsidRPr="00916D78">
        <w:rPr>
          <w:rFonts w:ascii="Times New Roman" w:hAnsi="Times New Roman" w:cs="Times New Roman"/>
          <w:sz w:val="20"/>
        </w:rPr>
        <w:t>Смета на реализацию проекта (программы)</w:t>
      </w:r>
    </w:p>
    <w:p w:rsidR="00B3301A" w:rsidRPr="00916D78" w:rsidRDefault="00B3301A" w:rsidP="00E04CF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28"/>
        <w:gridCol w:w="1871"/>
        <w:gridCol w:w="3494"/>
      </w:tblGrid>
      <w:tr w:rsidR="00B3301A" w:rsidRPr="00916D78" w:rsidTr="004A35FC">
        <w:tc>
          <w:tcPr>
            <w:tcW w:w="567" w:type="dxa"/>
            <w:vMerge w:val="restart"/>
          </w:tcPr>
          <w:p w:rsidR="00B3301A" w:rsidRPr="00916D78" w:rsidRDefault="004A35FC" w:rsidP="004A35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№</w:t>
            </w:r>
            <w:r w:rsidR="00B3301A" w:rsidRPr="00916D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B3301A" w:rsidRPr="00916D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B3301A" w:rsidRPr="00916D78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B3301A" w:rsidRPr="00916D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628" w:type="dxa"/>
            <w:vMerge w:val="restart"/>
          </w:tcPr>
          <w:p w:rsidR="00B3301A" w:rsidRPr="00916D78" w:rsidRDefault="00B3301A" w:rsidP="004A35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Направления расходования средств</w:t>
            </w:r>
          </w:p>
        </w:tc>
        <w:tc>
          <w:tcPr>
            <w:tcW w:w="5365" w:type="dxa"/>
            <w:gridSpan w:val="2"/>
          </w:tcPr>
          <w:p w:rsidR="00B3301A" w:rsidRPr="00916D78" w:rsidRDefault="00B3301A" w:rsidP="004A35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Финансирование (тыс. руб.)</w:t>
            </w:r>
          </w:p>
        </w:tc>
      </w:tr>
      <w:tr w:rsidR="00B3301A" w:rsidRPr="00916D78" w:rsidTr="004A35FC">
        <w:trPr>
          <w:trHeight w:val="273"/>
        </w:trPr>
        <w:tc>
          <w:tcPr>
            <w:tcW w:w="567" w:type="dxa"/>
            <w:vMerge/>
          </w:tcPr>
          <w:p w:rsidR="00B3301A" w:rsidRPr="00916D78" w:rsidRDefault="00B3301A" w:rsidP="004A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B3301A" w:rsidRPr="00916D78" w:rsidRDefault="00B3301A" w:rsidP="004A3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B3301A" w:rsidRPr="00916D78" w:rsidRDefault="00B3301A" w:rsidP="004A35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за счет субсидии</w:t>
            </w:r>
          </w:p>
        </w:tc>
        <w:tc>
          <w:tcPr>
            <w:tcW w:w="3494" w:type="dxa"/>
          </w:tcPr>
          <w:p w:rsidR="00B3301A" w:rsidRPr="00916D78" w:rsidRDefault="00B3301A" w:rsidP="004A35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за счет собственных средств</w:t>
            </w:r>
          </w:p>
        </w:tc>
      </w:tr>
      <w:tr w:rsidR="00B3301A" w:rsidRPr="00916D78" w:rsidTr="004A35FC">
        <w:trPr>
          <w:trHeight w:val="67"/>
        </w:trPr>
        <w:tc>
          <w:tcPr>
            <w:tcW w:w="567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1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4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916D78" w:rsidTr="004A35FC">
        <w:tc>
          <w:tcPr>
            <w:tcW w:w="4195" w:type="dxa"/>
            <w:gridSpan w:val="2"/>
          </w:tcPr>
          <w:p w:rsidR="00B3301A" w:rsidRPr="00916D78" w:rsidRDefault="004A35FC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871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94" w:type="dxa"/>
          </w:tcPr>
          <w:p w:rsidR="00B3301A" w:rsidRPr="00916D78" w:rsidRDefault="00B3301A" w:rsidP="004A35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E04CF7" w:rsidRDefault="00B3301A" w:rsidP="004A35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4A35FC" w:rsidRDefault="00B3301A" w:rsidP="00E04CF7">
      <w:pPr>
        <w:pStyle w:val="ConsPlusNormal"/>
        <w:jc w:val="right"/>
        <w:outlineLvl w:val="2"/>
        <w:rPr>
          <w:rFonts w:ascii="Times New Roman" w:hAnsi="Times New Roman" w:cs="Times New Roman"/>
          <w:b/>
          <w:i/>
          <w:sz w:val="18"/>
          <w:szCs w:val="18"/>
        </w:rPr>
      </w:pPr>
      <w:r w:rsidRPr="004A35FC">
        <w:rPr>
          <w:rFonts w:ascii="Times New Roman" w:hAnsi="Times New Roman" w:cs="Times New Roman"/>
          <w:b/>
          <w:i/>
          <w:sz w:val="18"/>
          <w:szCs w:val="18"/>
        </w:rPr>
        <w:t>Приложение 2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5E5AA1">
        <w:rPr>
          <w:rFonts w:ascii="Times New Roman" w:hAnsi="Times New Roman" w:cs="Times New Roman"/>
          <w:b/>
          <w:i/>
          <w:sz w:val="18"/>
          <w:szCs w:val="18"/>
        </w:rPr>
        <w:t xml:space="preserve">к </w:t>
      </w:r>
      <w:r w:rsidRPr="009F4300">
        <w:rPr>
          <w:rFonts w:ascii="Times New Roman" w:hAnsi="Times New Roman" w:cs="Times New Roman"/>
          <w:b/>
          <w:i/>
          <w:sz w:val="18"/>
          <w:szCs w:val="18"/>
        </w:rPr>
        <w:t>Соглашени</w:t>
      </w:r>
      <w:r>
        <w:rPr>
          <w:rFonts w:ascii="Times New Roman" w:hAnsi="Times New Roman" w:cs="Times New Roman"/>
          <w:b/>
          <w:i/>
          <w:sz w:val="18"/>
          <w:szCs w:val="18"/>
        </w:rPr>
        <w:t>ю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9F4300">
        <w:rPr>
          <w:rFonts w:ascii="Times New Roman" w:hAnsi="Times New Roman" w:cs="Times New Roman"/>
          <w:b/>
          <w:i/>
          <w:sz w:val="18"/>
          <w:szCs w:val="18"/>
        </w:rPr>
        <w:t xml:space="preserve">о предоставлении из бюджета МО ГП «Город Малоярославец» 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9F4300">
        <w:rPr>
          <w:rFonts w:ascii="Times New Roman" w:hAnsi="Times New Roman" w:cs="Times New Roman"/>
          <w:b/>
          <w:i/>
          <w:sz w:val="18"/>
          <w:szCs w:val="18"/>
        </w:rPr>
        <w:t>субсидии некоммерческой организации,</w:t>
      </w:r>
    </w:p>
    <w:p w:rsidR="009F4300" w:rsidRPr="009F4300" w:rsidRDefault="009F4300" w:rsidP="009F4300">
      <w:pPr>
        <w:pStyle w:val="ConsPlusNonformat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9F4300">
        <w:rPr>
          <w:rFonts w:ascii="Times New Roman" w:hAnsi="Times New Roman" w:cs="Times New Roman"/>
          <w:b/>
          <w:i/>
          <w:sz w:val="18"/>
          <w:szCs w:val="18"/>
        </w:rPr>
        <w:t>не являющейся государственным (муниципальным) учреждением</w:t>
      </w:r>
      <w:proofErr w:type="gramEnd"/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35FC" w:rsidRPr="00916D78" w:rsidRDefault="004A35FC" w:rsidP="004A35FC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7" w:name="P511"/>
      <w:bookmarkEnd w:id="27"/>
      <w:r w:rsidRPr="00916D78">
        <w:rPr>
          <w:rFonts w:ascii="Times New Roman" w:hAnsi="Times New Roman" w:cs="Times New Roman"/>
          <w:b/>
        </w:rPr>
        <w:t>Финансовый отчёт о реализации проекта (программы)</w:t>
      </w:r>
    </w:p>
    <w:p w:rsidR="004A35FC" w:rsidRPr="00916D78" w:rsidRDefault="004A35FC" w:rsidP="004A35FC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2494"/>
        <w:gridCol w:w="2814"/>
      </w:tblGrid>
      <w:tr w:rsidR="00B3301A" w:rsidRPr="00916D78" w:rsidTr="004A35FC">
        <w:tc>
          <w:tcPr>
            <w:tcW w:w="567" w:type="dxa"/>
          </w:tcPr>
          <w:p w:rsidR="00B3301A" w:rsidRPr="00916D78" w:rsidRDefault="004A35FC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№</w:t>
            </w:r>
            <w:r w:rsidR="00B3301A" w:rsidRPr="00916D7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B3301A" w:rsidRPr="00916D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B3301A" w:rsidRPr="00916D78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B3301A" w:rsidRPr="00916D78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685" w:type="dxa"/>
          </w:tcPr>
          <w:p w:rsidR="00B3301A" w:rsidRPr="00916D78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Направления расходования средств</w:t>
            </w:r>
          </w:p>
        </w:tc>
        <w:tc>
          <w:tcPr>
            <w:tcW w:w="2494" w:type="dxa"/>
          </w:tcPr>
          <w:p w:rsidR="00B3301A" w:rsidRPr="00916D78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Объем средств по смете (тыс. руб.)</w:t>
            </w:r>
          </w:p>
        </w:tc>
        <w:tc>
          <w:tcPr>
            <w:tcW w:w="2814" w:type="dxa"/>
          </w:tcPr>
          <w:p w:rsidR="00B3301A" w:rsidRPr="00916D78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Фактические расходы (тыс. руб.)</w:t>
            </w:r>
          </w:p>
        </w:tc>
      </w:tr>
      <w:tr w:rsidR="00B3301A" w:rsidRPr="00916D78" w:rsidTr="004A35FC">
        <w:tc>
          <w:tcPr>
            <w:tcW w:w="567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94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4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916D78" w:rsidTr="004A35FC">
        <w:tc>
          <w:tcPr>
            <w:tcW w:w="4252" w:type="dxa"/>
            <w:gridSpan w:val="2"/>
          </w:tcPr>
          <w:p w:rsidR="00B3301A" w:rsidRPr="00916D78" w:rsidRDefault="004A35FC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6D78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494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14" w:type="dxa"/>
          </w:tcPr>
          <w:p w:rsidR="00B3301A" w:rsidRPr="00916D78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400CC" w:rsidRDefault="003400CC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D78" w:rsidRDefault="00916D7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6D78" w:rsidRDefault="00916D7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407B" w:rsidRDefault="007D407B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3A08" w:rsidRDefault="008B3A08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4300" w:rsidRDefault="009F4300" w:rsidP="009F43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C3745" w:rsidRPr="002112C6" w:rsidRDefault="00BC3745" w:rsidP="009F430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lastRenderedPageBreak/>
        <w:t>Приложение №</w:t>
      </w:r>
      <w:r w:rsidR="004C29E8">
        <w:rPr>
          <w:rFonts w:ascii="Times New Roman" w:hAnsi="Times New Roman" w:cs="Times New Roman"/>
          <w:b/>
          <w:i/>
          <w:sz w:val="16"/>
          <w:szCs w:val="16"/>
        </w:rPr>
        <w:t>2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к Постановлению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Главы Администрации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МО ГП «Город Малоярославце»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№</w:t>
      </w:r>
      <w:r w:rsidR="004C29E8">
        <w:rPr>
          <w:rFonts w:ascii="Times New Roman" w:hAnsi="Times New Roman" w:cs="Times New Roman"/>
          <w:b/>
          <w:i/>
          <w:sz w:val="16"/>
          <w:szCs w:val="16"/>
        </w:rPr>
        <w:t xml:space="preserve"> 209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4C29E8">
        <w:rPr>
          <w:rFonts w:ascii="Times New Roman" w:hAnsi="Times New Roman" w:cs="Times New Roman"/>
          <w:b/>
          <w:i/>
          <w:sz w:val="16"/>
          <w:szCs w:val="16"/>
        </w:rPr>
        <w:t>от 01 марта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2019 г.</w:t>
      </w:r>
    </w:p>
    <w:p w:rsidR="00825DCF" w:rsidRDefault="00825DCF" w:rsidP="00825DC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825DCF" w:rsidRPr="00825DCF" w:rsidRDefault="00825DCF" w:rsidP="00825DCF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B3301A" w:rsidRPr="008B3A08" w:rsidRDefault="00B3301A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ПОЛОЖЕНИЕ</w:t>
      </w:r>
    </w:p>
    <w:p w:rsidR="003400CC" w:rsidRPr="008B3A08" w:rsidRDefault="003400CC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о конкурсной комиссии по отбору проектов (программ)</w:t>
      </w:r>
    </w:p>
    <w:p w:rsidR="003400CC" w:rsidRPr="008B3A08" w:rsidRDefault="003400CC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социально ориентированных некоммерческих организаций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1. Состав конкурсной комиссии формируется из представителей Администрации </w:t>
      </w:r>
      <w:r w:rsidR="00C27898">
        <w:rPr>
          <w:rFonts w:ascii="Times New Roman" w:hAnsi="Times New Roman" w:cs="Times New Roman"/>
          <w:sz w:val="23"/>
          <w:szCs w:val="23"/>
        </w:rPr>
        <w:t>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 xml:space="preserve"> и не менее двух депутатов </w:t>
      </w:r>
      <w:r w:rsidR="003400CC" w:rsidRPr="008B3A08">
        <w:rPr>
          <w:rFonts w:ascii="Times New Roman" w:hAnsi="Times New Roman" w:cs="Times New Roman"/>
          <w:sz w:val="23"/>
          <w:szCs w:val="23"/>
        </w:rPr>
        <w:t>Городской Думы МО ГП «Город Малоярославец»</w:t>
      </w:r>
      <w:r w:rsidRPr="008B3A08">
        <w:rPr>
          <w:rFonts w:ascii="Times New Roman" w:hAnsi="Times New Roman" w:cs="Times New Roman"/>
          <w:sz w:val="23"/>
          <w:szCs w:val="23"/>
        </w:rPr>
        <w:t>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В состав конкурсной комиссии могут быть также включены граждане, обладающие признанной высокой квалификацией по видам деятельности, предусмотренным </w:t>
      </w:r>
      <w:hyperlink r:id="rId17" w:history="1">
        <w:r w:rsidRPr="008B3A08">
          <w:rPr>
            <w:rFonts w:ascii="Times New Roman" w:hAnsi="Times New Roman" w:cs="Times New Roman"/>
            <w:sz w:val="23"/>
            <w:szCs w:val="23"/>
          </w:rPr>
          <w:t>статьей 31.1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Федерального закона "О некоммерческих организациях".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Число членов конкурсной комиссии должно быть нечетным и составлять не менее </w:t>
      </w:r>
      <w:r w:rsidR="003400CC" w:rsidRPr="008B3A08">
        <w:rPr>
          <w:rFonts w:ascii="Times New Roman" w:hAnsi="Times New Roman" w:cs="Times New Roman"/>
          <w:sz w:val="23"/>
          <w:szCs w:val="23"/>
        </w:rPr>
        <w:t>7</w:t>
      </w:r>
      <w:r w:rsidRPr="008B3A08">
        <w:rPr>
          <w:rFonts w:ascii="Times New Roman" w:hAnsi="Times New Roman" w:cs="Times New Roman"/>
          <w:sz w:val="23"/>
          <w:szCs w:val="23"/>
        </w:rPr>
        <w:t xml:space="preserve"> человек.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Число членов конкурсной комиссии, замещающих муниципальные должности, должно быть не менее половины состава конкурсной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Изменения в состав конкурсной комиссии вносятся уполномоченным органом.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2.2. Заместитель председателя комиссии исполняет обязанности председателя в период его отсутствия.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2.3. Секретарь комиссии оповещает членов комиссии о времени и месте заседания комиссии, ведет протоколы заседаний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 Деятельность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3.1. Члены комиссии работают на общественных началах и принимают личное участие в ее работе.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3.2. Формой работы комиссии является ее заседание.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проектов (программ).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3.6.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 Рассмотрение и оценка проектов (программ), иных предоставленных документов включает в себя: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4.1. Рассмотрение проектов (программ), которое осуществляется в два этапа: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4.1.1. Предварительное рассмотрение проектов (программ) членами комиссии, в </w:t>
      </w:r>
      <w:proofErr w:type="gramStart"/>
      <w:r w:rsidRPr="008B3A08">
        <w:rPr>
          <w:rFonts w:ascii="Times New Roman" w:hAnsi="Times New Roman" w:cs="Times New Roman"/>
          <w:sz w:val="23"/>
          <w:szCs w:val="23"/>
        </w:rPr>
        <w:t>ходе</w:t>
      </w:r>
      <w:proofErr w:type="gramEnd"/>
      <w:r w:rsidRPr="008B3A08">
        <w:rPr>
          <w:rFonts w:ascii="Times New Roman" w:hAnsi="Times New Roman" w:cs="Times New Roman"/>
          <w:sz w:val="23"/>
          <w:szCs w:val="23"/>
        </w:rPr>
        <w:t xml:space="preserve"> которого каждый член комиссии оценивает по 6-балльной шкале представленные проекты (программы) и заполняет </w:t>
      </w:r>
      <w:hyperlink w:anchor="P681" w:history="1">
        <w:r w:rsidRPr="008B3A08">
          <w:rPr>
            <w:rFonts w:ascii="Times New Roman" w:hAnsi="Times New Roman" w:cs="Times New Roman"/>
            <w:sz w:val="23"/>
            <w:szCs w:val="23"/>
          </w:rPr>
          <w:t>оценочную ведомость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(приложение 1 к настоящему Положению).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На основании оценочных ведомостей членов комиссии по каждому рассматриваемому проекту (программе) секретарь заполняет </w:t>
      </w:r>
      <w:hyperlink w:anchor="P736" w:history="1">
        <w:r w:rsidRPr="008B3A08">
          <w:rPr>
            <w:rFonts w:ascii="Times New Roman" w:hAnsi="Times New Roman" w:cs="Times New Roman"/>
            <w:sz w:val="23"/>
            <w:szCs w:val="23"/>
          </w:rPr>
          <w:t>итоговую ведомость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(приложение 2 к настоящему Положению), в которой по показателям оценки выводится средний балл, а также итоговый балл в целом по каждому проекту (программе). Итоговые баллы по всем рассматриваемым проектам (программам) заносятся в </w:t>
      </w:r>
      <w:hyperlink w:anchor="P806" w:history="1">
        <w:r w:rsidRPr="008B3A08">
          <w:rPr>
            <w:rFonts w:ascii="Times New Roman" w:hAnsi="Times New Roman" w:cs="Times New Roman"/>
            <w:sz w:val="23"/>
            <w:szCs w:val="23"/>
          </w:rPr>
          <w:t>сводную ведомость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(приложение 3 к настоящему Положению).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4.1.2. Рассмотрение на заседании комиссии проектов (программ), получивших максимальные баллы, по результатам предварительного рассмотрения.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lastRenderedPageBreak/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4.5. Член конкурсной комиссии вправе знакомиться с документами заявок на участие в конкурсе.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4.6. Член конкурсной комиссии не вправе самостоятельно вступать в личные контакты с участниками конкурса.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8" w:history="1">
        <w:r w:rsidRPr="008B3A08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8B3A0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B3301A" w:rsidRPr="008B3A08" w:rsidRDefault="00B3301A" w:rsidP="00E04CF7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712E" w:rsidRDefault="007D712E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5DCF" w:rsidRPr="00E04CF7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E04CF7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lastRenderedPageBreak/>
        <w:t>Приложение 1</w:t>
      </w:r>
    </w:p>
    <w:p w:rsidR="00B3301A" w:rsidRPr="008B3A08" w:rsidRDefault="00B3301A" w:rsidP="00E04CF7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к Положению</w:t>
      </w:r>
    </w:p>
    <w:p w:rsidR="00B3301A" w:rsidRPr="008B3A08" w:rsidRDefault="00B3301A" w:rsidP="00E04CF7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о конкурсной комиссии по отбору проектов (программ)</w:t>
      </w:r>
    </w:p>
    <w:p w:rsidR="00B3301A" w:rsidRPr="008B3A08" w:rsidRDefault="00B3301A" w:rsidP="00E04CF7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социально ориентированных некоммерческих организаций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3400CC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28" w:name="P681"/>
      <w:bookmarkEnd w:id="28"/>
      <w:r w:rsidRPr="008B3A08">
        <w:rPr>
          <w:rFonts w:ascii="Times New Roman" w:hAnsi="Times New Roman" w:cs="Times New Roman"/>
          <w:b/>
          <w:sz w:val="23"/>
          <w:szCs w:val="23"/>
        </w:rPr>
        <w:t>Оценочная ведомость по проекту (программе)</w:t>
      </w:r>
    </w:p>
    <w:p w:rsidR="00B3301A" w:rsidRPr="003400CC" w:rsidRDefault="00B3301A" w:rsidP="003400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0CC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:rsidR="00B3301A" w:rsidRPr="003400CC" w:rsidRDefault="00B3301A" w:rsidP="00E04CF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04C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00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4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0CC">
        <w:rPr>
          <w:rFonts w:ascii="Times New Roman" w:hAnsi="Times New Roman" w:cs="Times New Roman"/>
          <w:sz w:val="18"/>
          <w:szCs w:val="18"/>
        </w:rPr>
        <w:t>(н</w:t>
      </w:r>
      <w:r w:rsidR="003400CC">
        <w:rPr>
          <w:rFonts w:ascii="Times New Roman" w:hAnsi="Times New Roman" w:cs="Times New Roman"/>
          <w:sz w:val="18"/>
          <w:szCs w:val="18"/>
        </w:rPr>
        <w:t>аименование проекта (программы)</w:t>
      </w:r>
      <w:proofErr w:type="gramEnd"/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712E" w:rsidRPr="008B3A08" w:rsidRDefault="00B3301A" w:rsidP="007D712E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Заседание    комиссии   по   отбору   проектов   (программ)  </w:t>
      </w:r>
    </w:p>
    <w:p w:rsidR="00B3301A" w:rsidRPr="008B3A08" w:rsidRDefault="00B3301A" w:rsidP="007D712E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 социально</w:t>
      </w:r>
      <w:r w:rsidR="007D712E" w:rsidRPr="008B3A08">
        <w:rPr>
          <w:rFonts w:ascii="Times New Roman" w:hAnsi="Times New Roman" w:cs="Times New Roman"/>
          <w:sz w:val="23"/>
          <w:szCs w:val="23"/>
        </w:rPr>
        <w:t xml:space="preserve"> </w:t>
      </w:r>
      <w:r w:rsidRPr="008B3A08">
        <w:rPr>
          <w:rFonts w:ascii="Times New Roman" w:hAnsi="Times New Roman" w:cs="Times New Roman"/>
          <w:sz w:val="23"/>
          <w:szCs w:val="23"/>
        </w:rPr>
        <w:t xml:space="preserve">ориентированных некоммерческих организаций от </w:t>
      </w:r>
      <w:r w:rsidR="007D712E" w:rsidRPr="008B3A08">
        <w:rPr>
          <w:rFonts w:ascii="Times New Roman" w:hAnsi="Times New Roman" w:cs="Times New Roman"/>
          <w:sz w:val="23"/>
          <w:szCs w:val="23"/>
        </w:rPr>
        <w:t>«___»______ 20___г.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365"/>
        <w:gridCol w:w="1077"/>
      </w:tblGrid>
      <w:tr w:rsidR="00B3301A" w:rsidRPr="00E04CF7" w:rsidTr="007D712E">
        <w:tc>
          <w:tcPr>
            <w:tcW w:w="629" w:type="dxa"/>
          </w:tcPr>
          <w:p w:rsidR="00B3301A" w:rsidRPr="00521F90" w:rsidRDefault="007D712E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№</w:t>
            </w:r>
            <w:r w:rsidR="00B3301A" w:rsidRPr="00521F9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B3301A" w:rsidRPr="00521F90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B3301A" w:rsidRPr="00521F90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B3301A" w:rsidRPr="00521F90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7365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показателей оценки</w:t>
            </w:r>
          </w:p>
        </w:tc>
        <w:tc>
          <w:tcPr>
            <w:tcW w:w="1077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Оценка в баллах</w:t>
            </w: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Соответствие приоритетным направлениям поддержки (оценивается соответствие целей, мероприятий проекта (программы) выделенным приоритетным направлениям для предоставления поддержки, наличие и реалистичность значений показателей результативности реализации проекта (программы))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проекта (программы),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7D712E">
              <w:rPr>
                <w:rFonts w:ascii="Times New Roman" w:hAnsi="Times New Roman" w:cs="Times New Roman"/>
                <w:sz w:val="20"/>
              </w:rPr>
              <w:t>аналогичных проблем</w:t>
            </w:r>
            <w:proofErr w:type="gramEnd"/>
            <w:r w:rsidRPr="007D712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проекта (программы), наличие необходимых ресурсов, достаточность финансовых средств для реализации мероприятий и достижения целей проекта (программы), а также наличие опыта выполнения в прошлом мероприятий, аналогичных по содержанию и </w:t>
            </w:r>
            <w:proofErr w:type="gramStart"/>
            <w:r w:rsidRPr="007D712E">
              <w:rPr>
                <w:rFonts w:ascii="Times New Roman" w:hAnsi="Times New Roman" w:cs="Times New Roman"/>
                <w:sz w:val="20"/>
              </w:rPr>
              <w:t>объему</w:t>
            </w:r>
            <w:proofErr w:type="gramEnd"/>
            <w:r w:rsidRPr="007D712E">
              <w:rPr>
                <w:rFonts w:ascii="Times New Roman" w:hAnsi="Times New Roman" w:cs="Times New Roman"/>
                <w:sz w:val="20"/>
              </w:rPr>
              <w:t xml:space="preserve"> заявляемым в проекте (программе), предоставление информации об организации в сети Интернет)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 xml:space="preserve">Обоснованность (соответствие запрашиваемых средств на поддержку целям и мероприятиям проекта (программы), наличие необходимых обоснований, расчетов, логики и </w:t>
            </w:r>
            <w:proofErr w:type="spellStart"/>
            <w:r w:rsidRPr="007D712E">
              <w:rPr>
                <w:rFonts w:ascii="Times New Roman" w:hAnsi="Times New Roman" w:cs="Times New Roman"/>
                <w:sz w:val="20"/>
              </w:rPr>
              <w:t>взаимоувязки</w:t>
            </w:r>
            <w:proofErr w:type="spellEnd"/>
            <w:r w:rsidRPr="007D712E">
              <w:rPr>
                <w:rFonts w:ascii="Times New Roman" w:hAnsi="Times New Roman" w:cs="Times New Roman"/>
                <w:sz w:val="20"/>
              </w:rPr>
              <w:t xml:space="preserve"> предлагаемых мероприятий)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 w:rsidTr="007D712E">
        <w:tc>
          <w:tcPr>
            <w:tcW w:w="629" w:type="dxa"/>
          </w:tcPr>
          <w:p w:rsidR="00B3301A" w:rsidRPr="007D712E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365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712E">
              <w:rPr>
                <w:rFonts w:ascii="Times New Roman" w:hAnsi="Times New Roman" w:cs="Times New Roman"/>
                <w:sz w:val="20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(программы) добровольцев, объем предполагаемых поступлений на реализацию проекта (программы)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077" w:type="dxa"/>
          </w:tcPr>
          <w:p w:rsidR="00B3301A" w:rsidRPr="007D712E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>Член комиссии   _________ _____________________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D712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7D712E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7D712E">
        <w:rPr>
          <w:rFonts w:ascii="Times New Roman" w:hAnsi="Times New Roman" w:cs="Times New Roman"/>
          <w:sz w:val="18"/>
          <w:szCs w:val="18"/>
        </w:rPr>
        <w:t xml:space="preserve"> (подпись) </w:t>
      </w:r>
      <w:r w:rsidR="007D712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7D712E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3301A" w:rsidRPr="00E04CF7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Примечания.</w:t>
      </w:r>
    </w:p>
    <w:p w:rsid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Для  оценки  проекта  (программы)  по  каждому  показателю  применяется</w:t>
      </w:r>
      <w:r w:rsidR="007D712E" w:rsidRPr="007D712E">
        <w:rPr>
          <w:rFonts w:ascii="Times New Roman" w:hAnsi="Times New Roman" w:cs="Times New Roman"/>
        </w:rPr>
        <w:t xml:space="preserve"> </w:t>
      </w:r>
      <w:r w:rsidRPr="007D712E">
        <w:rPr>
          <w:rFonts w:ascii="Times New Roman" w:hAnsi="Times New Roman" w:cs="Times New Roman"/>
        </w:rPr>
        <w:t xml:space="preserve">6-балльная шкала, 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>где учитываются: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0 - проект (программа) полностью не соответствует данному показателю;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1   -   проект   (программа)  в  малой  степени  соответствует  данному</w:t>
      </w:r>
      <w:r w:rsidR="007D712E" w:rsidRPr="007D712E">
        <w:rPr>
          <w:rFonts w:ascii="Times New Roman" w:hAnsi="Times New Roman" w:cs="Times New Roman"/>
        </w:rPr>
        <w:t xml:space="preserve"> </w:t>
      </w:r>
      <w:r w:rsidRPr="007D712E">
        <w:rPr>
          <w:rFonts w:ascii="Times New Roman" w:hAnsi="Times New Roman" w:cs="Times New Roman"/>
        </w:rPr>
        <w:t>показателю;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2  -  проект  (программа)  в незначительной части соответствует данному</w:t>
      </w:r>
      <w:r w:rsidR="007D712E" w:rsidRPr="007D712E">
        <w:rPr>
          <w:rFonts w:ascii="Times New Roman" w:hAnsi="Times New Roman" w:cs="Times New Roman"/>
        </w:rPr>
        <w:t xml:space="preserve"> </w:t>
      </w:r>
      <w:r w:rsidRPr="007D712E">
        <w:rPr>
          <w:rFonts w:ascii="Times New Roman" w:hAnsi="Times New Roman" w:cs="Times New Roman"/>
        </w:rPr>
        <w:t>показателю;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3   -  проект  (программа)  в  средней  степени  соответствует  данному</w:t>
      </w:r>
      <w:r w:rsidR="007D712E" w:rsidRPr="007D712E">
        <w:rPr>
          <w:rFonts w:ascii="Times New Roman" w:hAnsi="Times New Roman" w:cs="Times New Roman"/>
        </w:rPr>
        <w:t xml:space="preserve"> </w:t>
      </w:r>
      <w:r w:rsidRPr="007D712E">
        <w:rPr>
          <w:rFonts w:ascii="Times New Roman" w:hAnsi="Times New Roman" w:cs="Times New Roman"/>
        </w:rPr>
        <w:t>показателю;</w:t>
      </w:r>
    </w:p>
    <w:p w:rsidR="00B3301A" w:rsidRPr="007D712E" w:rsidRDefault="00B3301A" w:rsidP="00E04CF7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4  -  проект  (программа)  в значительной степени соответствует данному</w:t>
      </w:r>
      <w:r w:rsidR="007D712E" w:rsidRPr="007D712E">
        <w:rPr>
          <w:rFonts w:ascii="Times New Roman" w:hAnsi="Times New Roman" w:cs="Times New Roman"/>
        </w:rPr>
        <w:t xml:space="preserve"> </w:t>
      </w:r>
      <w:r w:rsidRPr="007D712E">
        <w:rPr>
          <w:rFonts w:ascii="Times New Roman" w:hAnsi="Times New Roman" w:cs="Times New Roman"/>
        </w:rPr>
        <w:t>показателю;</w:t>
      </w:r>
    </w:p>
    <w:p w:rsidR="00B3301A" w:rsidRDefault="00B3301A" w:rsidP="007D712E">
      <w:pPr>
        <w:pStyle w:val="ConsPlusNonformat"/>
        <w:jc w:val="both"/>
        <w:rPr>
          <w:rFonts w:ascii="Times New Roman" w:hAnsi="Times New Roman" w:cs="Times New Roman"/>
        </w:rPr>
      </w:pPr>
      <w:r w:rsidRPr="007D712E">
        <w:rPr>
          <w:rFonts w:ascii="Times New Roman" w:hAnsi="Times New Roman" w:cs="Times New Roman"/>
        </w:rPr>
        <w:t xml:space="preserve">    5 - проект (программа) полностью соответствует данному показателю.</w:t>
      </w:r>
    </w:p>
    <w:p w:rsidR="007D712E" w:rsidRDefault="007D712E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B3A08" w:rsidRDefault="008B3A08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25DCF" w:rsidRDefault="00825DCF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25DCF" w:rsidRDefault="00825DCF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B3A08" w:rsidRDefault="008B3A08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B3A08" w:rsidRDefault="008B3A08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8B3A08" w:rsidRPr="007D712E" w:rsidRDefault="008B3A08" w:rsidP="007D712E">
      <w:pPr>
        <w:pStyle w:val="ConsPlusNonformat"/>
        <w:jc w:val="both"/>
        <w:rPr>
          <w:rFonts w:ascii="Times New Roman" w:hAnsi="Times New Roman" w:cs="Times New Roman"/>
        </w:rPr>
      </w:pPr>
    </w:p>
    <w:p w:rsidR="007D712E" w:rsidRPr="008B3A08" w:rsidRDefault="007D712E" w:rsidP="007D712E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6"/>
          <w:szCs w:val="16"/>
        </w:rPr>
      </w:pPr>
      <w:bookmarkStart w:id="29" w:name="P736"/>
      <w:bookmarkEnd w:id="29"/>
      <w:r w:rsidRPr="008B3A08">
        <w:rPr>
          <w:rFonts w:ascii="Times New Roman" w:hAnsi="Times New Roman" w:cs="Times New Roman"/>
          <w:b/>
          <w:i/>
          <w:sz w:val="16"/>
          <w:szCs w:val="16"/>
        </w:rPr>
        <w:lastRenderedPageBreak/>
        <w:t>Приложение 2</w:t>
      </w:r>
    </w:p>
    <w:p w:rsidR="007D712E" w:rsidRPr="008B3A08" w:rsidRDefault="007D712E" w:rsidP="007D712E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к Положению</w:t>
      </w:r>
    </w:p>
    <w:p w:rsidR="007D712E" w:rsidRPr="008B3A08" w:rsidRDefault="007D712E" w:rsidP="007D712E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о конкурсной комиссии по отбору проектов (программ)</w:t>
      </w:r>
    </w:p>
    <w:p w:rsidR="007D712E" w:rsidRPr="008B3A08" w:rsidRDefault="007D712E" w:rsidP="007D712E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социально ориентированных некоммерческих организаций</w:t>
      </w:r>
    </w:p>
    <w:p w:rsidR="007D712E" w:rsidRDefault="00B3301A" w:rsidP="00E04C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3301A" w:rsidRPr="00521F90" w:rsidRDefault="00B3301A" w:rsidP="007D712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F90">
        <w:rPr>
          <w:rFonts w:ascii="Times New Roman" w:hAnsi="Times New Roman" w:cs="Times New Roman"/>
          <w:b/>
          <w:sz w:val="24"/>
          <w:szCs w:val="24"/>
        </w:rPr>
        <w:t>Итоговая ведомость по проекту (программе)</w:t>
      </w:r>
    </w:p>
    <w:p w:rsidR="00B3301A" w:rsidRPr="00E04CF7" w:rsidRDefault="00B3301A" w:rsidP="007D71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D712E" w:rsidRDefault="00B3301A" w:rsidP="00521F9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D712E">
        <w:rPr>
          <w:rFonts w:ascii="Times New Roman" w:hAnsi="Times New Roman" w:cs="Times New Roman"/>
          <w:sz w:val="18"/>
          <w:szCs w:val="18"/>
        </w:rPr>
        <w:t>(н</w:t>
      </w:r>
      <w:r w:rsidR="007D712E" w:rsidRPr="007D712E">
        <w:rPr>
          <w:rFonts w:ascii="Times New Roman" w:hAnsi="Times New Roman" w:cs="Times New Roman"/>
          <w:sz w:val="18"/>
          <w:szCs w:val="18"/>
        </w:rPr>
        <w:t>аименование проекта (программы)</w:t>
      </w:r>
      <w:proofErr w:type="gramEnd"/>
    </w:p>
    <w:p w:rsidR="00521F90" w:rsidRPr="00521F90" w:rsidRDefault="00521F90" w:rsidP="00521F9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105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4111"/>
        <w:gridCol w:w="567"/>
        <w:gridCol w:w="567"/>
        <w:gridCol w:w="567"/>
        <w:gridCol w:w="567"/>
        <w:gridCol w:w="567"/>
        <w:gridCol w:w="567"/>
        <w:gridCol w:w="567"/>
        <w:gridCol w:w="568"/>
        <w:gridCol w:w="566"/>
        <w:gridCol w:w="1418"/>
      </w:tblGrid>
      <w:tr w:rsidR="007D407B" w:rsidRPr="00256946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показателей оценки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Оценки членов комиссии в баллах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Средний балл по критерию (до десятых долей)</w:t>
            </w: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проекта (программы))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проекта (программы),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аналогичных проблем</w:t>
            </w:r>
            <w:proofErr w:type="gramEnd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эффективность (улучшение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проекта (программы), а также наличие опыта выполнения в прошлом мероприятий, аналогичных по содержанию и </w:t>
            </w:r>
            <w:proofErr w:type="gramStart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объему</w:t>
            </w:r>
            <w:proofErr w:type="gramEnd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заявляемым в проекте (программе)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Обоснованность (соответствие запрашиваемых средств на поддержку целям и мероприятиям проекта (программы), наличие необходимых обоснований, расчетов, логики и </w:t>
            </w:r>
            <w:proofErr w:type="spellStart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взаимоувязки</w:t>
            </w:r>
            <w:proofErr w:type="spellEnd"/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предлагаемых мероприятий)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проекта (программы) добровольцев, объем предполагаемых поступлений на реализацию проекта (программы)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</w:t>
            </w: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07B" w:rsidRPr="00521F90" w:rsidTr="007D407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F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Итоговый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7B" w:rsidRPr="00521F90" w:rsidRDefault="007D407B" w:rsidP="007D7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25DCF" w:rsidRPr="00E04CF7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1F90" w:rsidRPr="008B3A08" w:rsidRDefault="00521F90" w:rsidP="00521F90">
      <w:pPr>
        <w:pStyle w:val="ConsPlusNormal"/>
        <w:jc w:val="right"/>
        <w:outlineLvl w:val="1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Приложение 3</w:t>
      </w:r>
    </w:p>
    <w:p w:rsidR="00521F90" w:rsidRPr="008B3A08" w:rsidRDefault="00521F90" w:rsidP="00521F9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к Положению</w:t>
      </w:r>
    </w:p>
    <w:p w:rsidR="00521F90" w:rsidRPr="008B3A08" w:rsidRDefault="00521F90" w:rsidP="00521F9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о конкурсной комиссии по отбору проектов (программ)</w:t>
      </w:r>
    </w:p>
    <w:p w:rsidR="00521F90" w:rsidRPr="008B3A08" w:rsidRDefault="00521F90" w:rsidP="00521F90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8B3A08">
        <w:rPr>
          <w:rFonts w:ascii="Times New Roman" w:hAnsi="Times New Roman" w:cs="Times New Roman"/>
          <w:b/>
          <w:i/>
          <w:sz w:val="16"/>
          <w:szCs w:val="16"/>
        </w:rPr>
        <w:t>социально ориентированных некоммерческих организаций</w:t>
      </w:r>
    </w:p>
    <w:p w:rsidR="00B3301A" w:rsidRPr="00E04CF7" w:rsidRDefault="00521F90" w:rsidP="00825D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 xml:space="preserve"> </w:t>
      </w:r>
      <w:r w:rsidR="00825DC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30" w:name="P806"/>
      <w:bookmarkEnd w:id="30"/>
      <w:r w:rsidRPr="008B3A08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521F90" w:rsidRPr="008B3A08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8B3A08">
        <w:rPr>
          <w:rFonts w:ascii="Times New Roman" w:hAnsi="Times New Roman" w:cs="Times New Roman"/>
          <w:sz w:val="23"/>
          <w:szCs w:val="23"/>
        </w:rPr>
        <w:t xml:space="preserve">  </w:t>
      </w:r>
      <w:r w:rsidRPr="008B3A08">
        <w:rPr>
          <w:rFonts w:ascii="Times New Roman" w:hAnsi="Times New Roman" w:cs="Times New Roman"/>
          <w:b/>
          <w:sz w:val="23"/>
          <w:szCs w:val="23"/>
        </w:rPr>
        <w:t>Сводная ведомость по проектам (программам)</w:t>
      </w:r>
    </w:p>
    <w:p w:rsidR="00521F90" w:rsidRPr="00E04CF7" w:rsidRDefault="00521F90" w:rsidP="00521F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04CF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21F90" w:rsidRPr="007D712E" w:rsidRDefault="00521F90" w:rsidP="00521F9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7D712E">
        <w:rPr>
          <w:rFonts w:ascii="Times New Roman" w:hAnsi="Times New Roman" w:cs="Times New Roman"/>
          <w:sz w:val="18"/>
          <w:szCs w:val="18"/>
        </w:rPr>
        <w:t>(наименование проекта (программы)</w:t>
      </w:r>
      <w:proofErr w:type="gramEnd"/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65"/>
        <w:gridCol w:w="1361"/>
        <w:gridCol w:w="1587"/>
        <w:gridCol w:w="2835"/>
      </w:tblGrid>
      <w:tr w:rsidR="00B3301A" w:rsidRPr="00E04CF7">
        <w:tc>
          <w:tcPr>
            <w:tcW w:w="567" w:type="dxa"/>
          </w:tcPr>
          <w:p w:rsidR="00521F90" w:rsidRPr="00521F90" w:rsidRDefault="00521F90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№</w:t>
            </w:r>
          </w:p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21F90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521F90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521F90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2665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Наименование проекта (программы)</w:t>
            </w:r>
          </w:p>
        </w:tc>
        <w:tc>
          <w:tcPr>
            <w:tcW w:w="1361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Итоговый балл</w:t>
            </w:r>
          </w:p>
        </w:tc>
        <w:tc>
          <w:tcPr>
            <w:tcW w:w="1587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Доля финансирования от общей суммы, %</w:t>
            </w:r>
          </w:p>
        </w:tc>
        <w:tc>
          <w:tcPr>
            <w:tcW w:w="2835" w:type="dxa"/>
          </w:tcPr>
          <w:p w:rsidR="00B3301A" w:rsidRPr="00521F90" w:rsidRDefault="00B3301A" w:rsidP="00E04C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F90">
              <w:rPr>
                <w:rFonts w:ascii="Times New Roman" w:hAnsi="Times New Roman" w:cs="Times New Roman"/>
                <w:sz w:val="20"/>
              </w:rPr>
              <w:t>Сумма для выполнения проекта (программы)</w:t>
            </w:r>
          </w:p>
        </w:tc>
      </w:tr>
      <w:tr w:rsidR="00B3301A" w:rsidRPr="00E04CF7">
        <w:tc>
          <w:tcPr>
            <w:tcW w:w="567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301A" w:rsidRPr="00E04CF7">
        <w:tc>
          <w:tcPr>
            <w:tcW w:w="567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65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</w:tcPr>
          <w:p w:rsidR="00B3301A" w:rsidRPr="00521F90" w:rsidRDefault="00B3301A" w:rsidP="00E04C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Председатель комиссии: _________ _____________________</w:t>
      </w: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Секретарь комиссии:   </w:t>
      </w:r>
      <w:r w:rsidR="00521F90" w:rsidRPr="008B3A08">
        <w:rPr>
          <w:rFonts w:ascii="Times New Roman" w:hAnsi="Times New Roman" w:cs="Times New Roman"/>
          <w:sz w:val="23"/>
          <w:szCs w:val="23"/>
        </w:rPr>
        <w:t xml:space="preserve">  </w:t>
      </w:r>
      <w:r w:rsidRPr="008B3A08">
        <w:rPr>
          <w:rFonts w:ascii="Times New Roman" w:hAnsi="Times New Roman" w:cs="Times New Roman"/>
          <w:sz w:val="23"/>
          <w:szCs w:val="23"/>
        </w:rPr>
        <w:t xml:space="preserve"> _________ _____________________</w:t>
      </w: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B3301A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Члены комиссии:        </w:t>
      </w:r>
      <w:r w:rsidR="00521F90" w:rsidRPr="008B3A08">
        <w:rPr>
          <w:rFonts w:ascii="Times New Roman" w:hAnsi="Times New Roman" w:cs="Times New Roman"/>
          <w:sz w:val="23"/>
          <w:szCs w:val="23"/>
        </w:rPr>
        <w:t xml:space="preserve">     </w:t>
      </w:r>
      <w:r w:rsidRPr="008B3A08">
        <w:rPr>
          <w:rFonts w:ascii="Times New Roman" w:hAnsi="Times New Roman" w:cs="Times New Roman"/>
          <w:sz w:val="23"/>
          <w:szCs w:val="23"/>
        </w:rPr>
        <w:t>_________ _____________________</w:t>
      </w:r>
    </w:p>
    <w:p w:rsidR="00521F90" w:rsidRPr="008B3A08" w:rsidRDefault="00B3301A" w:rsidP="00E04CF7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                      </w:t>
      </w:r>
    </w:p>
    <w:p w:rsidR="00825DCF" w:rsidRPr="00E04CF7" w:rsidRDefault="00825DCF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Приложение № </w:t>
      </w:r>
      <w:r w:rsidR="004C29E8">
        <w:rPr>
          <w:rFonts w:ascii="Times New Roman" w:hAnsi="Times New Roman" w:cs="Times New Roman"/>
          <w:b/>
          <w:i/>
          <w:sz w:val="16"/>
          <w:szCs w:val="16"/>
        </w:rPr>
        <w:t>3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к Постановлению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Главы Администрации</w:t>
      </w:r>
    </w:p>
    <w:p w:rsidR="00BC3745" w:rsidRPr="002112C6" w:rsidRDefault="00BC3745" w:rsidP="00BC3745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МО ГП «Город Малоярославце»</w:t>
      </w:r>
    </w:p>
    <w:p w:rsidR="004C29E8" w:rsidRPr="002112C6" w:rsidRDefault="004C29E8" w:rsidP="004C29E8">
      <w:pPr>
        <w:pStyle w:val="ConsPlusNormal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2112C6">
        <w:rPr>
          <w:rFonts w:ascii="Times New Roman" w:hAnsi="Times New Roman" w:cs="Times New Roman"/>
          <w:b/>
          <w:i/>
          <w:sz w:val="16"/>
          <w:szCs w:val="16"/>
        </w:rPr>
        <w:t>№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 209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/>
          <w:sz w:val="16"/>
          <w:szCs w:val="16"/>
        </w:rPr>
        <w:t>от 01 марта</w:t>
      </w:r>
      <w:r w:rsidRPr="002112C6">
        <w:rPr>
          <w:rFonts w:ascii="Times New Roman" w:hAnsi="Times New Roman" w:cs="Times New Roman"/>
          <w:b/>
          <w:i/>
          <w:sz w:val="16"/>
          <w:szCs w:val="16"/>
        </w:rPr>
        <w:t xml:space="preserve"> 2019 г.</w:t>
      </w:r>
    </w:p>
    <w:p w:rsidR="00B3301A" w:rsidRPr="00E04CF7" w:rsidRDefault="00B3301A" w:rsidP="00E04C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01A" w:rsidRPr="008B3A08" w:rsidRDefault="00B3301A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bookmarkStart w:id="31" w:name="P845"/>
      <w:bookmarkEnd w:id="31"/>
      <w:r w:rsidRPr="008B3A08">
        <w:rPr>
          <w:rFonts w:ascii="Times New Roman" w:hAnsi="Times New Roman" w:cs="Times New Roman"/>
          <w:sz w:val="23"/>
          <w:szCs w:val="23"/>
        </w:rPr>
        <w:t>СОСТАВ</w:t>
      </w:r>
    </w:p>
    <w:p w:rsidR="00521F90" w:rsidRPr="008B3A08" w:rsidRDefault="00521F90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конкурсной комиссии по отбору проектов (программ)</w:t>
      </w:r>
    </w:p>
    <w:p w:rsidR="00521F90" w:rsidRPr="008B3A08" w:rsidRDefault="00521F90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 xml:space="preserve"> социально ориентированных некоммерческих организаций </w:t>
      </w:r>
    </w:p>
    <w:p w:rsidR="00521F90" w:rsidRPr="008B3A08" w:rsidRDefault="00521F90" w:rsidP="00E04CF7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8B3A08">
        <w:rPr>
          <w:rFonts w:ascii="Times New Roman" w:hAnsi="Times New Roman" w:cs="Times New Roman"/>
          <w:sz w:val="23"/>
          <w:szCs w:val="23"/>
        </w:rPr>
        <w:t>для распределения субсидий из бюджета МО ГП «Город Малоярославец»</w:t>
      </w:r>
    </w:p>
    <w:p w:rsidR="00B3301A" w:rsidRPr="008B3A08" w:rsidRDefault="00B3301A" w:rsidP="00E04CF7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Соловь</w:t>
      </w:r>
      <w:r w:rsidR="007D407B">
        <w:rPr>
          <w:rFonts w:ascii="Times New Roman" w:hAnsi="Times New Roman" w:cs="Times New Roman"/>
          <w:bCs/>
          <w:sz w:val="23"/>
          <w:szCs w:val="23"/>
        </w:rPr>
        <w:t>е</w:t>
      </w:r>
      <w:r w:rsidRPr="008B3A08">
        <w:rPr>
          <w:rFonts w:ascii="Times New Roman" w:hAnsi="Times New Roman" w:cs="Times New Roman"/>
          <w:bCs/>
          <w:sz w:val="23"/>
          <w:szCs w:val="23"/>
        </w:rPr>
        <w:t xml:space="preserve">ва Эльвира </w:t>
      </w:r>
      <w:proofErr w:type="spellStart"/>
      <w:r w:rsidRPr="008B3A08">
        <w:rPr>
          <w:rFonts w:ascii="Times New Roman" w:hAnsi="Times New Roman" w:cs="Times New Roman"/>
          <w:bCs/>
          <w:sz w:val="23"/>
          <w:szCs w:val="23"/>
        </w:rPr>
        <w:t>Зинуровна</w:t>
      </w:r>
      <w:proofErr w:type="spellEnd"/>
      <w:r w:rsidRPr="008B3A08">
        <w:rPr>
          <w:rFonts w:ascii="Times New Roman" w:hAnsi="Times New Roman" w:cs="Times New Roman"/>
          <w:bCs/>
          <w:sz w:val="23"/>
          <w:szCs w:val="23"/>
        </w:rPr>
        <w:t xml:space="preserve"> - заместитель Главы Администрации                      </w:t>
      </w:r>
      <w:r w:rsidR="008B3A08">
        <w:rPr>
          <w:rFonts w:ascii="Times New Roman" w:hAnsi="Times New Roman" w:cs="Times New Roman"/>
          <w:bCs/>
          <w:sz w:val="23"/>
          <w:szCs w:val="23"/>
        </w:rPr>
        <w:t xml:space="preserve">             </w:t>
      </w:r>
      <w:r w:rsidRPr="008B3A08">
        <w:rPr>
          <w:rFonts w:ascii="Times New Roman" w:hAnsi="Times New Roman" w:cs="Times New Roman"/>
          <w:bCs/>
          <w:sz w:val="23"/>
          <w:szCs w:val="23"/>
        </w:rPr>
        <w:t xml:space="preserve">    МО ГП «Город Малоярославец» - председатель комиссии;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Черноморцева Надежда Владимировна - заместитель Главы Администрации                МО ГП «Город Малоярославец» - заместитель председателя комиссии;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 xml:space="preserve">Пугачёва Екатерина Анатольевна – главный специалист отдела культуры, спорта и связей с общественностью Администрации МО ГП «Город Малоярославец» - секретарь комиссии.  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Члены комиссии: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Чинарёв Сергей Владимирович - начальник отдела культуры, спорта и связей с общественностью Администрации МО ГП «Город Малоярославец».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Белякова Екатерина Геннадьевна – начальник правового отдела Администрации               МО ГП «Город Малоярославец».</w:t>
      </w:r>
    </w:p>
    <w:p w:rsidR="00521F90" w:rsidRPr="008B3A08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Баранова Наталья Сергеевна - депутат Городской Думы МО ГП «Город Малоярославец»</w:t>
      </w:r>
      <w:r w:rsidR="00814623" w:rsidRPr="008B3A08">
        <w:rPr>
          <w:rFonts w:ascii="Times New Roman" w:hAnsi="Times New Roman" w:cs="Times New Roman"/>
          <w:bCs/>
          <w:sz w:val="23"/>
          <w:szCs w:val="23"/>
        </w:rPr>
        <w:t xml:space="preserve"> (по согласованию)</w:t>
      </w:r>
      <w:r w:rsidRPr="008B3A08">
        <w:rPr>
          <w:rFonts w:ascii="Times New Roman" w:hAnsi="Times New Roman" w:cs="Times New Roman"/>
          <w:bCs/>
          <w:sz w:val="23"/>
          <w:szCs w:val="23"/>
        </w:rPr>
        <w:t>.</w:t>
      </w:r>
    </w:p>
    <w:p w:rsidR="00521F90" w:rsidRDefault="00521F90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B3A08">
        <w:rPr>
          <w:rFonts w:ascii="Times New Roman" w:hAnsi="Times New Roman" w:cs="Times New Roman"/>
          <w:bCs/>
          <w:sz w:val="23"/>
          <w:szCs w:val="23"/>
        </w:rPr>
        <w:t>Бурцев Сергей Вячеславович - депутат Городской Д</w:t>
      </w:r>
      <w:r w:rsidR="00814623" w:rsidRPr="008B3A08">
        <w:rPr>
          <w:rFonts w:ascii="Times New Roman" w:hAnsi="Times New Roman" w:cs="Times New Roman"/>
          <w:bCs/>
          <w:sz w:val="23"/>
          <w:szCs w:val="23"/>
        </w:rPr>
        <w:t>умы МО ГП «Город Малоярославец» (по согласованию).</w:t>
      </w:r>
    </w:p>
    <w:p w:rsidR="00F75B36" w:rsidRDefault="00F75B36" w:rsidP="00F75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Коршунов Алексей Петрович - </w:t>
      </w:r>
      <w:r w:rsidRPr="008B3A08">
        <w:rPr>
          <w:rFonts w:ascii="Times New Roman" w:hAnsi="Times New Roman" w:cs="Times New Roman"/>
          <w:bCs/>
          <w:sz w:val="23"/>
          <w:szCs w:val="23"/>
        </w:rPr>
        <w:t>депутат Городской Думы МО ГП «Город Малоярославец» (по согласованию).</w:t>
      </w:r>
    </w:p>
    <w:p w:rsidR="00F75B36" w:rsidRDefault="00F75B36" w:rsidP="00F75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Ленская Светлана Михайловна - </w:t>
      </w:r>
      <w:r w:rsidRPr="008B3A08">
        <w:rPr>
          <w:rFonts w:ascii="Times New Roman" w:hAnsi="Times New Roman" w:cs="Times New Roman"/>
          <w:bCs/>
          <w:sz w:val="23"/>
          <w:szCs w:val="23"/>
        </w:rPr>
        <w:t>депутат Городской Думы МО ГП «Город Малоярославец» (по согласованию).</w:t>
      </w:r>
    </w:p>
    <w:p w:rsidR="00F75B36" w:rsidRPr="008B3A08" w:rsidRDefault="00F75B36" w:rsidP="00521F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136605" w:rsidRDefault="00136605" w:rsidP="00521F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623" w:rsidRPr="00E04CF7" w:rsidRDefault="00814623" w:rsidP="00930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14623" w:rsidRPr="00E04CF7" w:rsidSect="00F2638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641" w:rsidRDefault="00020641" w:rsidP="00C06F0A">
      <w:pPr>
        <w:spacing w:after="0" w:line="240" w:lineRule="auto"/>
      </w:pPr>
      <w:r>
        <w:separator/>
      </w:r>
    </w:p>
  </w:endnote>
  <w:endnote w:type="continuationSeparator" w:id="0">
    <w:p w:rsidR="00020641" w:rsidRDefault="00020641" w:rsidP="00C0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641" w:rsidRDefault="00020641" w:rsidP="00C06F0A">
      <w:pPr>
        <w:spacing w:after="0" w:line="240" w:lineRule="auto"/>
      </w:pPr>
      <w:r>
        <w:separator/>
      </w:r>
    </w:p>
  </w:footnote>
  <w:footnote w:type="continuationSeparator" w:id="0">
    <w:p w:rsidR="00020641" w:rsidRDefault="00020641" w:rsidP="00C06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4350"/>
    <w:multiLevelType w:val="hybridMultilevel"/>
    <w:tmpl w:val="A96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50116"/>
    <w:multiLevelType w:val="hybridMultilevel"/>
    <w:tmpl w:val="3C2C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01A"/>
    <w:rsid w:val="00017859"/>
    <w:rsid w:val="00020641"/>
    <w:rsid w:val="00053ED5"/>
    <w:rsid w:val="000959ED"/>
    <w:rsid w:val="000F526A"/>
    <w:rsid w:val="0010289C"/>
    <w:rsid w:val="001335E1"/>
    <w:rsid w:val="00136605"/>
    <w:rsid w:val="001B3FF7"/>
    <w:rsid w:val="002112C6"/>
    <w:rsid w:val="00221202"/>
    <w:rsid w:val="002654FF"/>
    <w:rsid w:val="0026671C"/>
    <w:rsid w:val="00316717"/>
    <w:rsid w:val="003400CC"/>
    <w:rsid w:val="00344512"/>
    <w:rsid w:val="00350D5B"/>
    <w:rsid w:val="003A030E"/>
    <w:rsid w:val="003B6F36"/>
    <w:rsid w:val="003F6DEF"/>
    <w:rsid w:val="00400179"/>
    <w:rsid w:val="00435CB4"/>
    <w:rsid w:val="00441DEC"/>
    <w:rsid w:val="004A35FC"/>
    <w:rsid w:val="004C29E8"/>
    <w:rsid w:val="00521F90"/>
    <w:rsid w:val="0057109C"/>
    <w:rsid w:val="00576D07"/>
    <w:rsid w:val="005E5AA1"/>
    <w:rsid w:val="00620682"/>
    <w:rsid w:val="00645043"/>
    <w:rsid w:val="006B4FEB"/>
    <w:rsid w:val="006E7219"/>
    <w:rsid w:val="007A218E"/>
    <w:rsid w:val="007D407B"/>
    <w:rsid w:val="007D712E"/>
    <w:rsid w:val="00814623"/>
    <w:rsid w:val="00825DCF"/>
    <w:rsid w:val="00897503"/>
    <w:rsid w:val="008B3A08"/>
    <w:rsid w:val="008F1177"/>
    <w:rsid w:val="009004AF"/>
    <w:rsid w:val="00916D78"/>
    <w:rsid w:val="00930BE0"/>
    <w:rsid w:val="0094168D"/>
    <w:rsid w:val="009A281E"/>
    <w:rsid w:val="009D4D6F"/>
    <w:rsid w:val="009F33C5"/>
    <w:rsid w:val="009F4300"/>
    <w:rsid w:val="00A06032"/>
    <w:rsid w:val="00A1181D"/>
    <w:rsid w:val="00A22004"/>
    <w:rsid w:val="00AA7420"/>
    <w:rsid w:val="00AC1161"/>
    <w:rsid w:val="00AD2336"/>
    <w:rsid w:val="00B17510"/>
    <w:rsid w:val="00B3301A"/>
    <w:rsid w:val="00B4069E"/>
    <w:rsid w:val="00BC074E"/>
    <w:rsid w:val="00BC3745"/>
    <w:rsid w:val="00BD2F3F"/>
    <w:rsid w:val="00C034BD"/>
    <w:rsid w:val="00C06F0A"/>
    <w:rsid w:val="00C24297"/>
    <w:rsid w:val="00C27898"/>
    <w:rsid w:val="00C3336B"/>
    <w:rsid w:val="00C40850"/>
    <w:rsid w:val="00D53DEA"/>
    <w:rsid w:val="00E04CF7"/>
    <w:rsid w:val="00E47310"/>
    <w:rsid w:val="00E56226"/>
    <w:rsid w:val="00E643BA"/>
    <w:rsid w:val="00ED2216"/>
    <w:rsid w:val="00EF16D2"/>
    <w:rsid w:val="00F2638E"/>
    <w:rsid w:val="00F27C70"/>
    <w:rsid w:val="00F32812"/>
    <w:rsid w:val="00F5600B"/>
    <w:rsid w:val="00F7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BA"/>
  </w:style>
  <w:style w:type="paragraph" w:styleId="1">
    <w:name w:val="heading 1"/>
    <w:basedOn w:val="a"/>
    <w:next w:val="a"/>
    <w:link w:val="10"/>
    <w:qFormat/>
    <w:rsid w:val="00E04C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3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33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33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330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04C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5E5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06F0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6F0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6F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9828802C023BD7ECA3FB3811B94062973E1224960120DDE203CAC977AEB37F6F50C02DC3123C5E79E720C7EB414ECD26D6EBC0683iBzAL" TargetMode="External"/><Relationship Id="rId18" Type="http://schemas.openxmlformats.org/officeDocument/2006/relationships/hyperlink" Target="consultantplus://offline/ref=99828802C023BD7ECA3FB3811B94062973E1224966150DDE203CAC977AEB37F6E70C5AD03126D0B3CE285B73B6i1z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828802C023BD7ECA3FB3811B94062973E1224960120DDE203CAC977AEB37F6F50C02DC3123C5E79E720C7EB414ECD26D6EBC0683iBzAL" TargetMode="External"/><Relationship Id="rId17" Type="http://schemas.openxmlformats.org/officeDocument/2006/relationships/hyperlink" Target="consultantplus://offline/ref=99828802C023BD7ECA3FB3811B94062973E1224960120DDE203CAC977AEB37F6F50C02DC3123C5E79E720C7EB414ECD26D6EBC0683iBzA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A5EE290A9B48527F63EEE6DDFCDEFDE401EDDF7F26967C340A09C19FEFBA55364513018A7FC2677EABD14F070398727A319DF9A39EBFF5AqBL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828802C023BD7ECA3FB3811B94062973E0274163110DDE203CAC977AEB37F6F50C02DC3A2FC5E79E720C7EB414ECD26D6EBC0683iBz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828802C023BD7ECA3FB3811B94062973E1244263170DDE203CAC977AEB37F6E70C5AD03126D0B3CE285B73B6i1zDL" TargetMode="External"/><Relationship Id="rId10" Type="http://schemas.openxmlformats.org/officeDocument/2006/relationships/hyperlink" Target="consultantplus://offline/ref=99828802C023BD7ECA3FB3811B94062973E1224960120DDE203CAC977AEB37F6F50C02DC3724C5E79E720C7EB414ECD26D6EBC0683iBz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828802C023BD7ECA3FB3811B94062973E0264967170DDE203CAC977AEB37F6F50C02DC3225CAB3C63D0D22F341FFD16C6EBE079CB1455Ei0z4L" TargetMode="External"/><Relationship Id="rId14" Type="http://schemas.openxmlformats.org/officeDocument/2006/relationships/hyperlink" Target="consultantplus://offline/ref=99828802C023BD7ECA3FB3811B94062973E1224960120DDE203CAC977AEB37F6F50C02DC3123C5E79E720C7EB414ECD26D6EBC0683iBz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044E6-936F-4556-92CD-BA905D75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9222</Words>
  <Characters>52570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7</cp:revision>
  <cp:lastPrinted>2019-03-04T08:54:00Z</cp:lastPrinted>
  <dcterms:created xsi:type="dcterms:W3CDTF">2019-03-01T12:00:00Z</dcterms:created>
  <dcterms:modified xsi:type="dcterms:W3CDTF">2019-03-04T08:58:00Z</dcterms:modified>
</cp:coreProperties>
</file>