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D6" w:rsidRPr="005F0075" w:rsidRDefault="00FE2AD6" w:rsidP="005F0075">
      <w:pPr>
        <w:pStyle w:val="ConsPlusNormal"/>
        <w:widowControl/>
        <w:jc w:val="right"/>
        <w:outlineLvl w:val="2"/>
        <w:rPr>
          <w:rFonts w:ascii="Times New Roman" w:hAnsi="Times New Roman" w:cs="Times New Roman"/>
          <w:sz w:val="22"/>
          <w:szCs w:val="22"/>
        </w:rPr>
      </w:pPr>
      <w:r w:rsidRPr="005F0075">
        <w:rPr>
          <w:rFonts w:ascii="Times New Roman" w:hAnsi="Times New Roman" w:cs="Times New Roman"/>
          <w:sz w:val="22"/>
          <w:szCs w:val="22"/>
        </w:rPr>
        <w:t>Приложение</w:t>
      </w:r>
      <w:r w:rsidR="002721B6" w:rsidRPr="005F0075">
        <w:rPr>
          <w:rFonts w:ascii="Times New Roman" w:hAnsi="Times New Roman" w:cs="Times New Roman"/>
          <w:sz w:val="22"/>
          <w:szCs w:val="22"/>
        </w:rPr>
        <w:t xml:space="preserve"> №1</w:t>
      </w:r>
    </w:p>
    <w:p w:rsidR="000666DC" w:rsidRPr="005F0075" w:rsidRDefault="00FE2AD6" w:rsidP="005F0075">
      <w:pPr>
        <w:pStyle w:val="ConsPlusNormal"/>
        <w:widowControl/>
        <w:jc w:val="right"/>
        <w:outlineLvl w:val="2"/>
        <w:rPr>
          <w:rFonts w:ascii="Times New Roman" w:hAnsi="Times New Roman" w:cs="Times New Roman"/>
          <w:sz w:val="22"/>
          <w:szCs w:val="22"/>
        </w:rPr>
      </w:pPr>
      <w:r w:rsidRPr="005F0075">
        <w:rPr>
          <w:rFonts w:ascii="Times New Roman" w:hAnsi="Times New Roman" w:cs="Times New Roman"/>
          <w:sz w:val="22"/>
          <w:szCs w:val="22"/>
        </w:rPr>
        <w:t xml:space="preserve">к </w:t>
      </w:r>
      <w:r w:rsidR="009453C2" w:rsidRPr="005F0075">
        <w:rPr>
          <w:rFonts w:ascii="Times New Roman" w:hAnsi="Times New Roman" w:cs="Times New Roman"/>
          <w:sz w:val="22"/>
          <w:szCs w:val="22"/>
        </w:rPr>
        <w:t>п</w:t>
      </w:r>
      <w:r w:rsidRPr="005F0075">
        <w:rPr>
          <w:rFonts w:ascii="Times New Roman" w:hAnsi="Times New Roman" w:cs="Times New Roman"/>
          <w:sz w:val="22"/>
          <w:szCs w:val="22"/>
        </w:rPr>
        <w:t xml:space="preserve">остановлению </w:t>
      </w:r>
      <w:r w:rsidR="00AA71E2" w:rsidRPr="005F0075">
        <w:rPr>
          <w:rFonts w:ascii="Times New Roman" w:hAnsi="Times New Roman" w:cs="Times New Roman"/>
          <w:sz w:val="22"/>
          <w:szCs w:val="22"/>
        </w:rPr>
        <w:t>а</w:t>
      </w:r>
      <w:r w:rsidRPr="005F0075">
        <w:rPr>
          <w:rFonts w:ascii="Times New Roman" w:hAnsi="Times New Roman" w:cs="Times New Roman"/>
          <w:sz w:val="22"/>
          <w:szCs w:val="22"/>
        </w:rPr>
        <w:t>дминистрации</w:t>
      </w:r>
    </w:p>
    <w:p w:rsidR="00FE2AD6" w:rsidRPr="005F0075" w:rsidRDefault="002721B6" w:rsidP="005F0075">
      <w:pPr>
        <w:pStyle w:val="ConsPlusNormal"/>
        <w:widowControl/>
        <w:jc w:val="right"/>
        <w:outlineLvl w:val="2"/>
        <w:rPr>
          <w:rFonts w:ascii="Times New Roman" w:hAnsi="Times New Roman" w:cs="Times New Roman"/>
          <w:sz w:val="22"/>
          <w:szCs w:val="22"/>
        </w:rPr>
      </w:pPr>
      <w:r w:rsidRPr="005F0075">
        <w:rPr>
          <w:rFonts w:ascii="Times New Roman" w:hAnsi="Times New Roman" w:cs="Times New Roman"/>
          <w:sz w:val="22"/>
          <w:szCs w:val="22"/>
        </w:rPr>
        <w:t>МО ГП «Город Малоярославец»</w:t>
      </w:r>
    </w:p>
    <w:p w:rsidR="00FE2AD6" w:rsidRPr="007273D6" w:rsidRDefault="00FE2AD6" w:rsidP="005F0075">
      <w:pPr>
        <w:pStyle w:val="ConsPlusNormal"/>
        <w:widowControl/>
        <w:ind w:firstLine="0"/>
        <w:jc w:val="right"/>
        <w:outlineLvl w:val="2"/>
        <w:rPr>
          <w:rFonts w:ascii="Times New Roman" w:hAnsi="Times New Roman" w:cs="Times New Roman"/>
          <w:sz w:val="24"/>
          <w:szCs w:val="24"/>
        </w:rPr>
      </w:pPr>
      <w:r w:rsidRPr="005F0075">
        <w:rPr>
          <w:rFonts w:ascii="Times New Roman" w:hAnsi="Times New Roman" w:cs="Times New Roman"/>
          <w:sz w:val="22"/>
          <w:szCs w:val="22"/>
        </w:rPr>
        <w:t xml:space="preserve">№ </w:t>
      </w:r>
      <w:r w:rsidR="005F0075" w:rsidRPr="005F0075">
        <w:rPr>
          <w:rFonts w:ascii="Times New Roman" w:hAnsi="Times New Roman" w:cs="Times New Roman"/>
          <w:sz w:val="22"/>
          <w:szCs w:val="22"/>
        </w:rPr>
        <w:t xml:space="preserve">1176 </w:t>
      </w:r>
      <w:r w:rsidR="002721B6" w:rsidRPr="005F0075">
        <w:rPr>
          <w:rFonts w:ascii="Times New Roman" w:hAnsi="Times New Roman" w:cs="Times New Roman"/>
          <w:sz w:val="22"/>
          <w:szCs w:val="22"/>
        </w:rPr>
        <w:t>от</w:t>
      </w:r>
      <w:r w:rsidR="005F0075" w:rsidRPr="005F0075">
        <w:rPr>
          <w:rFonts w:ascii="Times New Roman" w:hAnsi="Times New Roman" w:cs="Times New Roman"/>
          <w:sz w:val="22"/>
          <w:szCs w:val="22"/>
        </w:rPr>
        <w:t xml:space="preserve"> 06.11.2019</w:t>
      </w:r>
      <w:r w:rsidR="00FD3C6A">
        <w:rPr>
          <w:rFonts w:ascii="Times New Roman" w:hAnsi="Times New Roman" w:cs="Times New Roman"/>
          <w:sz w:val="22"/>
          <w:szCs w:val="22"/>
        </w:rPr>
        <w:t xml:space="preserve"> г.</w:t>
      </w:r>
      <w:bookmarkStart w:id="0" w:name="_GoBack"/>
      <w:bookmarkEnd w:id="0"/>
    </w:p>
    <w:p w:rsidR="007B3B39" w:rsidRPr="007273D6" w:rsidRDefault="007B3B39" w:rsidP="002721B6">
      <w:pPr>
        <w:pStyle w:val="ConsPlusNormal"/>
        <w:widowControl/>
        <w:ind w:firstLine="0"/>
        <w:jc w:val="center"/>
        <w:outlineLvl w:val="2"/>
        <w:rPr>
          <w:rFonts w:ascii="Times New Roman" w:hAnsi="Times New Roman" w:cs="Times New Roman"/>
          <w:b/>
          <w:bCs/>
          <w:sz w:val="24"/>
          <w:szCs w:val="24"/>
        </w:rPr>
      </w:pPr>
    </w:p>
    <w:p w:rsidR="002721B6" w:rsidRPr="007273D6" w:rsidRDefault="009556EC" w:rsidP="006A299B">
      <w:pPr>
        <w:pStyle w:val="ConsPlusNormal"/>
        <w:widowControl/>
        <w:ind w:firstLine="0"/>
        <w:jc w:val="center"/>
        <w:rPr>
          <w:rFonts w:ascii="Times New Roman" w:hAnsi="Times New Roman" w:cs="Times New Roman"/>
          <w:b/>
          <w:bCs/>
          <w:sz w:val="24"/>
          <w:szCs w:val="24"/>
        </w:rPr>
      </w:pPr>
      <w:r w:rsidRPr="007273D6">
        <w:rPr>
          <w:rFonts w:ascii="Times New Roman" w:hAnsi="Times New Roman" w:cs="Times New Roman"/>
          <w:b/>
          <w:bCs/>
          <w:sz w:val="24"/>
          <w:szCs w:val="24"/>
        </w:rPr>
        <w:t>ПАСПОРТ</w:t>
      </w:r>
    </w:p>
    <w:p w:rsidR="009556EC" w:rsidRPr="007273D6" w:rsidRDefault="009556EC" w:rsidP="006A299B">
      <w:pPr>
        <w:pStyle w:val="ConsPlusNormal"/>
        <w:widowControl/>
        <w:ind w:firstLine="0"/>
        <w:jc w:val="center"/>
        <w:rPr>
          <w:rFonts w:ascii="Times New Roman" w:hAnsi="Times New Roman" w:cs="Times New Roman"/>
          <w:b/>
          <w:bCs/>
          <w:sz w:val="24"/>
          <w:szCs w:val="24"/>
        </w:rPr>
      </w:pPr>
      <w:r w:rsidRPr="007273D6">
        <w:rPr>
          <w:rFonts w:ascii="Times New Roman" w:hAnsi="Times New Roman" w:cs="Times New Roman"/>
          <w:b/>
          <w:bCs/>
          <w:sz w:val="24"/>
          <w:szCs w:val="24"/>
        </w:rPr>
        <w:t>МУНИЦИП</w:t>
      </w:r>
      <w:r w:rsidR="000B4868" w:rsidRPr="007273D6">
        <w:rPr>
          <w:rFonts w:ascii="Times New Roman" w:hAnsi="Times New Roman" w:cs="Times New Roman"/>
          <w:b/>
          <w:bCs/>
          <w:sz w:val="24"/>
          <w:szCs w:val="24"/>
        </w:rPr>
        <w:t>АЛЬНОЙ ПРОГРАММЫ</w:t>
      </w:r>
    </w:p>
    <w:p w:rsidR="00BF75BE" w:rsidRPr="007273D6" w:rsidRDefault="00BF75BE" w:rsidP="006A299B">
      <w:pPr>
        <w:pStyle w:val="ConsPlusNormal"/>
        <w:widowControl/>
        <w:ind w:firstLine="0"/>
        <w:jc w:val="center"/>
        <w:rPr>
          <w:rFonts w:ascii="Times New Roman" w:hAnsi="Times New Roman" w:cs="Times New Roman"/>
          <w:b/>
          <w:bCs/>
          <w:sz w:val="24"/>
          <w:szCs w:val="24"/>
        </w:rPr>
      </w:pPr>
      <w:r w:rsidRPr="007273D6">
        <w:rPr>
          <w:rFonts w:ascii="Times New Roman" w:hAnsi="Times New Roman" w:cs="Times New Roman"/>
          <w:b/>
          <w:bCs/>
          <w:sz w:val="24"/>
          <w:szCs w:val="24"/>
        </w:rPr>
        <w:t>«Развитие градостроительной деятельности муниципального образования</w:t>
      </w:r>
    </w:p>
    <w:p w:rsidR="002721B6" w:rsidRPr="007273D6" w:rsidRDefault="00BF75BE" w:rsidP="006A299B">
      <w:pPr>
        <w:pStyle w:val="ConsPlusNormal"/>
        <w:widowControl/>
        <w:ind w:firstLine="0"/>
        <w:jc w:val="center"/>
        <w:rPr>
          <w:rFonts w:ascii="Times New Roman" w:hAnsi="Times New Roman" w:cs="Times New Roman"/>
          <w:b/>
          <w:bCs/>
          <w:sz w:val="24"/>
          <w:szCs w:val="24"/>
        </w:rPr>
      </w:pPr>
      <w:r w:rsidRPr="007273D6">
        <w:rPr>
          <w:rFonts w:ascii="Times New Roman" w:hAnsi="Times New Roman" w:cs="Times New Roman"/>
          <w:b/>
          <w:bCs/>
          <w:sz w:val="24"/>
          <w:szCs w:val="24"/>
        </w:rPr>
        <w:t>городское</w:t>
      </w:r>
      <w:r w:rsidR="00AA71E2">
        <w:rPr>
          <w:rFonts w:ascii="Times New Roman" w:hAnsi="Times New Roman" w:cs="Times New Roman"/>
          <w:b/>
          <w:bCs/>
          <w:sz w:val="24"/>
          <w:szCs w:val="24"/>
        </w:rPr>
        <w:t xml:space="preserve"> поселение «Город Малоярославец</w:t>
      </w:r>
      <w:r w:rsidR="000F210E">
        <w:rPr>
          <w:rFonts w:ascii="Times New Roman" w:hAnsi="Times New Roman" w:cs="Times New Roman"/>
          <w:b/>
          <w:bCs/>
          <w:sz w:val="24"/>
          <w:szCs w:val="24"/>
        </w:rPr>
        <w:t>»</w:t>
      </w:r>
    </w:p>
    <w:p w:rsidR="00BF75BE" w:rsidRPr="00864976" w:rsidRDefault="00864976" w:rsidP="006A299B">
      <w:pPr>
        <w:pStyle w:val="ConsPlusNormal"/>
        <w:widowControl/>
        <w:ind w:firstLine="0"/>
        <w:jc w:val="center"/>
        <w:rPr>
          <w:rFonts w:ascii="Times New Roman" w:hAnsi="Times New Roman" w:cs="Times New Roman"/>
          <w:bCs/>
          <w:sz w:val="24"/>
          <w:szCs w:val="24"/>
        </w:rPr>
      </w:pPr>
      <w:r w:rsidRPr="00864976">
        <w:rPr>
          <w:rFonts w:ascii="Times New Roman" w:hAnsi="Times New Roman" w:cs="Times New Roman"/>
          <w:bCs/>
          <w:sz w:val="24"/>
          <w:szCs w:val="24"/>
        </w:rPr>
        <w:t>(далее</w:t>
      </w:r>
      <w:r w:rsidR="005F0075">
        <w:rPr>
          <w:rFonts w:ascii="Times New Roman" w:hAnsi="Times New Roman" w:cs="Times New Roman"/>
          <w:bCs/>
          <w:sz w:val="24"/>
          <w:szCs w:val="24"/>
        </w:rPr>
        <w:t xml:space="preserve"> </w:t>
      </w:r>
      <w:r w:rsidRPr="00864976">
        <w:rPr>
          <w:rFonts w:ascii="Times New Roman" w:hAnsi="Times New Roman" w:cs="Times New Roman"/>
          <w:bCs/>
          <w:sz w:val="24"/>
          <w:szCs w:val="24"/>
        </w:rPr>
        <w:t>- муниципальная программа)</w:t>
      </w:r>
    </w:p>
    <w:tbl>
      <w:tblPr>
        <w:tblW w:w="9923" w:type="dxa"/>
        <w:tblInd w:w="-72" w:type="dxa"/>
        <w:tblCellMar>
          <w:left w:w="70" w:type="dxa"/>
          <w:right w:w="70" w:type="dxa"/>
        </w:tblCellMar>
        <w:tblLook w:val="0000" w:firstRow="0" w:lastRow="0" w:firstColumn="0" w:lastColumn="0" w:noHBand="0" w:noVBand="0"/>
      </w:tblPr>
      <w:tblGrid>
        <w:gridCol w:w="2410"/>
        <w:gridCol w:w="7513"/>
      </w:tblGrid>
      <w:tr w:rsidR="00FE2AD6" w:rsidRPr="003E4042" w:rsidTr="006F1939">
        <w:trPr>
          <w:cantSplit/>
          <w:trHeight w:val="123"/>
        </w:trPr>
        <w:tc>
          <w:tcPr>
            <w:tcW w:w="2410" w:type="dxa"/>
            <w:tcBorders>
              <w:top w:val="single" w:sz="6" w:space="0" w:color="auto"/>
              <w:left w:val="single" w:sz="6" w:space="0" w:color="auto"/>
              <w:bottom w:val="single" w:sz="6" w:space="0" w:color="auto"/>
              <w:right w:val="single" w:sz="6" w:space="0" w:color="auto"/>
            </w:tcBorders>
          </w:tcPr>
          <w:p w:rsidR="00FE2AD6" w:rsidRPr="003E4042" w:rsidRDefault="00DE1F9A" w:rsidP="00BF75BE">
            <w:pPr>
              <w:pStyle w:val="ConsPlusNormal"/>
              <w:widowControl/>
              <w:ind w:firstLine="0"/>
              <w:rPr>
                <w:rFonts w:ascii="Times New Roman" w:hAnsi="Times New Roman" w:cs="Times New Roman"/>
                <w:sz w:val="24"/>
                <w:szCs w:val="24"/>
              </w:rPr>
            </w:pPr>
            <w:r w:rsidRPr="003E4042">
              <w:rPr>
                <w:rFonts w:ascii="Times New Roman" w:hAnsi="Times New Roman" w:cs="Times New Roman"/>
                <w:sz w:val="24"/>
                <w:szCs w:val="24"/>
              </w:rPr>
              <w:t xml:space="preserve">1. </w:t>
            </w:r>
            <w:r w:rsidR="00BF75BE" w:rsidRPr="003E4042">
              <w:rPr>
                <w:rFonts w:ascii="Times New Roman" w:hAnsi="Times New Roman" w:cs="Times New Roman"/>
                <w:sz w:val="24"/>
                <w:szCs w:val="24"/>
              </w:rPr>
              <w:t>Ответственный и</w:t>
            </w:r>
            <w:r w:rsidR="00BF75BE" w:rsidRPr="003E4042">
              <w:rPr>
                <w:rFonts w:ascii="Times New Roman" w:hAnsi="Times New Roman" w:cs="Times New Roman"/>
                <w:sz w:val="24"/>
                <w:szCs w:val="24"/>
              </w:rPr>
              <w:t>с</w:t>
            </w:r>
            <w:r w:rsidR="00BF75BE" w:rsidRPr="003E4042">
              <w:rPr>
                <w:rFonts w:ascii="Times New Roman" w:hAnsi="Times New Roman" w:cs="Times New Roman"/>
                <w:sz w:val="24"/>
                <w:szCs w:val="24"/>
              </w:rPr>
              <w:t>полнитель муниц</w:t>
            </w:r>
            <w:r w:rsidR="00BF75BE" w:rsidRPr="003E4042">
              <w:rPr>
                <w:rFonts w:ascii="Times New Roman" w:hAnsi="Times New Roman" w:cs="Times New Roman"/>
                <w:sz w:val="24"/>
                <w:szCs w:val="24"/>
              </w:rPr>
              <w:t>и</w:t>
            </w:r>
            <w:r w:rsidR="00BF75BE" w:rsidRPr="003E4042">
              <w:rPr>
                <w:rFonts w:ascii="Times New Roman" w:hAnsi="Times New Roman" w:cs="Times New Roman"/>
                <w:sz w:val="24"/>
                <w:szCs w:val="24"/>
              </w:rPr>
              <w:t>пальной программы</w:t>
            </w:r>
            <w:r w:rsidR="00FE2AD6" w:rsidRPr="003E4042">
              <w:rPr>
                <w:rFonts w:ascii="Times New Roman" w:hAnsi="Times New Roman" w:cs="Times New Roman"/>
                <w:sz w:val="24"/>
                <w:szCs w:val="24"/>
              </w:rPr>
              <w:t xml:space="preserve"> </w:t>
            </w:r>
          </w:p>
        </w:tc>
        <w:tc>
          <w:tcPr>
            <w:tcW w:w="7513" w:type="dxa"/>
            <w:tcBorders>
              <w:top w:val="single" w:sz="6" w:space="0" w:color="auto"/>
              <w:left w:val="single" w:sz="6" w:space="0" w:color="auto"/>
              <w:bottom w:val="single" w:sz="6" w:space="0" w:color="auto"/>
              <w:right w:val="single" w:sz="6" w:space="0" w:color="auto"/>
            </w:tcBorders>
          </w:tcPr>
          <w:p w:rsidR="00FE2AD6" w:rsidRPr="003E4042" w:rsidRDefault="0075756E" w:rsidP="005F0075">
            <w:pPr>
              <w:pStyle w:val="ConsPlusNormal"/>
              <w:widowControl/>
              <w:ind w:right="56" w:firstLine="0"/>
              <w:jc w:val="both"/>
              <w:rPr>
                <w:rFonts w:ascii="Times New Roman" w:hAnsi="Times New Roman" w:cs="Times New Roman"/>
                <w:b/>
                <w:bCs/>
                <w:sz w:val="24"/>
                <w:szCs w:val="24"/>
              </w:rPr>
            </w:pPr>
            <w:r w:rsidRPr="003E4042">
              <w:rPr>
                <w:rFonts w:ascii="Times New Roman" w:hAnsi="Times New Roman" w:cs="Times New Roman"/>
                <w:sz w:val="24"/>
                <w:szCs w:val="24"/>
              </w:rPr>
              <w:t>О</w:t>
            </w:r>
            <w:r w:rsidR="00BF75BE" w:rsidRPr="003E4042">
              <w:rPr>
                <w:rFonts w:ascii="Times New Roman" w:hAnsi="Times New Roman" w:cs="Times New Roman"/>
                <w:sz w:val="24"/>
                <w:szCs w:val="24"/>
              </w:rPr>
              <w:t>тдел градостроительной деятельности, архитектуры и земельных о</w:t>
            </w:r>
            <w:r w:rsidR="00BF75BE" w:rsidRPr="003E4042">
              <w:rPr>
                <w:rFonts w:ascii="Times New Roman" w:hAnsi="Times New Roman" w:cs="Times New Roman"/>
                <w:sz w:val="24"/>
                <w:szCs w:val="24"/>
              </w:rPr>
              <w:t>т</w:t>
            </w:r>
            <w:r w:rsidR="00BF75BE" w:rsidRPr="003E4042">
              <w:rPr>
                <w:rFonts w:ascii="Times New Roman" w:hAnsi="Times New Roman" w:cs="Times New Roman"/>
                <w:sz w:val="24"/>
                <w:szCs w:val="24"/>
              </w:rPr>
              <w:t xml:space="preserve">ношений  </w:t>
            </w:r>
            <w:r w:rsidR="00AA71E2">
              <w:rPr>
                <w:rFonts w:ascii="Times New Roman" w:hAnsi="Times New Roman" w:cs="Times New Roman"/>
                <w:sz w:val="24"/>
                <w:szCs w:val="24"/>
              </w:rPr>
              <w:t>а</w:t>
            </w:r>
            <w:r w:rsidRPr="003E4042">
              <w:rPr>
                <w:rFonts w:ascii="Times New Roman" w:hAnsi="Times New Roman" w:cs="Times New Roman"/>
                <w:sz w:val="24"/>
                <w:szCs w:val="24"/>
              </w:rPr>
              <w:t xml:space="preserve">дминистрации </w:t>
            </w:r>
            <w:r w:rsidR="005F0075">
              <w:rPr>
                <w:rFonts w:ascii="Times New Roman" w:hAnsi="Times New Roman" w:cs="Times New Roman"/>
                <w:sz w:val="24"/>
                <w:szCs w:val="24"/>
              </w:rPr>
              <w:t xml:space="preserve"> муниципального образования городское п</w:t>
            </w:r>
            <w:r w:rsidR="005F0075">
              <w:rPr>
                <w:rFonts w:ascii="Times New Roman" w:hAnsi="Times New Roman" w:cs="Times New Roman"/>
                <w:sz w:val="24"/>
                <w:szCs w:val="24"/>
              </w:rPr>
              <w:t>о</w:t>
            </w:r>
            <w:r w:rsidR="005F0075">
              <w:rPr>
                <w:rFonts w:ascii="Times New Roman" w:hAnsi="Times New Roman" w:cs="Times New Roman"/>
                <w:sz w:val="24"/>
                <w:szCs w:val="24"/>
              </w:rPr>
              <w:t xml:space="preserve">селение </w:t>
            </w:r>
            <w:r w:rsidRPr="003E4042">
              <w:rPr>
                <w:rFonts w:ascii="Times New Roman" w:hAnsi="Times New Roman" w:cs="Times New Roman"/>
                <w:sz w:val="24"/>
                <w:szCs w:val="24"/>
              </w:rPr>
              <w:t>«Город Малоярославец»</w:t>
            </w:r>
            <w:r w:rsidR="005F0075">
              <w:rPr>
                <w:rFonts w:ascii="Times New Roman" w:hAnsi="Times New Roman" w:cs="Times New Roman"/>
                <w:sz w:val="24"/>
                <w:szCs w:val="24"/>
              </w:rPr>
              <w:t xml:space="preserve"> (далее - МО ГП «Город Малояросл</w:t>
            </w:r>
            <w:r w:rsidR="005F0075">
              <w:rPr>
                <w:rFonts w:ascii="Times New Roman" w:hAnsi="Times New Roman" w:cs="Times New Roman"/>
                <w:sz w:val="24"/>
                <w:szCs w:val="24"/>
              </w:rPr>
              <w:t>а</w:t>
            </w:r>
            <w:r w:rsidR="005F0075">
              <w:rPr>
                <w:rFonts w:ascii="Times New Roman" w:hAnsi="Times New Roman" w:cs="Times New Roman"/>
                <w:sz w:val="24"/>
                <w:szCs w:val="24"/>
              </w:rPr>
              <w:t>вец»)</w:t>
            </w:r>
          </w:p>
        </w:tc>
      </w:tr>
      <w:tr w:rsidR="00FE2AD6" w:rsidRPr="003E4042" w:rsidTr="006F1939">
        <w:trPr>
          <w:cantSplit/>
          <w:trHeight w:val="245"/>
        </w:trPr>
        <w:tc>
          <w:tcPr>
            <w:tcW w:w="2410" w:type="dxa"/>
            <w:tcBorders>
              <w:top w:val="single" w:sz="6" w:space="0" w:color="auto"/>
              <w:left w:val="single" w:sz="6" w:space="0" w:color="auto"/>
              <w:bottom w:val="single" w:sz="6" w:space="0" w:color="auto"/>
              <w:right w:val="single" w:sz="6" w:space="0" w:color="auto"/>
            </w:tcBorders>
          </w:tcPr>
          <w:p w:rsidR="00FE2AD6" w:rsidRPr="003E4042" w:rsidRDefault="00DE1F9A" w:rsidP="00BF75BE">
            <w:pPr>
              <w:pStyle w:val="ConsPlusNormal"/>
              <w:widowControl/>
              <w:ind w:firstLine="0"/>
              <w:rPr>
                <w:rFonts w:ascii="Times New Roman" w:hAnsi="Times New Roman" w:cs="Times New Roman"/>
                <w:sz w:val="24"/>
                <w:szCs w:val="24"/>
              </w:rPr>
            </w:pPr>
            <w:r w:rsidRPr="003E4042">
              <w:rPr>
                <w:rFonts w:ascii="Times New Roman" w:hAnsi="Times New Roman" w:cs="Times New Roman"/>
                <w:sz w:val="24"/>
                <w:szCs w:val="24"/>
              </w:rPr>
              <w:t>2</w:t>
            </w:r>
            <w:r w:rsidR="00FE2AD6" w:rsidRPr="003E4042">
              <w:rPr>
                <w:rFonts w:ascii="Times New Roman" w:hAnsi="Times New Roman" w:cs="Times New Roman"/>
                <w:sz w:val="24"/>
                <w:szCs w:val="24"/>
              </w:rPr>
              <w:t xml:space="preserve">. </w:t>
            </w:r>
            <w:r w:rsidR="00BF75BE" w:rsidRPr="003E4042">
              <w:rPr>
                <w:rFonts w:ascii="Times New Roman" w:hAnsi="Times New Roman" w:cs="Times New Roman"/>
                <w:sz w:val="24"/>
                <w:szCs w:val="24"/>
              </w:rPr>
              <w:t>Участники мун</w:t>
            </w:r>
            <w:r w:rsidR="00BF75BE" w:rsidRPr="003E4042">
              <w:rPr>
                <w:rFonts w:ascii="Times New Roman" w:hAnsi="Times New Roman" w:cs="Times New Roman"/>
                <w:sz w:val="24"/>
                <w:szCs w:val="24"/>
              </w:rPr>
              <w:t>и</w:t>
            </w:r>
            <w:r w:rsidR="00BF75BE" w:rsidRPr="003E4042">
              <w:rPr>
                <w:rFonts w:ascii="Times New Roman" w:hAnsi="Times New Roman" w:cs="Times New Roman"/>
                <w:sz w:val="24"/>
                <w:szCs w:val="24"/>
              </w:rPr>
              <w:t>ципальной п</w:t>
            </w:r>
            <w:r w:rsidR="00FE2AD6" w:rsidRPr="003E4042">
              <w:rPr>
                <w:rFonts w:ascii="Times New Roman" w:hAnsi="Times New Roman" w:cs="Times New Roman"/>
                <w:sz w:val="24"/>
                <w:szCs w:val="24"/>
              </w:rPr>
              <w:t>рогра</w:t>
            </w:r>
            <w:r w:rsidR="00FE2AD6" w:rsidRPr="003E4042">
              <w:rPr>
                <w:rFonts w:ascii="Times New Roman" w:hAnsi="Times New Roman" w:cs="Times New Roman"/>
                <w:sz w:val="24"/>
                <w:szCs w:val="24"/>
              </w:rPr>
              <w:t>м</w:t>
            </w:r>
            <w:r w:rsidR="00FE2AD6" w:rsidRPr="003E4042">
              <w:rPr>
                <w:rFonts w:ascii="Times New Roman" w:hAnsi="Times New Roman" w:cs="Times New Roman"/>
                <w:sz w:val="24"/>
                <w:szCs w:val="24"/>
              </w:rPr>
              <w:t xml:space="preserve">мы </w:t>
            </w:r>
          </w:p>
        </w:tc>
        <w:tc>
          <w:tcPr>
            <w:tcW w:w="7513" w:type="dxa"/>
            <w:tcBorders>
              <w:top w:val="single" w:sz="6" w:space="0" w:color="auto"/>
              <w:left w:val="single" w:sz="6" w:space="0" w:color="auto"/>
              <w:bottom w:val="single" w:sz="6" w:space="0" w:color="auto"/>
              <w:right w:val="single" w:sz="6" w:space="0" w:color="auto"/>
            </w:tcBorders>
          </w:tcPr>
          <w:p w:rsidR="00FE2AD6" w:rsidRPr="00C91576" w:rsidRDefault="00AA71E2" w:rsidP="0075756E">
            <w:pPr>
              <w:pStyle w:val="ConsPlusNormal"/>
              <w:widowControl/>
              <w:ind w:right="18" w:firstLine="0"/>
              <w:rPr>
                <w:rFonts w:ascii="Times New Roman" w:hAnsi="Times New Roman" w:cs="Times New Roman"/>
                <w:sz w:val="24"/>
                <w:szCs w:val="24"/>
              </w:rPr>
            </w:pPr>
            <w:r>
              <w:rPr>
                <w:rFonts w:ascii="Times New Roman" w:hAnsi="Times New Roman" w:cs="Times New Roman"/>
                <w:sz w:val="24"/>
                <w:szCs w:val="24"/>
              </w:rPr>
              <w:t>Отделы администрации</w:t>
            </w:r>
            <w:r w:rsidR="00BF75BE" w:rsidRPr="003E4042">
              <w:rPr>
                <w:rFonts w:ascii="Times New Roman" w:hAnsi="Times New Roman" w:cs="Times New Roman"/>
                <w:sz w:val="24"/>
                <w:szCs w:val="24"/>
              </w:rPr>
              <w:t xml:space="preserve"> МО ГП «Город Малоярославец»</w:t>
            </w:r>
            <w:r w:rsidR="00C91576">
              <w:rPr>
                <w:rFonts w:ascii="Times New Roman" w:hAnsi="Times New Roman" w:cs="Times New Roman"/>
                <w:sz w:val="24"/>
                <w:szCs w:val="24"/>
              </w:rPr>
              <w:t xml:space="preserve"> (далее</w:t>
            </w:r>
            <w:r w:rsidR="005F0075">
              <w:rPr>
                <w:rFonts w:ascii="Times New Roman" w:hAnsi="Times New Roman" w:cs="Times New Roman"/>
                <w:sz w:val="24"/>
                <w:szCs w:val="24"/>
              </w:rPr>
              <w:t xml:space="preserve"> </w:t>
            </w:r>
            <w:r w:rsidR="00C91576">
              <w:rPr>
                <w:rFonts w:ascii="Times New Roman" w:hAnsi="Times New Roman" w:cs="Times New Roman"/>
                <w:sz w:val="24"/>
                <w:szCs w:val="24"/>
              </w:rPr>
              <w:t>- отд</w:t>
            </w:r>
            <w:r w:rsidR="00C91576">
              <w:rPr>
                <w:rFonts w:ascii="Times New Roman" w:hAnsi="Times New Roman" w:cs="Times New Roman"/>
                <w:sz w:val="24"/>
                <w:szCs w:val="24"/>
              </w:rPr>
              <w:t>е</w:t>
            </w:r>
            <w:r w:rsidR="00C91576">
              <w:rPr>
                <w:rFonts w:ascii="Times New Roman" w:hAnsi="Times New Roman" w:cs="Times New Roman"/>
                <w:sz w:val="24"/>
                <w:szCs w:val="24"/>
              </w:rPr>
              <w:t>лы администрации),</w:t>
            </w:r>
            <w:r w:rsidR="00BF75BE" w:rsidRPr="003E4042">
              <w:rPr>
                <w:rFonts w:ascii="Times New Roman" w:hAnsi="Times New Roman" w:cs="Times New Roman"/>
                <w:sz w:val="24"/>
                <w:szCs w:val="24"/>
              </w:rPr>
              <w:t xml:space="preserve"> </w:t>
            </w:r>
            <w:r w:rsidR="0075756E" w:rsidRPr="003E4042">
              <w:rPr>
                <w:rFonts w:ascii="Times New Roman" w:hAnsi="Times New Roman" w:cs="Times New Roman"/>
                <w:sz w:val="24"/>
                <w:szCs w:val="24"/>
              </w:rPr>
              <w:t>организации, отобранные в порядке, предусмо</w:t>
            </w:r>
            <w:r w:rsidR="0075756E" w:rsidRPr="003E4042">
              <w:rPr>
                <w:rFonts w:ascii="Times New Roman" w:hAnsi="Times New Roman" w:cs="Times New Roman"/>
                <w:sz w:val="24"/>
                <w:szCs w:val="24"/>
              </w:rPr>
              <w:t>т</w:t>
            </w:r>
            <w:r w:rsidR="0075756E" w:rsidRPr="003E4042">
              <w:rPr>
                <w:rFonts w:ascii="Times New Roman" w:hAnsi="Times New Roman" w:cs="Times New Roman"/>
                <w:sz w:val="24"/>
                <w:szCs w:val="24"/>
              </w:rPr>
              <w:t>ренном действующим законодательством, различных форм собстве</w:t>
            </w:r>
            <w:r w:rsidR="0075756E" w:rsidRPr="003E4042">
              <w:rPr>
                <w:rFonts w:ascii="Times New Roman" w:hAnsi="Times New Roman" w:cs="Times New Roman"/>
                <w:sz w:val="24"/>
                <w:szCs w:val="24"/>
              </w:rPr>
              <w:t>н</w:t>
            </w:r>
            <w:r w:rsidR="0075756E" w:rsidRPr="003E4042">
              <w:rPr>
                <w:rFonts w:ascii="Times New Roman" w:hAnsi="Times New Roman" w:cs="Times New Roman"/>
                <w:sz w:val="24"/>
                <w:szCs w:val="24"/>
              </w:rPr>
              <w:t>ности, привлеченные на основе аукционов в электронной форме, з</w:t>
            </w:r>
            <w:r w:rsidR="0075756E" w:rsidRPr="003E4042">
              <w:rPr>
                <w:rFonts w:ascii="Times New Roman" w:hAnsi="Times New Roman" w:cs="Times New Roman"/>
                <w:sz w:val="24"/>
                <w:szCs w:val="24"/>
              </w:rPr>
              <w:t>а</w:t>
            </w:r>
            <w:r w:rsidR="0075756E" w:rsidRPr="003E4042">
              <w:rPr>
                <w:rFonts w:ascii="Times New Roman" w:hAnsi="Times New Roman" w:cs="Times New Roman"/>
                <w:sz w:val="24"/>
                <w:szCs w:val="24"/>
              </w:rPr>
              <w:t>проса котировок</w:t>
            </w:r>
            <w:r w:rsidR="00864976">
              <w:rPr>
                <w:rFonts w:ascii="Times New Roman" w:hAnsi="Times New Roman" w:cs="Times New Roman"/>
                <w:sz w:val="24"/>
                <w:szCs w:val="24"/>
              </w:rPr>
              <w:t xml:space="preserve"> (далее</w:t>
            </w:r>
            <w:r w:rsidR="00A57977">
              <w:rPr>
                <w:rFonts w:ascii="Times New Roman" w:hAnsi="Times New Roman" w:cs="Times New Roman"/>
                <w:sz w:val="24"/>
                <w:szCs w:val="24"/>
              </w:rPr>
              <w:t xml:space="preserve"> </w:t>
            </w:r>
            <w:r w:rsidR="00864976">
              <w:rPr>
                <w:rFonts w:ascii="Times New Roman" w:hAnsi="Times New Roman" w:cs="Times New Roman"/>
                <w:sz w:val="24"/>
                <w:szCs w:val="24"/>
              </w:rPr>
              <w:t>- Организации)</w:t>
            </w:r>
          </w:p>
        </w:tc>
      </w:tr>
      <w:tr w:rsidR="00FE2AD6" w:rsidRPr="003E4042" w:rsidTr="006F1939">
        <w:trPr>
          <w:cantSplit/>
          <w:trHeight w:val="184"/>
        </w:trPr>
        <w:tc>
          <w:tcPr>
            <w:tcW w:w="2410" w:type="dxa"/>
            <w:tcBorders>
              <w:top w:val="single" w:sz="6" w:space="0" w:color="auto"/>
              <w:left w:val="single" w:sz="6" w:space="0" w:color="auto"/>
              <w:bottom w:val="single" w:sz="6" w:space="0" w:color="auto"/>
              <w:right w:val="single" w:sz="6" w:space="0" w:color="auto"/>
            </w:tcBorders>
          </w:tcPr>
          <w:p w:rsidR="00FE2AD6" w:rsidRPr="003E4042" w:rsidRDefault="00DE1F9A" w:rsidP="003C500A">
            <w:pPr>
              <w:pStyle w:val="ConsPlusNormal"/>
              <w:widowControl/>
              <w:ind w:firstLine="0"/>
              <w:rPr>
                <w:rFonts w:ascii="Times New Roman" w:hAnsi="Times New Roman" w:cs="Times New Roman"/>
                <w:sz w:val="24"/>
                <w:szCs w:val="24"/>
              </w:rPr>
            </w:pPr>
            <w:r w:rsidRPr="003E4042">
              <w:rPr>
                <w:rFonts w:ascii="Times New Roman" w:hAnsi="Times New Roman" w:cs="Times New Roman"/>
                <w:sz w:val="24"/>
                <w:szCs w:val="24"/>
              </w:rPr>
              <w:t>3</w:t>
            </w:r>
            <w:r w:rsidR="00FE2AD6" w:rsidRPr="003E4042">
              <w:rPr>
                <w:rFonts w:ascii="Times New Roman" w:hAnsi="Times New Roman" w:cs="Times New Roman"/>
                <w:sz w:val="24"/>
                <w:szCs w:val="24"/>
              </w:rPr>
              <w:t xml:space="preserve">. </w:t>
            </w:r>
            <w:r w:rsidR="003C500A" w:rsidRPr="003E4042">
              <w:rPr>
                <w:rFonts w:ascii="Times New Roman" w:hAnsi="Times New Roman" w:cs="Times New Roman"/>
                <w:sz w:val="24"/>
                <w:szCs w:val="24"/>
              </w:rPr>
              <w:t>Цели муниципал</w:t>
            </w:r>
            <w:r w:rsidR="003C500A" w:rsidRPr="003E4042">
              <w:rPr>
                <w:rFonts w:ascii="Times New Roman" w:hAnsi="Times New Roman" w:cs="Times New Roman"/>
                <w:sz w:val="24"/>
                <w:szCs w:val="24"/>
              </w:rPr>
              <w:t>ь</w:t>
            </w:r>
            <w:r w:rsidR="003C500A" w:rsidRPr="003E4042">
              <w:rPr>
                <w:rFonts w:ascii="Times New Roman" w:hAnsi="Times New Roman" w:cs="Times New Roman"/>
                <w:sz w:val="24"/>
                <w:szCs w:val="24"/>
              </w:rPr>
              <w:t>ной программы</w:t>
            </w:r>
            <w:r w:rsidR="00FE2AD6" w:rsidRPr="003E4042">
              <w:rPr>
                <w:rFonts w:ascii="Times New Roman" w:hAnsi="Times New Roman" w:cs="Times New Roman"/>
                <w:sz w:val="24"/>
                <w:szCs w:val="24"/>
              </w:rPr>
              <w:t xml:space="preserve"> </w:t>
            </w:r>
          </w:p>
        </w:tc>
        <w:tc>
          <w:tcPr>
            <w:tcW w:w="7513" w:type="dxa"/>
            <w:tcBorders>
              <w:top w:val="single" w:sz="6" w:space="0" w:color="auto"/>
              <w:left w:val="single" w:sz="6" w:space="0" w:color="auto"/>
              <w:bottom w:val="single" w:sz="6" w:space="0" w:color="auto"/>
              <w:right w:val="single" w:sz="6" w:space="0" w:color="auto"/>
            </w:tcBorders>
          </w:tcPr>
          <w:p w:rsidR="00FE2AD6" w:rsidRPr="003E4042" w:rsidRDefault="002B75E2" w:rsidP="005F0075">
            <w:pPr>
              <w:pStyle w:val="ConsPlusNormal"/>
              <w:widowControl/>
              <w:ind w:right="18" w:firstLine="0"/>
              <w:jc w:val="both"/>
              <w:rPr>
                <w:rFonts w:ascii="Times New Roman" w:hAnsi="Times New Roman" w:cs="Times New Roman"/>
                <w:sz w:val="24"/>
                <w:szCs w:val="24"/>
              </w:rPr>
            </w:pPr>
            <w:r w:rsidRPr="003E4042">
              <w:rPr>
                <w:rFonts w:ascii="Times New Roman" w:hAnsi="Times New Roman" w:cs="Times New Roman"/>
                <w:sz w:val="24"/>
                <w:szCs w:val="24"/>
              </w:rPr>
              <w:t xml:space="preserve"> </w:t>
            </w:r>
            <w:r w:rsidR="003C500A" w:rsidRPr="003E4042">
              <w:rPr>
                <w:rFonts w:ascii="Times New Roman" w:hAnsi="Times New Roman" w:cs="Times New Roman"/>
                <w:sz w:val="24"/>
                <w:szCs w:val="24"/>
              </w:rPr>
              <w:t>Создание условий для реализации принимаемых градостроительных решений в генеральных планах, правилах землепользования и застро</w:t>
            </w:r>
            <w:r w:rsidR="003C500A" w:rsidRPr="003E4042">
              <w:rPr>
                <w:rFonts w:ascii="Times New Roman" w:hAnsi="Times New Roman" w:cs="Times New Roman"/>
                <w:sz w:val="24"/>
                <w:szCs w:val="24"/>
              </w:rPr>
              <w:t>й</w:t>
            </w:r>
            <w:r w:rsidR="003C500A" w:rsidRPr="003E4042">
              <w:rPr>
                <w:rFonts w:ascii="Times New Roman" w:hAnsi="Times New Roman" w:cs="Times New Roman"/>
                <w:sz w:val="24"/>
                <w:szCs w:val="24"/>
              </w:rPr>
              <w:t xml:space="preserve">ки, документации по планировке территории </w:t>
            </w:r>
            <w:r w:rsidR="005F0075">
              <w:rPr>
                <w:rFonts w:ascii="Times New Roman" w:hAnsi="Times New Roman" w:cs="Times New Roman"/>
                <w:sz w:val="24"/>
                <w:szCs w:val="24"/>
              </w:rPr>
              <w:t>МО ГП «Город Малояр</w:t>
            </w:r>
            <w:r w:rsidR="005F0075">
              <w:rPr>
                <w:rFonts w:ascii="Times New Roman" w:hAnsi="Times New Roman" w:cs="Times New Roman"/>
                <w:sz w:val="24"/>
                <w:szCs w:val="24"/>
              </w:rPr>
              <w:t>о</w:t>
            </w:r>
            <w:r w:rsidR="005F0075">
              <w:rPr>
                <w:rFonts w:ascii="Times New Roman" w:hAnsi="Times New Roman" w:cs="Times New Roman"/>
                <w:sz w:val="24"/>
                <w:szCs w:val="24"/>
              </w:rPr>
              <w:t>славец»</w:t>
            </w:r>
            <w:r w:rsidR="003C500A" w:rsidRPr="003E4042">
              <w:rPr>
                <w:rFonts w:ascii="Times New Roman" w:hAnsi="Times New Roman" w:cs="Times New Roman"/>
                <w:sz w:val="24"/>
                <w:szCs w:val="24"/>
              </w:rPr>
              <w:t xml:space="preserve"> </w:t>
            </w:r>
          </w:p>
        </w:tc>
      </w:tr>
      <w:tr w:rsidR="00FE2AD6" w:rsidRPr="003E4042" w:rsidTr="006F1939">
        <w:trPr>
          <w:cantSplit/>
          <w:trHeight w:val="123"/>
        </w:trPr>
        <w:tc>
          <w:tcPr>
            <w:tcW w:w="2410" w:type="dxa"/>
            <w:tcBorders>
              <w:top w:val="single" w:sz="6" w:space="0" w:color="auto"/>
              <w:left w:val="single" w:sz="6" w:space="0" w:color="auto"/>
              <w:bottom w:val="single" w:sz="6" w:space="0" w:color="auto"/>
              <w:right w:val="single" w:sz="6" w:space="0" w:color="auto"/>
            </w:tcBorders>
          </w:tcPr>
          <w:p w:rsidR="00FE2AD6" w:rsidRPr="003E4042" w:rsidRDefault="00DE1F9A" w:rsidP="003817E8">
            <w:pPr>
              <w:pStyle w:val="ConsPlusNormal"/>
              <w:widowControl/>
              <w:ind w:firstLine="0"/>
              <w:rPr>
                <w:rFonts w:ascii="Times New Roman" w:hAnsi="Times New Roman" w:cs="Times New Roman"/>
                <w:sz w:val="24"/>
                <w:szCs w:val="24"/>
              </w:rPr>
            </w:pPr>
            <w:r w:rsidRPr="003E4042">
              <w:rPr>
                <w:rFonts w:ascii="Times New Roman" w:hAnsi="Times New Roman" w:cs="Times New Roman"/>
                <w:sz w:val="24"/>
                <w:szCs w:val="24"/>
              </w:rPr>
              <w:t>4.</w:t>
            </w:r>
            <w:r w:rsidR="00AA71E2">
              <w:rPr>
                <w:rFonts w:ascii="Times New Roman" w:hAnsi="Times New Roman" w:cs="Times New Roman"/>
                <w:sz w:val="24"/>
                <w:szCs w:val="24"/>
              </w:rPr>
              <w:t xml:space="preserve"> </w:t>
            </w:r>
            <w:r w:rsidR="003817E8" w:rsidRPr="003E4042">
              <w:rPr>
                <w:rFonts w:ascii="Times New Roman" w:hAnsi="Times New Roman" w:cs="Times New Roman"/>
                <w:sz w:val="24"/>
                <w:szCs w:val="24"/>
              </w:rPr>
              <w:t>Задачи муниц</w:t>
            </w:r>
            <w:r w:rsidR="003817E8" w:rsidRPr="003E4042">
              <w:rPr>
                <w:rFonts w:ascii="Times New Roman" w:hAnsi="Times New Roman" w:cs="Times New Roman"/>
                <w:sz w:val="24"/>
                <w:szCs w:val="24"/>
              </w:rPr>
              <w:t>и</w:t>
            </w:r>
            <w:r w:rsidR="003817E8" w:rsidRPr="003E4042">
              <w:rPr>
                <w:rFonts w:ascii="Times New Roman" w:hAnsi="Times New Roman" w:cs="Times New Roman"/>
                <w:sz w:val="24"/>
                <w:szCs w:val="24"/>
              </w:rPr>
              <w:t>пальной программы</w:t>
            </w:r>
          </w:p>
        </w:tc>
        <w:tc>
          <w:tcPr>
            <w:tcW w:w="7513" w:type="dxa"/>
            <w:tcBorders>
              <w:top w:val="single" w:sz="6" w:space="0" w:color="auto"/>
              <w:left w:val="single" w:sz="6" w:space="0" w:color="auto"/>
              <w:bottom w:val="single" w:sz="6" w:space="0" w:color="auto"/>
              <w:right w:val="single" w:sz="6" w:space="0" w:color="auto"/>
            </w:tcBorders>
          </w:tcPr>
          <w:p w:rsidR="00FB43C7" w:rsidRPr="003E4042" w:rsidRDefault="002B75E2" w:rsidP="003817E8">
            <w:pPr>
              <w:pStyle w:val="ConsPlusNormal"/>
              <w:widowControl/>
              <w:ind w:right="18" w:firstLine="0"/>
              <w:jc w:val="both"/>
              <w:rPr>
                <w:rFonts w:ascii="Times New Roman" w:hAnsi="Times New Roman" w:cs="Times New Roman"/>
                <w:sz w:val="24"/>
                <w:szCs w:val="24"/>
              </w:rPr>
            </w:pPr>
            <w:r w:rsidRPr="003E4042">
              <w:rPr>
                <w:rFonts w:ascii="Times New Roman" w:hAnsi="Times New Roman" w:cs="Times New Roman"/>
                <w:sz w:val="24"/>
                <w:szCs w:val="24"/>
              </w:rPr>
              <w:t xml:space="preserve"> </w:t>
            </w:r>
            <w:r w:rsidR="003817E8" w:rsidRPr="003E4042">
              <w:rPr>
                <w:rFonts w:ascii="Times New Roman" w:hAnsi="Times New Roman" w:cs="Times New Roman"/>
                <w:sz w:val="24"/>
                <w:szCs w:val="24"/>
              </w:rPr>
              <w:t>Обеспечение территории города документами территориального пл</w:t>
            </w:r>
            <w:r w:rsidR="003817E8" w:rsidRPr="003E4042">
              <w:rPr>
                <w:rFonts w:ascii="Times New Roman" w:hAnsi="Times New Roman" w:cs="Times New Roman"/>
                <w:sz w:val="24"/>
                <w:szCs w:val="24"/>
              </w:rPr>
              <w:t>а</w:t>
            </w:r>
            <w:r w:rsidR="003817E8" w:rsidRPr="003E4042">
              <w:rPr>
                <w:rFonts w:ascii="Times New Roman" w:hAnsi="Times New Roman" w:cs="Times New Roman"/>
                <w:sz w:val="24"/>
                <w:szCs w:val="24"/>
              </w:rPr>
              <w:t>нирования  и градостроительного зонирования.</w:t>
            </w:r>
          </w:p>
        </w:tc>
      </w:tr>
      <w:tr w:rsidR="00FB43C7" w:rsidRPr="003E4042" w:rsidTr="006F1939">
        <w:trPr>
          <w:cantSplit/>
          <w:trHeight w:val="123"/>
        </w:trPr>
        <w:tc>
          <w:tcPr>
            <w:tcW w:w="2410" w:type="dxa"/>
            <w:tcBorders>
              <w:top w:val="single" w:sz="6" w:space="0" w:color="auto"/>
              <w:left w:val="single" w:sz="6" w:space="0" w:color="auto"/>
              <w:bottom w:val="single" w:sz="6" w:space="0" w:color="auto"/>
              <w:right w:val="single" w:sz="6" w:space="0" w:color="auto"/>
            </w:tcBorders>
          </w:tcPr>
          <w:p w:rsidR="00FB43C7" w:rsidRPr="003E4042" w:rsidRDefault="00FB43C7" w:rsidP="003817E8">
            <w:pPr>
              <w:pStyle w:val="ConsPlusNormal"/>
              <w:widowControl/>
              <w:ind w:firstLine="0"/>
              <w:rPr>
                <w:rFonts w:ascii="Times New Roman" w:hAnsi="Times New Roman" w:cs="Times New Roman"/>
                <w:sz w:val="24"/>
                <w:szCs w:val="24"/>
              </w:rPr>
            </w:pPr>
            <w:r w:rsidRPr="003E4042">
              <w:rPr>
                <w:rFonts w:ascii="Times New Roman" w:hAnsi="Times New Roman" w:cs="Times New Roman"/>
                <w:sz w:val="24"/>
                <w:szCs w:val="24"/>
              </w:rPr>
              <w:t>5.</w:t>
            </w:r>
            <w:r w:rsidR="00AA71E2">
              <w:rPr>
                <w:rFonts w:ascii="Times New Roman" w:hAnsi="Times New Roman" w:cs="Times New Roman"/>
                <w:sz w:val="24"/>
                <w:szCs w:val="24"/>
              </w:rPr>
              <w:t xml:space="preserve"> </w:t>
            </w:r>
            <w:r w:rsidRPr="003E4042">
              <w:rPr>
                <w:rFonts w:ascii="Times New Roman" w:hAnsi="Times New Roman" w:cs="Times New Roman"/>
                <w:sz w:val="24"/>
                <w:szCs w:val="24"/>
              </w:rPr>
              <w:t xml:space="preserve"> Перечень осно</w:t>
            </w:r>
            <w:r w:rsidRPr="003E4042">
              <w:rPr>
                <w:rFonts w:ascii="Times New Roman" w:hAnsi="Times New Roman" w:cs="Times New Roman"/>
                <w:sz w:val="24"/>
                <w:szCs w:val="24"/>
              </w:rPr>
              <w:t>в</w:t>
            </w:r>
            <w:r w:rsidRPr="003E4042">
              <w:rPr>
                <w:rFonts w:ascii="Times New Roman" w:hAnsi="Times New Roman" w:cs="Times New Roman"/>
                <w:sz w:val="24"/>
                <w:szCs w:val="24"/>
              </w:rPr>
              <w:t>ных мероприятий муниципальной пр</w:t>
            </w:r>
            <w:r w:rsidRPr="003E4042">
              <w:rPr>
                <w:rFonts w:ascii="Times New Roman" w:hAnsi="Times New Roman" w:cs="Times New Roman"/>
                <w:sz w:val="24"/>
                <w:szCs w:val="24"/>
              </w:rPr>
              <w:t>о</w:t>
            </w:r>
            <w:r w:rsidRPr="003E4042">
              <w:rPr>
                <w:rFonts w:ascii="Times New Roman" w:hAnsi="Times New Roman" w:cs="Times New Roman"/>
                <w:sz w:val="24"/>
                <w:szCs w:val="24"/>
              </w:rPr>
              <w:t>граммы</w:t>
            </w:r>
          </w:p>
        </w:tc>
        <w:tc>
          <w:tcPr>
            <w:tcW w:w="7513" w:type="dxa"/>
            <w:tcBorders>
              <w:top w:val="single" w:sz="6" w:space="0" w:color="auto"/>
              <w:left w:val="single" w:sz="6" w:space="0" w:color="auto"/>
              <w:bottom w:val="single" w:sz="6" w:space="0" w:color="auto"/>
              <w:right w:val="single" w:sz="6" w:space="0" w:color="auto"/>
            </w:tcBorders>
          </w:tcPr>
          <w:p w:rsidR="006F4597" w:rsidRDefault="00864976" w:rsidP="00FB43C7">
            <w:pPr>
              <w:rPr>
                <w:sz w:val="24"/>
                <w:szCs w:val="24"/>
              </w:rPr>
            </w:pPr>
            <w:r>
              <w:rPr>
                <w:sz w:val="24"/>
                <w:szCs w:val="24"/>
              </w:rPr>
              <w:t xml:space="preserve">Основное мероприятие - </w:t>
            </w:r>
            <w:r w:rsidR="00AA71E2">
              <w:rPr>
                <w:sz w:val="24"/>
                <w:szCs w:val="24"/>
              </w:rPr>
              <w:t xml:space="preserve"> </w:t>
            </w:r>
            <w:r w:rsidR="006F4597">
              <w:rPr>
                <w:sz w:val="24"/>
                <w:szCs w:val="24"/>
              </w:rPr>
              <w:t xml:space="preserve">Развитие </w:t>
            </w:r>
            <w:r w:rsidR="00AA71E2">
              <w:rPr>
                <w:sz w:val="24"/>
                <w:szCs w:val="24"/>
              </w:rPr>
              <w:t>градостроительной деятельности</w:t>
            </w:r>
          </w:p>
          <w:p w:rsidR="00FB43C7" w:rsidRPr="00AA71E2" w:rsidRDefault="00FB43C7" w:rsidP="003E4042">
            <w:pPr>
              <w:rPr>
                <w:sz w:val="24"/>
                <w:szCs w:val="24"/>
              </w:rPr>
            </w:pPr>
          </w:p>
        </w:tc>
      </w:tr>
      <w:tr w:rsidR="00FE2AD6" w:rsidRPr="003E4042" w:rsidTr="006F1939">
        <w:trPr>
          <w:cantSplit/>
          <w:trHeight w:val="123"/>
        </w:trPr>
        <w:tc>
          <w:tcPr>
            <w:tcW w:w="2410" w:type="dxa"/>
            <w:tcBorders>
              <w:top w:val="single" w:sz="6" w:space="0" w:color="auto"/>
              <w:left w:val="single" w:sz="6" w:space="0" w:color="auto"/>
              <w:bottom w:val="single" w:sz="6" w:space="0" w:color="auto"/>
              <w:right w:val="single" w:sz="6" w:space="0" w:color="auto"/>
            </w:tcBorders>
          </w:tcPr>
          <w:p w:rsidR="00FE2AD6" w:rsidRPr="003E4042" w:rsidRDefault="00DE1F9A" w:rsidP="003817E8">
            <w:pPr>
              <w:pStyle w:val="ConsPlusNormal"/>
              <w:widowControl/>
              <w:ind w:firstLine="0"/>
              <w:rPr>
                <w:rFonts w:ascii="Times New Roman" w:hAnsi="Times New Roman" w:cs="Times New Roman"/>
                <w:sz w:val="24"/>
                <w:szCs w:val="24"/>
              </w:rPr>
            </w:pPr>
            <w:r w:rsidRPr="003E4042">
              <w:rPr>
                <w:rFonts w:ascii="Times New Roman" w:hAnsi="Times New Roman" w:cs="Times New Roman"/>
                <w:sz w:val="24"/>
                <w:szCs w:val="24"/>
              </w:rPr>
              <w:t xml:space="preserve">6. </w:t>
            </w:r>
            <w:r w:rsidR="00FE2AD6" w:rsidRPr="003E4042">
              <w:rPr>
                <w:rFonts w:ascii="Times New Roman" w:hAnsi="Times New Roman" w:cs="Times New Roman"/>
                <w:sz w:val="24"/>
                <w:szCs w:val="24"/>
              </w:rPr>
              <w:t xml:space="preserve"> </w:t>
            </w:r>
            <w:r w:rsidR="003817E8" w:rsidRPr="003E4042">
              <w:rPr>
                <w:rFonts w:ascii="Times New Roman" w:hAnsi="Times New Roman" w:cs="Times New Roman"/>
                <w:sz w:val="24"/>
                <w:szCs w:val="24"/>
              </w:rPr>
              <w:t>И</w:t>
            </w:r>
            <w:r w:rsidRPr="003E4042">
              <w:rPr>
                <w:rFonts w:ascii="Times New Roman" w:hAnsi="Times New Roman" w:cs="Times New Roman"/>
                <w:sz w:val="24"/>
                <w:szCs w:val="24"/>
              </w:rPr>
              <w:t xml:space="preserve">ндикаторы  </w:t>
            </w:r>
            <w:r w:rsidR="003817E8" w:rsidRPr="003E4042">
              <w:rPr>
                <w:rFonts w:ascii="Times New Roman" w:hAnsi="Times New Roman" w:cs="Times New Roman"/>
                <w:sz w:val="24"/>
                <w:szCs w:val="24"/>
              </w:rPr>
              <w:t>(ц</w:t>
            </w:r>
            <w:r w:rsidR="003817E8" w:rsidRPr="003E4042">
              <w:rPr>
                <w:rFonts w:ascii="Times New Roman" w:hAnsi="Times New Roman" w:cs="Times New Roman"/>
                <w:sz w:val="24"/>
                <w:szCs w:val="24"/>
              </w:rPr>
              <w:t>е</w:t>
            </w:r>
            <w:r w:rsidR="003817E8" w:rsidRPr="003E4042">
              <w:rPr>
                <w:rFonts w:ascii="Times New Roman" w:hAnsi="Times New Roman" w:cs="Times New Roman"/>
                <w:sz w:val="24"/>
                <w:szCs w:val="24"/>
              </w:rPr>
              <w:t xml:space="preserve">левые </w:t>
            </w:r>
            <w:r w:rsidRPr="003E4042">
              <w:rPr>
                <w:rFonts w:ascii="Times New Roman" w:hAnsi="Times New Roman" w:cs="Times New Roman"/>
                <w:sz w:val="24"/>
                <w:szCs w:val="24"/>
              </w:rPr>
              <w:t>показатели</w:t>
            </w:r>
            <w:r w:rsidR="003817E8" w:rsidRPr="003E4042">
              <w:rPr>
                <w:rFonts w:ascii="Times New Roman" w:hAnsi="Times New Roman" w:cs="Times New Roman"/>
                <w:sz w:val="24"/>
                <w:szCs w:val="24"/>
              </w:rPr>
              <w:t xml:space="preserve">) муниципальной </w:t>
            </w:r>
            <w:r w:rsidRPr="003E4042">
              <w:rPr>
                <w:rFonts w:ascii="Times New Roman" w:hAnsi="Times New Roman" w:cs="Times New Roman"/>
                <w:sz w:val="24"/>
                <w:szCs w:val="24"/>
              </w:rPr>
              <w:t xml:space="preserve"> пр</w:t>
            </w:r>
            <w:r w:rsidRPr="003E4042">
              <w:rPr>
                <w:rFonts w:ascii="Times New Roman" w:hAnsi="Times New Roman" w:cs="Times New Roman"/>
                <w:sz w:val="24"/>
                <w:szCs w:val="24"/>
              </w:rPr>
              <w:t>о</w:t>
            </w:r>
            <w:r w:rsidRPr="003E4042">
              <w:rPr>
                <w:rFonts w:ascii="Times New Roman" w:hAnsi="Times New Roman" w:cs="Times New Roman"/>
                <w:sz w:val="24"/>
                <w:szCs w:val="24"/>
              </w:rPr>
              <w:t>граммы</w:t>
            </w:r>
          </w:p>
        </w:tc>
        <w:tc>
          <w:tcPr>
            <w:tcW w:w="7513" w:type="dxa"/>
            <w:tcBorders>
              <w:top w:val="single" w:sz="6" w:space="0" w:color="auto"/>
              <w:left w:val="single" w:sz="6" w:space="0" w:color="auto"/>
              <w:bottom w:val="single" w:sz="6" w:space="0" w:color="auto"/>
              <w:right w:val="single" w:sz="6" w:space="0" w:color="auto"/>
            </w:tcBorders>
          </w:tcPr>
          <w:p w:rsidR="00AD22C0" w:rsidRPr="003E4042" w:rsidRDefault="00AD22C0" w:rsidP="00DE1F9A">
            <w:pPr>
              <w:pStyle w:val="ConsPlusNormal"/>
              <w:widowControl/>
              <w:ind w:right="17" w:firstLine="0"/>
              <w:jc w:val="both"/>
              <w:rPr>
                <w:rFonts w:ascii="Times New Roman" w:hAnsi="Times New Roman" w:cs="Times New Roman"/>
                <w:sz w:val="24"/>
                <w:szCs w:val="24"/>
              </w:rPr>
            </w:pPr>
            <w:r w:rsidRPr="003E4042">
              <w:rPr>
                <w:rFonts w:ascii="Times New Roman" w:hAnsi="Times New Roman" w:cs="Times New Roman"/>
                <w:sz w:val="24"/>
                <w:szCs w:val="24"/>
              </w:rPr>
              <w:t>1. Обеспеченность территории картографической основой территор</w:t>
            </w:r>
            <w:r w:rsidRPr="003E4042">
              <w:rPr>
                <w:rFonts w:ascii="Times New Roman" w:hAnsi="Times New Roman" w:cs="Times New Roman"/>
                <w:sz w:val="24"/>
                <w:szCs w:val="24"/>
              </w:rPr>
              <w:t>и</w:t>
            </w:r>
            <w:r w:rsidRPr="003E4042">
              <w:rPr>
                <w:rFonts w:ascii="Times New Roman" w:hAnsi="Times New Roman" w:cs="Times New Roman"/>
                <w:sz w:val="24"/>
                <w:szCs w:val="24"/>
              </w:rPr>
              <w:t>ального планирования М 1:2000,М</w:t>
            </w:r>
            <w:r w:rsidR="002B75E2" w:rsidRPr="003E4042">
              <w:rPr>
                <w:rFonts w:ascii="Times New Roman" w:hAnsi="Times New Roman" w:cs="Times New Roman"/>
                <w:sz w:val="24"/>
                <w:szCs w:val="24"/>
              </w:rPr>
              <w:t xml:space="preserve"> </w:t>
            </w:r>
            <w:r w:rsidRPr="003E4042">
              <w:rPr>
                <w:rFonts w:ascii="Times New Roman" w:hAnsi="Times New Roman" w:cs="Times New Roman"/>
                <w:sz w:val="24"/>
                <w:szCs w:val="24"/>
              </w:rPr>
              <w:t>1:500 пр</w:t>
            </w:r>
            <w:r w:rsidR="00A57977">
              <w:rPr>
                <w:rFonts w:ascii="Times New Roman" w:hAnsi="Times New Roman" w:cs="Times New Roman"/>
                <w:sz w:val="24"/>
                <w:szCs w:val="24"/>
              </w:rPr>
              <w:t xml:space="preserve">именительно к территории МО ГП «Город Малоярославец» </w:t>
            </w:r>
          </w:p>
          <w:p w:rsidR="00AD22C0" w:rsidRPr="003E4042" w:rsidRDefault="000B4868" w:rsidP="00DE1F9A">
            <w:pPr>
              <w:pStyle w:val="ConsPlusNormal"/>
              <w:widowControl/>
              <w:ind w:right="17" w:firstLine="0"/>
              <w:jc w:val="both"/>
              <w:rPr>
                <w:sz w:val="24"/>
                <w:szCs w:val="24"/>
              </w:rPr>
            </w:pPr>
            <w:r w:rsidRPr="003E4042">
              <w:rPr>
                <w:rFonts w:ascii="Times New Roman" w:hAnsi="Times New Roman" w:cs="Times New Roman"/>
                <w:sz w:val="24"/>
                <w:szCs w:val="24"/>
              </w:rPr>
              <w:t>2.</w:t>
            </w:r>
            <w:r w:rsidR="00AD22C0" w:rsidRPr="003E4042">
              <w:rPr>
                <w:rFonts w:ascii="Times New Roman" w:hAnsi="Times New Roman" w:cs="Times New Roman"/>
                <w:sz w:val="24"/>
                <w:szCs w:val="24"/>
              </w:rPr>
              <w:t>Обеспеченность территории городского поселения  утвержденной градостроительной документацией террито</w:t>
            </w:r>
            <w:r w:rsidR="003E4042">
              <w:rPr>
                <w:rFonts w:ascii="Times New Roman" w:hAnsi="Times New Roman" w:cs="Times New Roman"/>
                <w:sz w:val="24"/>
                <w:szCs w:val="24"/>
              </w:rPr>
              <w:t>риального планирования, в том числе</w:t>
            </w:r>
            <w:r w:rsidR="00734878">
              <w:rPr>
                <w:rFonts w:ascii="Times New Roman" w:hAnsi="Times New Roman" w:cs="Times New Roman"/>
                <w:sz w:val="24"/>
                <w:szCs w:val="24"/>
              </w:rPr>
              <w:t xml:space="preserve"> корректировка существующей документации</w:t>
            </w:r>
            <w:r w:rsidR="003817E8" w:rsidRPr="003E4042">
              <w:rPr>
                <w:rFonts w:ascii="Times New Roman" w:hAnsi="Times New Roman" w:cs="Times New Roman"/>
                <w:sz w:val="24"/>
                <w:szCs w:val="24"/>
              </w:rPr>
              <w:t>.</w:t>
            </w:r>
            <w:r w:rsidR="00AD22C0" w:rsidRPr="003E4042">
              <w:rPr>
                <w:sz w:val="24"/>
                <w:szCs w:val="24"/>
              </w:rPr>
              <w:t xml:space="preserve"> </w:t>
            </w:r>
          </w:p>
          <w:p w:rsidR="00AD22C0" w:rsidRPr="003E4042" w:rsidRDefault="00AD22C0" w:rsidP="00734878">
            <w:pPr>
              <w:pStyle w:val="ConsPlusNormal"/>
              <w:widowControl/>
              <w:ind w:right="17" w:firstLine="0"/>
              <w:jc w:val="both"/>
              <w:rPr>
                <w:rFonts w:ascii="Times New Roman" w:hAnsi="Times New Roman" w:cs="Times New Roman"/>
                <w:sz w:val="24"/>
                <w:szCs w:val="24"/>
              </w:rPr>
            </w:pPr>
            <w:r w:rsidRPr="003E4042">
              <w:rPr>
                <w:rFonts w:ascii="Times New Roman" w:hAnsi="Times New Roman" w:cs="Times New Roman"/>
                <w:sz w:val="24"/>
                <w:szCs w:val="24"/>
              </w:rPr>
              <w:t>3. Обеспеченность городского поселения документами градостро</w:t>
            </w:r>
            <w:r w:rsidRPr="003E4042">
              <w:rPr>
                <w:rFonts w:ascii="Times New Roman" w:hAnsi="Times New Roman" w:cs="Times New Roman"/>
                <w:sz w:val="24"/>
                <w:szCs w:val="24"/>
              </w:rPr>
              <w:t>и</w:t>
            </w:r>
            <w:r w:rsidR="00734878">
              <w:rPr>
                <w:rFonts w:ascii="Times New Roman" w:hAnsi="Times New Roman" w:cs="Times New Roman"/>
                <w:sz w:val="24"/>
                <w:szCs w:val="24"/>
              </w:rPr>
              <w:t xml:space="preserve">тельного зонирования, в том числе </w:t>
            </w:r>
            <w:r w:rsidRPr="003E4042">
              <w:rPr>
                <w:rFonts w:ascii="Times New Roman" w:hAnsi="Times New Roman" w:cs="Times New Roman"/>
                <w:sz w:val="24"/>
                <w:szCs w:val="24"/>
              </w:rPr>
              <w:t>корректировка</w:t>
            </w:r>
            <w:r w:rsidR="00734878">
              <w:rPr>
                <w:rFonts w:ascii="Times New Roman" w:hAnsi="Times New Roman" w:cs="Times New Roman"/>
                <w:sz w:val="24"/>
                <w:szCs w:val="24"/>
              </w:rPr>
              <w:t xml:space="preserve"> существующей д</w:t>
            </w:r>
            <w:r w:rsidR="00734878">
              <w:rPr>
                <w:rFonts w:ascii="Times New Roman" w:hAnsi="Times New Roman" w:cs="Times New Roman"/>
                <w:sz w:val="24"/>
                <w:szCs w:val="24"/>
              </w:rPr>
              <w:t>о</w:t>
            </w:r>
            <w:r w:rsidR="00734878">
              <w:rPr>
                <w:rFonts w:ascii="Times New Roman" w:hAnsi="Times New Roman" w:cs="Times New Roman"/>
                <w:sz w:val="24"/>
                <w:szCs w:val="24"/>
              </w:rPr>
              <w:t xml:space="preserve">кументации, </w:t>
            </w:r>
            <w:r w:rsidRPr="003E4042">
              <w:rPr>
                <w:rFonts w:ascii="Times New Roman" w:hAnsi="Times New Roman" w:cs="Times New Roman"/>
                <w:sz w:val="24"/>
                <w:szCs w:val="24"/>
              </w:rPr>
              <w:t>цифрова</w:t>
            </w:r>
            <w:r w:rsidR="00734878">
              <w:rPr>
                <w:rFonts w:ascii="Times New Roman" w:hAnsi="Times New Roman" w:cs="Times New Roman"/>
                <w:sz w:val="24"/>
                <w:szCs w:val="24"/>
              </w:rPr>
              <w:t>ние</w:t>
            </w:r>
            <w:r w:rsidR="003817E8" w:rsidRPr="003E4042">
              <w:rPr>
                <w:rFonts w:ascii="Times New Roman" w:hAnsi="Times New Roman" w:cs="Times New Roman"/>
                <w:sz w:val="24"/>
                <w:szCs w:val="24"/>
              </w:rPr>
              <w:t>.</w:t>
            </w:r>
          </w:p>
        </w:tc>
      </w:tr>
      <w:tr w:rsidR="00AD22C0" w:rsidRPr="003E4042" w:rsidTr="006F1939">
        <w:trPr>
          <w:cantSplit/>
          <w:trHeight w:val="123"/>
        </w:trPr>
        <w:tc>
          <w:tcPr>
            <w:tcW w:w="2410" w:type="dxa"/>
            <w:tcBorders>
              <w:top w:val="single" w:sz="6" w:space="0" w:color="auto"/>
              <w:left w:val="single" w:sz="6" w:space="0" w:color="auto"/>
              <w:bottom w:val="single" w:sz="6" w:space="0" w:color="auto"/>
              <w:right w:val="single" w:sz="6" w:space="0" w:color="auto"/>
            </w:tcBorders>
          </w:tcPr>
          <w:p w:rsidR="00AD22C0" w:rsidRPr="00734878" w:rsidRDefault="00AD22C0" w:rsidP="00AA71E2">
            <w:pPr>
              <w:pStyle w:val="ConsPlusNormal"/>
              <w:widowControl/>
              <w:ind w:firstLine="0"/>
              <w:rPr>
                <w:rFonts w:ascii="Times New Roman" w:hAnsi="Times New Roman" w:cs="Times New Roman"/>
                <w:sz w:val="24"/>
                <w:szCs w:val="24"/>
              </w:rPr>
            </w:pPr>
            <w:r w:rsidRPr="00734878">
              <w:rPr>
                <w:rFonts w:ascii="Times New Roman" w:hAnsi="Times New Roman" w:cs="Times New Roman"/>
                <w:sz w:val="24"/>
                <w:szCs w:val="24"/>
              </w:rPr>
              <w:t>7.</w:t>
            </w:r>
            <w:r w:rsidR="003817E8" w:rsidRPr="00734878">
              <w:rPr>
                <w:rFonts w:ascii="Times New Roman" w:hAnsi="Times New Roman" w:cs="Times New Roman"/>
                <w:sz w:val="24"/>
                <w:szCs w:val="24"/>
              </w:rPr>
              <w:t xml:space="preserve"> Сроки и этапы ре</w:t>
            </w:r>
            <w:r w:rsidR="003817E8" w:rsidRPr="00734878">
              <w:rPr>
                <w:rFonts w:ascii="Times New Roman" w:hAnsi="Times New Roman" w:cs="Times New Roman"/>
                <w:sz w:val="24"/>
                <w:szCs w:val="24"/>
              </w:rPr>
              <w:t>а</w:t>
            </w:r>
            <w:r w:rsidR="003817E8" w:rsidRPr="00734878">
              <w:rPr>
                <w:rFonts w:ascii="Times New Roman" w:hAnsi="Times New Roman" w:cs="Times New Roman"/>
                <w:sz w:val="24"/>
                <w:szCs w:val="24"/>
              </w:rPr>
              <w:t>лизации программы</w:t>
            </w:r>
          </w:p>
        </w:tc>
        <w:tc>
          <w:tcPr>
            <w:tcW w:w="7513" w:type="dxa"/>
            <w:tcBorders>
              <w:top w:val="single" w:sz="6" w:space="0" w:color="auto"/>
              <w:left w:val="single" w:sz="6" w:space="0" w:color="auto"/>
              <w:bottom w:val="single" w:sz="6" w:space="0" w:color="auto"/>
              <w:right w:val="single" w:sz="6" w:space="0" w:color="auto"/>
            </w:tcBorders>
          </w:tcPr>
          <w:p w:rsidR="004F1C00" w:rsidRPr="00734878" w:rsidRDefault="003817E8" w:rsidP="000B4868">
            <w:pPr>
              <w:rPr>
                <w:sz w:val="24"/>
                <w:szCs w:val="24"/>
              </w:rPr>
            </w:pPr>
            <w:r w:rsidRPr="00734878">
              <w:rPr>
                <w:sz w:val="24"/>
                <w:szCs w:val="24"/>
              </w:rPr>
              <w:t xml:space="preserve">2020-2025 гг., </w:t>
            </w:r>
            <w:r w:rsidR="00734878" w:rsidRPr="00734878">
              <w:rPr>
                <w:sz w:val="24"/>
                <w:szCs w:val="24"/>
              </w:rPr>
              <w:t>в один этап</w:t>
            </w:r>
          </w:p>
        </w:tc>
      </w:tr>
      <w:tr w:rsidR="00FE2AD6" w:rsidRPr="003E4042" w:rsidTr="006F1939">
        <w:trPr>
          <w:cantSplit/>
          <w:trHeight w:val="306"/>
        </w:trPr>
        <w:tc>
          <w:tcPr>
            <w:tcW w:w="2410" w:type="dxa"/>
            <w:tcBorders>
              <w:top w:val="single" w:sz="6" w:space="0" w:color="auto"/>
              <w:left w:val="single" w:sz="6" w:space="0" w:color="auto"/>
              <w:bottom w:val="single" w:sz="6" w:space="0" w:color="auto"/>
              <w:right w:val="single" w:sz="6" w:space="0" w:color="auto"/>
            </w:tcBorders>
          </w:tcPr>
          <w:p w:rsidR="00FE2AD6" w:rsidRPr="00287C2E" w:rsidRDefault="00D0092B" w:rsidP="00AA71E2">
            <w:pPr>
              <w:pStyle w:val="ConsPlusNormal"/>
              <w:widowControl/>
              <w:ind w:right="50" w:firstLine="0"/>
              <w:rPr>
                <w:rFonts w:ascii="Times New Roman" w:hAnsi="Times New Roman" w:cs="Times New Roman"/>
                <w:sz w:val="24"/>
                <w:szCs w:val="24"/>
              </w:rPr>
            </w:pPr>
            <w:r>
              <w:rPr>
                <w:rFonts w:ascii="Times New Roman" w:hAnsi="Times New Roman" w:cs="Times New Roman"/>
                <w:sz w:val="24"/>
                <w:szCs w:val="24"/>
              </w:rPr>
              <w:t xml:space="preserve">8. </w:t>
            </w:r>
            <w:r w:rsidR="00AA71E2">
              <w:rPr>
                <w:rFonts w:ascii="Times New Roman" w:hAnsi="Times New Roman" w:cs="Times New Roman"/>
                <w:sz w:val="24"/>
                <w:szCs w:val="24"/>
              </w:rPr>
              <w:t>Объ</w:t>
            </w:r>
            <w:r w:rsidR="00FE2AD6" w:rsidRPr="00287C2E">
              <w:rPr>
                <w:rFonts w:ascii="Times New Roman" w:hAnsi="Times New Roman" w:cs="Times New Roman"/>
                <w:sz w:val="24"/>
                <w:szCs w:val="24"/>
              </w:rPr>
              <w:t>емы и исто</w:t>
            </w:r>
            <w:r w:rsidR="00FE2AD6" w:rsidRPr="00287C2E">
              <w:rPr>
                <w:rFonts w:ascii="Times New Roman" w:hAnsi="Times New Roman" w:cs="Times New Roman"/>
                <w:sz w:val="24"/>
                <w:szCs w:val="24"/>
              </w:rPr>
              <w:t>ч</w:t>
            </w:r>
            <w:r w:rsidR="00FE2AD6" w:rsidRPr="00287C2E">
              <w:rPr>
                <w:rFonts w:ascii="Times New Roman" w:hAnsi="Times New Roman" w:cs="Times New Roman"/>
                <w:sz w:val="24"/>
                <w:szCs w:val="24"/>
              </w:rPr>
              <w:t>ни</w:t>
            </w:r>
            <w:r w:rsidR="002B75E2" w:rsidRPr="00287C2E">
              <w:rPr>
                <w:rFonts w:ascii="Times New Roman" w:hAnsi="Times New Roman" w:cs="Times New Roman"/>
                <w:sz w:val="24"/>
                <w:szCs w:val="24"/>
              </w:rPr>
              <w:t xml:space="preserve">ки </w:t>
            </w:r>
            <w:r w:rsidR="00FE2AD6" w:rsidRPr="00287C2E">
              <w:rPr>
                <w:rFonts w:ascii="Times New Roman" w:hAnsi="Times New Roman" w:cs="Times New Roman"/>
                <w:sz w:val="24"/>
                <w:szCs w:val="24"/>
              </w:rPr>
              <w:t>финансиров</w:t>
            </w:r>
            <w:r w:rsidR="00FE2AD6" w:rsidRPr="00287C2E">
              <w:rPr>
                <w:rFonts w:ascii="Times New Roman" w:hAnsi="Times New Roman" w:cs="Times New Roman"/>
                <w:sz w:val="24"/>
                <w:szCs w:val="24"/>
              </w:rPr>
              <w:t>а</w:t>
            </w:r>
            <w:r w:rsidR="00FE2AD6" w:rsidRPr="00287C2E">
              <w:rPr>
                <w:rFonts w:ascii="Times New Roman" w:hAnsi="Times New Roman" w:cs="Times New Roman"/>
                <w:sz w:val="24"/>
                <w:szCs w:val="24"/>
              </w:rPr>
              <w:t xml:space="preserve">ния </w:t>
            </w:r>
            <w:r w:rsidR="00B35FCB" w:rsidRPr="00287C2E">
              <w:rPr>
                <w:rFonts w:ascii="Times New Roman" w:hAnsi="Times New Roman" w:cs="Times New Roman"/>
                <w:sz w:val="24"/>
                <w:szCs w:val="24"/>
              </w:rPr>
              <w:t>муниципальной программы</w:t>
            </w:r>
          </w:p>
        </w:tc>
        <w:tc>
          <w:tcPr>
            <w:tcW w:w="7513" w:type="dxa"/>
            <w:tcBorders>
              <w:top w:val="single" w:sz="6" w:space="0" w:color="auto"/>
              <w:left w:val="single" w:sz="6" w:space="0" w:color="auto"/>
              <w:bottom w:val="single" w:sz="6" w:space="0" w:color="auto"/>
              <w:right w:val="single" w:sz="6" w:space="0" w:color="auto"/>
            </w:tcBorders>
          </w:tcPr>
          <w:p w:rsidR="002B75E2" w:rsidRPr="00287C2E" w:rsidRDefault="00B35FCB" w:rsidP="002B75E2">
            <w:pPr>
              <w:autoSpaceDE w:val="0"/>
              <w:autoSpaceDN w:val="0"/>
              <w:adjustRightInd w:val="0"/>
              <w:ind w:right="17"/>
              <w:jc w:val="both"/>
              <w:rPr>
                <w:sz w:val="24"/>
                <w:szCs w:val="24"/>
              </w:rPr>
            </w:pPr>
            <w:r w:rsidRPr="00287C2E">
              <w:rPr>
                <w:sz w:val="24"/>
                <w:szCs w:val="24"/>
              </w:rPr>
              <w:t xml:space="preserve">Общий объем финансового обеспечения реализации </w:t>
            </w:r>
            <w:r w:rsidR="006F4597">
              <w:rPr>
                <w:sz w:val="24"/>
                <w:szCs w:val="24"/>
              </w:rPr>
              <w:t>муниципальной</w:t>
            </w:r>
            <w:r w:rsidRPr="00287C2E">
              <w:rPr>
                <w:sz w:val="24"/>
                <w:szCs w:val="24"/>
              </w:rPr>
              <w:t xml:space="preserve"> программы</w:t>
            </w:r>
            <w:r w:rsidR="00864976">
              <w:rPr>
                <w:sz w:val="24"/>
                <w:szCs w:val="24"/>
              </w:rPr>
              <w:t xml:space="preserve"> по источникам и годам:</w:t>
            </w:r>
          </w:p>
          <w:tbl>
            <w:tblPr>
              <w:tblStyle w:val="ac"/>
              <w:tblW w:w="7296" w:type="dxa"/>
              <w:tblLook w:val="04A0" w:firstRow="1" w:lastRow="0" w:firstColumn="1" w:lastColumn="0" w:noHBand="0" w:noVBand="1"/>
            </w:tblPr>
            <w:tblGrid>
              <w:gridCol w:w="1491"/>
              <w:gridCol w:w="1220"/>
              <w:gridCol w:w="1343"/>
              <w:gridCol w:w="1825"/>
              <w:gridCol w:w="1417"/>
            </w:tblGrid>
            <w:tr w:rsidR="00092A61" w:rsidRPr="003657AB" w:rsidTr="00C91576">
              <w:tc>
                <w:tcPr>
                  <w:tcW w:w="1491" w:type="dxa"/>
                  <w:vMerge w:val="restart"/>
                </w:tcPr>
                <w:p w:rsidR="00092A61" w:rsidRPr="003657AB" w:rsidRDefault="00C91576" w:rsidP="006F4597">
                  <w:pPr>
                    <w:autoSpaceDE w:val="0"/>
                    <w:autoSpaceDN w:val="0"/>
                    <w:adjustRightInd w:val="0"/>
                    <w:ind w:right="17"/>
                    <w:jc w:val="center"/>
                    <w:rPr>
                      <w:sz w:val="24"/>
                      <w:szCs w:val="24"/>
                    </w:rPr>
                  </w:pPr>
                  <w:r>
                    <w:rPr>
                      <w:sz w:val="24"/>
                      <w:szCs w:val="24"/>
                    </w:rPr>
                    <w:t>Годы</w:t>
                  </w:r>
                </w:p>
              </w:tc>
              <w:tc>
                <w:tcPr>
                  <w:tcW w:w="5805" w:type="dxa"/>
                  <w:gridSpan w:val="4"/>
                </w:tcPr>
                <w:p w:rsidR="00092A61" w:rsidRPr="003657AB" w:rsidRDefault="00092A61" w:rsidP="003917A7">
                  <w:pPr>
                    <w:autoSpaceDE w:val="0"/>
                    <w:autoSpaceDN w:val="0"/>
                    <w:adjustRightInd w:val="0"/>
                    <w:ind w:right="17"/>
                    <w:jc w:val="center"/>
                    <w:rPr>
                      <w:sz w:val="24"/>
                      <w:szCs w:val="24"/>
                    </w:rPr>
                  </w:pPr>
                  <w:r w:rsidRPr="003657AB">
                    <w:rPr>
                      <w:sz w:val="24"/>
                      <w:szCs w:val="24"/>
                    </w:rPr>
                    <w:t>Источники фин</w:t>
                  </w:r>
                  <w:r w:rsidR="00864976">
                    <w:rPr>
                      <w:sz w:val="24"/>
                      <w:szCs w:val="24"/>
                    </w:rPr>
                    <w:t xml:space="preserve">ансового обеспечения      </w:t>
                  </w:r>
                  <w:r w:rsidRPr="003657AB">
                    <w:rPr>
                      <w:sz w:val="24"/>
                      <w:szCs w:val="24"/>
                    </w:rPr>
                    <w:t xml:space="preserve"> тыс. руб.</w:t>
                  </w:r>
                </w:p>
              </w:tc>
            </w:tr>
            <w:tr w:rsidR="00103915" w:rsidRPr="003657AB" w:rsidTr="00C91576">
              <w:tc>
                <w:tcPr>
                  <w:tcW w:w="1491" w:type="dxa"/>
                  <w:vMerge/>
                </w:tcPr>
                <w:p w:rsidR="00092A61" w:rsidRPr="003657AB" w:rsidRDefault="00092A61" w:rsidP="003917A7">
                  <w:pPr>
                    <w:autoSpaceDE w:val="0"/>
                    <w:autoSpaceDN w:val="0"/>
                    <w:adjustRightInd w:val="0"/>
                    <w:ind w:right="17"/>
                    <w:jc w:val="center"/>
                    <w:rPr>
                      <w:sz w:val="24"/>
                      <w:szCs w:val="24"/>
                    </w:rPr>
                  </w:pPr>
                </w:p>
              </w:tc>
              <w:tc>
                <w:tcPr>
                  <w:tcW w:w="1220" w:type="dxa"/>
                </w:tcPr>
                <w:p w:rsidR="00092A61" w:rsidRPr="003657AB" w:rsidRDefault="00092A61" w:rsidP="00262808">
                  <w:pPr>
                    <w:autoSpaceDE w:val="0"/>
                    <w:autoSpaceDN w:val="0"/>
                    <w:adjustRightInd w:val="0"/>
                    <w:ind w:right="17"/>
                    <w:jc w:val="center"/>
                    <w:rPr>
                      <w:sz w:val="24"/>
                      <w:szCs w:val="24"/>
                    </w:rPr>
                  </w:pPr>
                  <w:r w:rsidRPr="003657AB">
                    <w:rPr>
                      <w:sz w:val="24"/>
                      <w:szCs w:val="24"/>
                    </w:rPr>
                    <w:t>Местный бюджет</w:t>
                  </w:r>
                </w:p>
              </w:tc>
              <w:tc>
                <w:tcPr>
                  <w:tcW w:w="1343" w:type="dxa"/>
                </w:tcPr>
                <w:p w:rsidR="00092A61" w:rsidRPr="003657AB" w:rsidRDefault="00092A61" w:rsidP="009C58B7">
                  <w:pPr>
                    <w:autoSpaceDE w:val="0"/>
                    <w:autoSpaceDN w:val="0"/>
                    <w:adjustRightInd w:val="0"/>
                    <w:ind w:right="17"/>
                    <w:jc w:val="center"/>
                    <w:rPr>
                      <w:sz w:val="24"/>
                      <w:szCs w:val="24"/>
                    </w:rPr>
                  </w:pPr>
                  <w:r w:rsidRPr="003657AB">
                    <w:rPr>
                      <w:sz w:val="24"/>
                      <w:szCs w:val="24"/>
                    </w:rPr>
                    <w:t>Областной бюджет</w:t>
                  </w:r>
                </w:p>
              </w:tc>
              <w:tc>
                <w:tcPr>
                  <w:tcW w:w="1825" w:type="dxa"/>
                </w:tcPr>
                <w:p w:rsidR="00092A61" w:rsidRPr="003657AB" w:rsidRDefault="00092A61" w:rsidP="009C58B7">
                  <w:pPr>
                    <w:autoSpaceDE w:val="0"/>
                    <w:autoSpaceDN w:val="0"/>
                    <w:adjustRightInd w:val="0"/>
                    <w:ind w:right="17"/>
                    <w:jc w:val="center"/>
                    <w:rPr>
                      <w:sz w:val="24"/>
                      <w:szCs w:val="24"/>
                    </w:rPr>
                  </w:pPr>
                  <w:r w:rsidRPr="003657AB">
                    <w:rPr>
                      <w:sz w:val="24"/>
                      <w:szCs w:val="24"/>
                    </w:rPr>
                    <w:t xml:space="preserve">Внебюджетные    источники </w:t>
                  </w:r>
                </w:p>
              </w:tc>
              <w:tc>
                <w:tcPr>
                  <w:tcW w:w="1417" w:type="dxa"/>
                </w:tcPr>
                <w:p w:rsidR="00092A61" w:rsidRPr="003657AB" w:rsidRDefault="00092A61" w:rsidP="003917A7">
                  <w:pPr>
                    <w:jc w:val="center"/>
                    <w:rPr>
                      <w:sz w:val="24"/>
                      <w:szCs w:val="24"/>
                    </w:rPr>
                  </w:pPr>
                  <w:r w:rsidRPr="003657AB">
                    <w:rPr>
                      <w:sz w:val="24"/>
                      <w:szCs w:val="24"/>
                    </w:rPr>
                    <w:t xml:space="preserve">Итого </w:t>
                  </w:r>
                </w:p>
              </w:tc>
            </w:tr>
            <w:tr w:rsidR="00103915" w:rsidRPr="003657AB" w:rsidTr="00C91576">
              <w:tc>
                <w:tcPr>
                  <w:tcW w:w="1491" w:type="dxa"/>
                </w:tcPr>
                <w:p w:rsidR="00092A61" w:rsidRPr="003657AB" w:rsidRDefault="00092A61" w:rsidP="00C35386">
                  <w:pPr>
                    <w:autoSpaceDE w:val="0"/>
                    <w:autoSpaceDN w:val="0"/>
                    <w:adjustRightInd w:val="0"/>
                    <w:ind w:right="17"/>
                    <w:jc w:val="center"/>
                    <w:rPr>
                      <w:sz w:val="24"/>
                      <w:szCs w:val="24"/>
                    </w:rPr>
                  </w:pPr>
                  <w:r w:rsidRPr="003657AB">
                    <w:rPr>
                      <w:sz w:val="24"/>
                      <w:szCs w:val="24"/>
                    </w:rPr>
                    <w:t>2020</w:t>
                  </w:r>
                </w:p>
              </w:tc>
              <w:tc>
                <w:tcPr>
                  <w:tcW w:w="1220" w:type="dxa"/>
                </w:tcPr>
                <w:p w:rsidR="00092A61" w:rsidRPr="003657AB" w:rsidRDefault="00092A61" w:rsidP="00C91576">
                  <w:pPr>
                    <w:autoSpaceDE w:val="0"/>
                    <w:autoSpaceDN w:val="0"/>
                    <w:adjustRightInd w:val="0"/>
                    <w:ind w:right="17"/>
                    <w:jc w:val="center"/>
                    <w:rPr>
                      <w:sz w:val="24"/>
                      <w:szCs w:val="24"/>
                    </w:rPr>
                  </w:pPr>
                  <w:r w:rsidRPr="003657AB">
                    <w:rPr>
                      <w:sz w:val="24"/>
                      <w:szCs w:val="24"/>
                    </w:rPr>
                    <w:t>5</w:t>
                  </w:r>
                  <w:r w:rsidR="00103915" w:rsidRPr="003657AB">
                    <w:rPr>
                      <w:sz w:val="24"/>
                      <w:szCs w:val="24"/>
                    </w:rPr>
                    <w:t>0</w:t>
                  </w:r>
                  <w:r w:rsidRPr="003657AB">
                    <w:rPr>
                      <w:sz w:val="24"/>
                      <w:szCs w:val="24"/>
                    </w:rPr>
                    <w:t>0,000</w:t>
                  </w:r>
                </w:p>
              </w:tc>
              <w:tc>
                <w:tcPr>
                  <w:tcW w:w="1343" w:type="dxa"/>
                </w:tcPr>
                <w:p w:rsidR="00092A61" w:rsidRPr="003657AB" w:rsidRDefault="00103915" w:rsidP="00C91576">
                  <w:pPr>
                    <w:jc w:val="center"/>
                    <w:rPr>
                      <w:sz w:val="24"/>
                      <w:szCs w:val="24"/>
                    </w:rPr>
                  </w:pPr>
                  <w:r w:rsidRPr="003657AB">
                    <w:rPr>
                      <w:sz w:val="24"/>
                      <w:szCs w:val="24"/>
                    </w:rPr>
                    <w:t>575,284</w:t>
                  </w:r>
                </w:p>
              </w:tc>
              <w:tc>
                <w:tcPr>
                  <w:tcW w:w="1825" w:type="dxa"/>
                </w:tcPr>
                <w:p w:rsidR="00092A61" w:rsidRPr="003657AB" w:rsidRDefault="00092A61" w:rsidP="00C91576">
                  <w:pPr>
                    <w:jc w:val="center"/>
                    <w:rPr>
                      <w:sz w:val="24"/>
                      <w:szCs w:val="24"/>
                    </w:rPr>
                  </w:pPr>
                  <w:r w:rsidRPr="003657AB">
                    <w:rPr>
                      <w:sz w:val="24"/>
                      <w:szCs w:val="24"/>
                    </w:rPr>
                    <w:t>2 </w:t>
                  </w:r>
                  <w:r w:rsidR="003657AB" w:rsidRPr="003657AB">
                    <w:rPr>
                      <w:sz w:val="24"/>
                      <w:szCs w:val="24"/>
                    </w:rPr>
                    <w:t>4</w:t>
                  </w:r>
                  <w:r w:rsidRPr="003657AB">
                    <w:rPr>
                      <w:sz w:val="24"/>
                      <w:szCs w:val="24"/>
                    </w:rPr>
                    <w:t>30,000</w:t>
                  </w:r>
                </w:p>
              </w:tc>
              <w:tc>
                <w:tcPr>
                  <w:tcW w:w="1417" w:type="dxa"/>
                </w:tcPr>
                <w:p w:rsidR="00092A61" w:rsidRPr="003657AB" w:rsidRDefault="00103915" w:rsidP="00C91576">
                  <w:pPr>
                    <w:jc w:val="center"/>
                    <w:rPr>
                      <w:sz w:val="24"/>
                      <w:szCs w:val="24"/>
                    </w:rPr>
                  </w:pPr>
                  <w:r w:rsidRPr="003657AB">
                    <w:rPr>
                      <w:sz w:val="24"/>
                      <w:szCs w:val="24"/>
                    </w:rPr>
                    <w:t>3</w:t>
                  </w:r>
                  <w:r w:rsidR="00C91576">
                    <w:rPr>
                      <w:sz w:val="24"/>
                      <w:szCs w:val="24"/>
                    </w:rPr>
                    <w:t xml:space="preserve"> </w:t>
                  </w:r>
                  <w:r w:rsidR="003657AB" w:rsidRPr="003657AB">
                    <w:rPr>
                      <w:sz w:val="24"/>
                      <w:szCs w:val="24"/>
                    </w:rPr>
                    <w:t>5</w:t>
                  </w:r>
                  <w:r w:rsidRPr="003657AB">
                    <w:rPr>
                      <w:sz w:val="24"/>
                      <w:szCs w:val="24"/>
                    </w:rPr>
                    <w:t>05,284</w:t>
                  </w:r>
                </w:p>
              </w:tc>
            </w:tr>
            <w:tr w:rsidR="00103915" w:rsidRPr="003657AB" w:rsidTr="00C91576">
              <w:tc>
                <w:tcPr>
                  <w:tcW w:w="1491" w:type="dxa"/>
                </w:tcPr>
                <w:p w:rsidR="00092A61" w:rsidRPr="003657AB" w:rsidRDefault="00092A61" w:rsidP="003917A7">
                  <w:pPr>
                    <w:autoSpaceDE w:val="0"/>
                    <w:autoSpaceDN w:val="0"/>
                    <w:adjustRightInd w:val="0"/>
                    <w:ind w:right="17"/>
                    <w:jc w:val="center"/>
                    <w:rPr>
                      <w:sz w:val="24"/>
                      <w:szCs w:val="24"/>
                    </w:rPr>
                  </w:pPr>
                  <w:r w:rsidRPr="003657AB">
                    <w:rPr>
                      <w:sz w:val="24"/>
                      <w:szCs w:val="24"/>
                    </w:rPr>
                    <w:t>2021</w:t>
                  </w:r>
                </w:p>
              </w:tc>
              <w:tc>
                <w:tcPr>
                  <w:tcW w:w="1220" w:type="dxa"/>
                </w:tcPr>
                <w:p w:rsidR="00092A61" w:rsidRPr="003657AB" w:rsidRDefault="003657AB" w:rsidP="00C91576">
                  <w:pPr>
                    <w:autoSpaceDE w:val="0"/>
                    <w:autoSpaceDN w:val="0"/>
                    <w:adjustRightInd w:val="0"/>
                    <w:ind w:right="17"/>
                    <w:jc w:val="center"/>
                    <w:rPr>
                      <w:sz w:val="24"/>
                      <w:szCs w:val="24"/>
                    </w:rPr>
                  </w:pPr>
                  <w:r w:rsidRPr="003657AB">
                    <w:rPr>
                      <w:sz w:val="24"/>
                      <w:szCs w:val="24"/>
                    </w:rPr>
                    <w:t>500</w:t>
                  </w:r>
                  <w:r w:rsidR="00092A61" w:rsidRPr="003657AB">
                    <w:rPr>
                      <w:sz w:val="24"/>
                      <w:szCs w:val="24"/>
                    </w:rPr>
                    <w:t>,000</w:t>
                  </w:r>
                </w:p>
              </w:tc>
              <w:tc>
                <w:tcPr>
                  <w:tcW w:w="1343" w:type="dxa"/>
                </w:tcPr>
                <w:p w:rsidR="00092A61" w:rsidRPr="003657AB" w:rsidRDefault="005D6C08" w:rsidP="00C91576">
                  <w:pPr>
                    <w:jc w:val="center"/>
                    <w:rPr>
                      <w:sz w:val="24"/>
                      <w:szCs w:val="24"/>
                    </w:rPr>
                  </w:pPr>
                  <w:r w:rsidRPr="003657AB">
                    <w:rPr>
                      <w:sz w:val="24"/>
                      <w:szCs w:val="24"/>
                    </w:rPr>
                    <w:t>1</w:t>
                  </w:r>
                  <w:r w:rsidR="00103915" w:rsidRPr="003657AB">
                    <w:rPr>
                      <w:sz w:val="24"/>
                      <w:szCs w:val="24"/>
                    </w:rPr>
                    <w:t>72,000</w:t>
                  </w:r>
                </w:p>
              </w:tc>
              <w:tc>
                <w:tcPr>
                  <w:tcW w:w="1825" w:type="dxa"/>
                </w:tcPr>
                <w:p w:rsidR="00092A61" w:rsidRPr="003657AB" w:rsidRDefault="00092A61" w:rsidP="00C91576">
                  <w:pPr>
                    <w:jc w:val="center"/>
                    <w:rPr>
                      <w:sz w:val="24"/>
                      <w:szCs w:val="24"/>
                    </w:rPr>
                  </w:pPr>
                  <w:r w:rsidRPr="003657AB">
                    <w:rPr>
                      <w:sz w:val="24"/>
                      <w:szCs w:val="24"/>
                    </w:rPr>
                    <w:t>2 320,000</w:t>
                  </w:r>
                </w:p>
              </w:tc>
              <w:tc>
                <w:tcPr>
                  <w:tcW w:w="1417" w:type="dxa"/>
                </w:tcPr>
                <w:p w:rsidR="00092A61" w:rsidRPr="003657AB" w:rsidRDefault="00092A61" w:rsidP="00C91576">
                  <w:pPr>
                    <w:jc w:val="center"/>
                    <w:rPr>
                      <w:sz w:val="24"/>
                      <w:szCs w:val="24"/>
                    </w:rPr>
                  </w:pPr>
                  <w:r w:rsidRPr="003657AB">
                    <w:rPr>
                      <w:sz w:val="24"/>
                      <w:szCs w:val="24"/>
                    </w:rPr>
                    <w:t>2 </w:t>
                  </w:r>
                  <w:r w:rsidR="003657AB" w:rsidRPr="003657AB">
                    <w:rPr>
                      <w:sz w:val="24"/>
                      <w:szCs w:val="24"/>
                    </w:rPr>
                    <w:t>992</w:t>
                  </w:r>
                  <w:r w:rsidRPr="003657AB">
                    <w:rPr>
                      <w:sz w:val="24"/>
                      <w:szCs w:val="24"/>
                    </w:rPr>
                    <w:t>,000</w:t>
                  </w:r>
                </w:p>
              </w:tc>
            </w:tr>
            <w:tr w:rsidR="00103915" w:rsidRPr="003657AB" w:rsidTr="00C91576">
              <w:tc>
                <w:tcPr>
                  <w:tcW w:w="1491" w:type="dxa"/>
                </w:tcPr>
                <w:p w:rsidR="00092A61" w:rsidRPr="003657AB" w:rsidRDefault="00092A61" w:rsidP="00C35386">
                  <w:pPr>
                    <w:autoSpaceDE w:val="0"/>
                    <w:autoSpaceDN w:val="0"/>
                    <w:adjustRightInd w:val="0"/>
                    <w:ind w:right="17"/>
                    <w:jc w:val="center"/>
                    <w:rPr>
                      <w:sz w:val="24"/>
                      <w:szCs w:val="24"/>
                    </w:rPr>
                  </w:pPr>
                  <w:r w:rsidRPr="003657AB">
                    <w:rPr>
                      <w:sz w:val="24"/>
                      <w:szCs w:val="24"/>
                    </w:rPr>
                    <w:t>2022</w:t>
                  </w:r>
                </w:p>
              </w:tc>
              <w:tc>
                <w:tcPr>
                  <w:tcW w:w="1220" w:type="dxa"/>
                </w:tcPr>
                <w:p w:rsidR="00092A61" w:rsidRPr="003657AB" w:rsidRDefault="003657AB" w:rsidP="00C91576">
                  <w:pPr>
                    <w:autoSpaceDE w:val="0"/>
                    <w:autoSpaceDN w:val="0"/>
                    <w:adjustRightInd w:val="0"/>
                    <w:ind w:right="17"/>
                    <w:jc w:val="center"/>
                    <w:rPr>
                      <w:sz w:val="24"/>
                      <w:szCs w:val="24"/>
                    </w:rPr>
                  </w:pPr>
                  <w:r w:rsidRPr="003657AB">
                    <w:rPr>
                      <w:sz w:val="24"/>
                      <w:szCs w:val="24"/>
                    </w:rPr>
                    <w:t>500</w:t>
                  </w:r>
                  <w:r w:rsidR="00092A61" w:rsidRPr="003657AB">
                    <w:rPr>
                      <w:sz w:val="24"/>
                      <w:szCs w:val="24"/>
                    </w:rPr>
                    <w:t>,000</w:t>
                  </w:r>
                </w:p>
              </w:tc>
              <w:tc>
                <w:tcPr>
                  <w:tcW w:w="1343" w:type="dxa"/>
                </w:tcPr>
                <w:p w:rsidR="00092A61" w:rsidRPr="003657AB" w:rsidRDefault="005D6C08" w:rsidP="00C91576">
                  <w:pPr>
                    <w:jc w:val="center"/>
                    <w:rPr>
                      <w:sz w:val="24"/>
                      <w:szCs w:val="24"/>
                    </w:rPr>
                  </w:pPr>
                  <w:r w:rsidRPr="003657AB">
                    <w:rPr>
                      <w:sz w:val="24"/>
                      <w:szCs w:val="24"/>
                    </w:rPr>
                    <w:t>100,000</w:t>
                  </w:r>
                </w:p>
              </w:tc>
              <w:tc>
                <w:tcPr>
                  <w:tcW w:w="1825" w:type="dxa"/>
                </w:tcPr>
                <w:p w:rsidR="00092A61" w:rsidRPr="003657AB" w:rsidRDefault="00092A61" w:rsidP="00C91576">
                  <w:pPr>
                    <w:jc w:val="center"/>
                    <w:rPr>
                      <w:sz w:val="24"/>
                      <w:szCs w:val="24"/>
                    </w:rPr>
                  </w:pPr>
                  <w:r w:rsidRPr="003657AB">
                    <w:rPr>
                      <w:sz w:val="24"/>
                      <w:szCs w:val="24"/>
                    </w:rPr>
                    <w:t>2 230,000</w:t>
                  </w:r>
                </w:p>
              </w:tc>
              <w:tc>
                <w:tcPr>
                  <w:tcW w:w="1417" w:type="dxa"/>
                </w:tcPr>
                <w:p w:rsidR="00092A61" w:rsidRPr="003657AB" w:rsidRDefault="00092A61" w:rsidP="00C91576">
                  <w:pPr>
                    <w:jc w:val="center"/>
                    <w:rPr>
                      <w:sz w:val="24"/>
                      <w:szCs w:val="24"/>
                    </w:rPr>
                  </w:pPr>
                  <w:r w:rsidRPr="003657AB">
                    <w:rPr>
                      <w:sz w:val="24"/>
                      <w:szCs w:val="24"/>
                    </w:rPr>
                    <w:t>2 </w:t>
                  </w:r>
                  <w:r w:rsidR="003657AB" w:rsidRPr="003657AB">
                    <w:rPr>
                      <w:sz w:val="24"/>
                      <w:szCs w:val="24"/>
                    </w:rPr>
                    <w:t>83</w:t>
                  </w:r>
                  <w:r w:rsidRPr="003657AB">
                    <w:rPr>
                      <w:sz w:val="24"/>
                      <w:szCs w:val="24"/>
                    </w:rPr>
                    <w:t>0,000</w:t>
                  </w:r>
                </w:p>
              </w:tc>
            </w:tr>
            <w:tr w:rsidR="00103915" w:rsidRPr="003657AB" w:rsidTr="00C91576">
              <w:tc>
                <w:tcPr>
                  <w:tcW w:w="1491" w:type="dxa"/>
                </w:tcPr>
                <w:p w:rsidR="00092A61" w:rsidRPr="003657AB" w:rsidRDefault="00092A61" w:rsidP="003917A7">
                  <w:pPr>
                    <w:autoSpaceDE w:val="0"/>
                    <w:autoSpaceDN w:val="0"/>
                    <w:adjustRightInd w:val="0"/>
                    <w:ind w:right="17"/>
                    <w:jc w:val="center"/>
                    <w:rPr>
                      <w:sz w:val="24"/>
                      <w:szCs w:val="24"/>
                    </w:rPr>
                  </w:pPr>
                  <w:r w:rsidRPr="003657AB">
                    <w:rPr>
                      <w:sz w:val="24"/>
                      <w:szCs w:val="24"/>
                    </w:rPr>
                    <w:t>2023</w:t>
                  </w:r>
                </w:p>
              </w:tc>
              <w:tc>
                <w:tcPr>
                  <w:tcW w:w="1220" w:type="dxa"/>
                </w:tcPr>
                <w:p w:rsidR="00092A61" w:rsidRPr="003657AB" w:rsidRDefault="00092A61" w:rsidP="00C91576">
                  <w:pPr>
                    <w:autoSpaceDE w:val="0"/>
                    <w:autoSpaceDN w:val="0"/>
                    <w:adjustRightInd w:val="0"/>
                    <w:ind w:right="17"/>
                    <w:jc w:val="center"/>
                    <w:rPr>
                      <w:sz w:val="24"/>
                      <w:szCs w:val="24"/>
                    </w:rPr>
                  </w:pPr>
                  <w:r w:rsidRPr="003657AB">
                    <w:rPr>
                      <w:sz w:val="24"/>
                      <w:szCs w:val="24"/>
                    </w:rPr>
                    <w:t>480,000</w:t>
                  </w:r>
                </w:p>
              </w:tc>
              <w:tc>
                <w:tcPr>
                  <w:tcW w:w="1343" w:type="dxa"/>
                </w:tcPr>
                <w:p w:rsidR="00092A61" w:rsidRPr="003657AB" w:rsidRDefault="00103915" w:rsidP="00C91576">
                  <w:pPr>
                    <w:autoSpaceDE w:val="0"/>
                    <w:autoSpaceDN w:val="0"/>
                    <w:adjustRightInd w:val="0"/>
                    <w:ind w:right="17"/>
                    <w:jc w:val="center"/>
                    <w:rPr>
                      <w:sz w:val="24"/>
                      <w:szCs w:val="24"/>
                    </w:rPr>
                  </w:pPr>
                  <w:r w:rsidRPr="003657AB">
                    <w:rPr>
                      <w:sz w:val="24"/>
                      <w:szCs w:val="24"/>
                    </w:rPr>
                    <w:t>-</w:t>
                  </w:r>
                </w:p>
              </w:tc>
              <w:tc>
                <w:tcPr>
                  <w:tcW w:w="1825" w:type="dxa"/>
                </w:tcPr>
                <w:p w:rsidR="00092A61" w:rsidRPr="003657AB" w:rsidRDefault="00092A61" w:rsidP="00C91576">
                  <w:pPr>
                    <w:autoSpaceDE w:val="0"/>
                    <w:autoSpaceDN w:val="0"/>
                    <w:adjustRightInd w:val="0"/>
                    <w:ind w:right="17"/>
                    <w:jc w:val="center"/>
                    <w:rPr>
                      <w:sz w:val="24"/>
                      <w:szCs w:val="24"/>
                    </w:rPr>
                  </w:pPr>
                  <w:r w:rsidRPr="003657AB">
                    <w:rPr>
                      <w:sz w:val="24"/>
                      <w:szCs w:val="24"/>
                    </w:rPr>
                    <w:t>2 320,000</w:t>
                  </w:r>
                </w:p>
              </w:tc>
              <w:tc>
                <w:tcPr>
                  <w:tcW w:w="1417" w:type="dxa"/>
                </w:tcPr>
                <w:p w:rsidR="00092A61" w:rsidRPr="003657AB" w:rsidRDefault="00092A61" w:rsidP="00C91576">
                  <w:pPr>
                    <w:autoSpaceDE w:val="0"/>
                    <w:autoSpaceDN w:val="0"/>
                    <w:adjustRightInd w:val="0"/>
                    <w:ind w:right="17"/>
                    <w:jc w:val="center"/>
                    <w:rPr>
                      <w:sz w:val="24"/>
                      <w:szCs w:val="24"/>
                    </w:rPr>
                  </w:pPr>
                  <w:r w:rsidRPr="003657AB">
                    <w:rPr>
                      <w:sz w:val="24"/>
                      <w:szCs w:val="24"/>
                    </w:rPr>
                    <w:t>2 800,000</w:t>
                  </w:r>
                </w:p>
              </w:tc>
            </w:tr>
            <w:tr w:rsidR="00103915" w:rsidRPr="003657AB" w:rsidTr="00C91576">
              <w:tc>
                <w:tcPr>
                  <w:tcW w:w="1491" w:type="dxa"/>
                </w:tcPr>
                <w:p w:rsidR="00092A61" w:rsidRPr="003657AB" w:rsidRDefault="00092A61" w:rsidP="003917A7">
                  <w:pPr>
                    <w:autoSpaceDE w:val="0"/>
                    <w:autoSpaceDN w:val="0"/>
                    <w:adjustRightInd w:val="0"/>
                    <w:ind w:right="17"/>
                    <w:jc w:val="center"/>
                    <w:rPr>
                      <w:sz w:val="24"/>
                      <w:szCs w:val="24"/>
                    </w:rPr>
                  </w:pPr>
                  <w:r w:rsidRPr="003657AB">
                    <w:rPr>
                      <w:sz w:val="24"/>
                      <w:szCs w:val="24"/>
                    </w:rPr>
                    <w:t>2024</w:t>
                  </w:r>
                </w:p>
              </w:tc>
              <w:tc>
                <w:tcPr>
                  <w:tcW w:w="1220" w:type="dxa"/>
                </w:tcPr>
                <w:p w:rsidR="00092A61" w:rsidRPr="003657AB" w:rsidRDefault="00092A61" w:rsidP="00C91576">
                  <w:pPr>
                    <w:autoSpaceDE w:val="0"/>
                    <w:autoSpaceDN w:val="0"/>
                    <w:adjustRightInd w:val="0"/>
                    <w:ind w:right="17"/>
                    <w:jc w:val="center"/>
                    <w:rPr>
                      <w:sz w:val="24"/>
                      <w:szCs w:val="24"/>
                    </w:rPr>
                  </w:pPr>
                  <w:r w:rsidRPr="003657AB">
                    <w:rPr>
                      <w:sz w:val="24"/>
                      <w:szCs w:val="24"/>
                    </w:rPr>
                    <w:t>370,000</w:t>
                  </w:r>
                </w:p>
              </w:tc>
              <w:tc>
                <w:tcPr>
                  <w:tcW w:w="1343" w:type="dxa"/>
                </w:tcPr>
                <w:p w:rsidR="00092A61" w:rsidRPr="003657AB" w:rsidRDefault="00103915" w:rsidP="00C91576">
                  <w:pPr>
                    <w:autoSpaceDE w:val="0"/>
                    <w:autoSpaceDN w:val="0"/>
                    <w:adjustRightInd w:val="0"/>
                    <w:ind w:right="17"/>
                    <w:jc w:val="center"/>
                    <w:rPr>
                      <w:sz w:val="24"/>
                      <w:szCs w:val="24"/>
                    </w:rPr>
                  </w:pPr>
                  <w:r w:rsidRPr="003657AB">
                    <w:rPr>
                      <w:sz w:val="24"/>
                      <w:szCs w:val="24"/>
                    </w:rPr>
                    <w:t>-</w:t>
                  </w:r>
                </w:p>
              </w:tc>
              <w:tc>
                <w:tcPr>
                  <w:tcW w:w="1825" w:type="dxa"/>
                </w:tcPr>
                <w:p w:rsidR="00092A61" w:rsidRPr="003657AB" w:rsidRDefault="00092A61" w:rsidP="00C91576">
                  <w:pPr>
                    <w:autoSpaceDE w:val="0"/>
                    <w:autoSpaceDN w:val="0"/>
                    <w:adjustRightInd w:val="0"/>
                    <w:ind w:right="17"/>
                    <w:jc w:val="center"/>
                    <w:rPr>
                      <w:sz w:val="24"/>
                      <w:szCs w:val="24"/>
                    </w:rPr>
                  </w:pPr>
                  <w:r w:rsidRPr="003657AB">
                    <w:rPr>
                      <w:sz w:val="24"/>
                      <w:szCs w:val="24"/>
                    </w:rPr>
                    <w:t>2 230,000</w:t>
                  </w:r>
                </w:p>
              </w:tc>
              <w:tc>
                <w:tcPr>
                  <w:tcW w:w="1417" w:type="dxa"/>
                </w:tcPr>
                <w:p w:rsidR="00092A61" w:rsidRPr="003657AB" w:rsidRDefault="00092A61" w:rsidP="00C91576">
                  <w:pPr>
                    <w:autoSpaceDE w:val="0"/>
                    <w:autoSpaceDN w:val="0"/>
                    <w:adjustRightInd w:val="0"/>
                    <w:ind w:right="17"/>
                    <w:jc w:val="center"/>
                    <w:rPr>
                      <w:sz w:val="24"/>
                      <w:szCs w:val="24"/>
                    </w:rPr>
                  </w:pPr>
                  <w:r w:rsidRPr="003657AB">
                    <w:rPr>
                      <w:sz w:val="24"/>
                      <w:szCs w:val="24"/>
                    </w:rPr>
                    <w:t>2 600,000</w:t>
                  </w:r>
                </w:p>
              </w:tc>
            </w:tr>
            <w:tr w:rsidR="00103915" w:rsidRPr="003657AB" w:rsidTr="00C91576">
              <w:tc>
                <w:tcPr>
                  <w:tcW w:w="1491" w:type="dxa"/>
                </w:tcPr>
                <w:p w:rsidR="00092A61" w:rsidRPr="003657AB" w:rsidRDefault="00092A61" w:rsidP="003917A7">
                  <w:pPr>
                    <w:autoSpaceDE w:val="0"/>
                    <w:autoSpaceDN w:val="0"/>
                    <w:adjustRightInd w:val="0"/>
                    <w:ind w:right="17"/>
                    <w:jc w:val="center"/>
                    <w:rPr>
                      <w:sz w:val="24"/>
                      <w:szCs w:val="24"/>
                    </w:rPr>
                  </w:pPr>
                  <w:r w:rsidRPr="003657AB">
                    <w:rPr>
                      <w:sz w:val="24"/>
                      <w:szCs w:val="24"/>
                    </w:rPr>
                    <w:t>2025</w:t>
                  </w:r>
                </w:p>
              </w:tc>
              <w:tc>
                <w:tcPr>
                  <w:tcW w:w="1220" w:type="dxa"/>
                </w:tcPr>
                <w:p w:rsidR="00092A61" w:rsidRPr="003657AB" w:rsidRDefault="00092A61" w:rsidP="00C91576">
                  <w:pPr>
                    <w:autoSpaceDE w:val="0"/>
                    <w:autoSpaceDN w:val="0"/>
                    <w:adjustRightInd w:val="0"/>
                    <w:ind w:right="17"/>
                    <w:jc w:val="center"/>
                    <w:rPr>
                      <w:sz w:val="24"/>
                      <w:szCs w:val="24"/>
                    </w:rPr>
                  </w:pPr>
                  <w:r w:rsidRPr="003657AB">
                    <w:rPr>
                      <w:sz w:val="24"/>
                      <w:szCs w:val="24"/>
                    </w:rPr>
                    <w:t>380,000</w:t>
                  </w:r>
                </w:p>
              </w:tc>
              <w:tc>
                <w:tcPr>
                  <w:tcW w:w="1343" w:type="dxa"/>
                </w:tcPr>
                <w:p w:rsidR="00092A61" w:rsidRPr="003657AB" w:rsidRDefault="00103915" w:rsidP="00C91576">
                  <w:pPr>
                    <w:autoSpaceDE w:val="0"/>
                    <w:autoSpaceDN w:val="0"/>
                    <w:adjustRightInd w:val="0"/>
                    <w:ind w:right="17"/>
                    <w:jc w:val="center"/>
                    <w:rPr>
                      <w:sz w:val="24"/>
                      <w:szCs w:val="24"/>
                    </w:rPr>
                  </w:pPr>
                  <w:r w:rsidRPr="003657AB">
                    <w:rPr>
                      <w:sz w:val="24"/>
                      <w:szCs w:val="24"/>
                    </w:rPr>
                    <w:t>-</w:t>
                  </w:r>
                </w:p>
              </w:tc>
              <w:tc>
                <w:tcPr>
                  <w:tcW w:w="1825" w:type="dxa"/>
                </w:tcPr>
                <w:p w:rsidR="00092A61" w:rsidRPr="003657AB" w:rsidRDefault="00092A61" w:rsidP="00C91576">
                  <w:pPr>
                    <w:autoSpaceDE w:val="0"/>
                    <w:autoSpaceDN w:val="0"/>
                    <w:adjustRightInd w:val="0"/>
                    <w:ind w:right="17"/>
                    <w:jc w:val="center"/>
                    <w:rPr>
                      <w:sz w:val="24"/>
                      <w:szCs w:val="24"/>
                    </w:rPr>
                  </w:pPr>
                  <w:r w:rsidRPr="003657AB">
                    <w:rPr>
                      <w:sz w:val="24"/>
                      <w:szCs w:val="24"/>
                    </w:rPr>
                    <w:t>2 320,000</w:t>
                  </w:r>
                </w:p>
              </w:tc>
              <w:tc>
                <w:tcPr>
                  <w:tcW w:w="1417" w:type="dxa"/>
                </w:tcPr>
                <w:p w:rsidR="00092A61" w:rsidRPr="003657AB" w:rsidRDefault="00092A61" w:rsidP="00C91576">
                  <w:pPr>
                    <w:autoSpaceDE w:val="0"/>
                    <w:autoSpaceDN w:val="0"/>
                    <w:adjustRightInd w:val="0"/>
                    <w:ind w:right="17"/>
                    <w:jc w:val="center"/>
                    <w:rPr>
                      <w:sz w:val="24"/>
                      <w:szCs w:val="24"/>
                    </w:rPr>
                  </w:pPr>
                  <w:r w:rsidRPr="003657AB">
                    <w:rPr>
                      <w:sz w:val="24"/>
                      <w:szCs w:val="24"/>
                    </w:rPr>
                    <w:t>2 700,000</w:t>
                  </w:r>
                </w:p>
              </w:tc>
            </w:tr>
            <w:tr w:rsidR="00103915" w:rsidRPr="003657AB" w:rsidTr="00C91576">
              <w:tc>
                <w:tcPr>
                  <w:tcW w:w="1491" w:type="dxa"/>
                </w:tcPr>
                <w:p w:rsidR="00092A61" w:rsidRPr="003657AB" w:rsidRDefault="00092A61" w:rsidP="003917A7">
                  <w:pPr>
                    <w:autoSpaceDE w:val="0"/>
                    <w:autoSpaceDN w:val="0"/>
                    <w:adjustRightInd w:val="0"/>
                    <w:ind w:right="17"/>
                    <w:jc w:val="center"/>
                    <w:rPr>
                      <w:sz w:val="24"/>
                      <w:szCs w:val="24"/>
                    </w:rPr>
                  </w:pPr>
                  <w:r w:rsidRPr="003657AB">
                    <w:rPr>
                      <w:sz w:val="24"/>
                      <w:szCs w:val="24"/>
                    </w:rPr>
                    <w:t>Всего</w:t>
                  </w:r>
                </w:p>
              </w:tc>
              <w:tc>
                <w:tcPr>
                  <w:tcW w:w="1220" w:type="dxa"/>
                </w:tcPr>
                <w:p w:rsidR="00092A61" w:rsidRPr="003657AB" w:rsidRDefault="00092A61" w:rsidP="00C91576">
                  <w:pPr>
                    <w:autoSpaceDE w:val="0"/>
                    <w:autoSpaceDN w:val="0"/>
                    <w:adjustRightInd w:val="0"/>
                    <w:ind w:right="17"/>
                    <w:jc w:val="center"/>
                    <w:rPr>
                      <w:sz w:val="24"/>
                      <w:szCs w:val="24"/>
                    </w:rPr>
                  </w:pPr>
                  <w:r w:rsidRPr="003657AB">
                    <w:rPr>
                      <w:sz w:val="24"/>
                      <w:szCs w:val="24"/>
                    </w:rPr>
                    <w:t>2 </w:t>
                  </w:r>
                  <w:r w:rsidR="003657AB" w:rsidRPr="003657AB">
                    <w:rPr>
                      <w:sz w:val="24"/>
                      <w:szCs w:val="24"/>
                    </w:rPr>
                    <w:t>730</w:t>
                  </w:r>
                  <w:r w:rsidRPr="003657AB">
                    <w:rPr>
                      <w:sz w:val="24"/>
                      <w:szCs w:val="24"/>
                    </w:rPr>
                    <w:t>,000</w:t>
                  </w:r>
                </w:p>
              </w:tc>
              <w:tc>
                <w:tcPr>
                  <w:tcW w:w="1343" w:type="dxa"/>
                </w:tcPr>
                <w:p w:rsidR="00092A61" w:rsidRPr="003657AB" w:rsidRDefault="005D6C08" w:rsidP="00C91576">
                  <w:pPr>
                    <w:jc w:val="center"/>
                    <w:rPr>
                      <w:sz w:val="24"/>
                      <w:szCs w:val="24"/>
                    </w:rPr>
                  </w:pPr>
                  <w:r w:rsidRPr="003657AB">
                    <w:rPr>
                      <w:sz w:val="24"/>
                      <w:szCs w:val="24"/>
                    </w:rPr>
                    <w:t>8</w:t>
                  </w:r>
                  <w:r w:rsidR="00103915" w:rsidRPr="003657AB">
                    <w:rPr>
                      <w:sz w:val="24"/>
                      <w:szCs w:val="24"/>
                    </w:rPr>
                    <w:t>47,284</w:t>
                  </w:r>
                </w:p>
              </w:tc>
              <w:tc>
                <w:tcPr>
                  <w:tcW w:w="1825" w:type="dxa"/>
                </w:tcPr>
                <w:p w:rsidR="00092A61" w:rsidRPr="003657AB" w:rsidRDefault="00092A61" w:rsidP="00C91576">
                  <w:pPr>
                    <w:jc w:val="center"/>
                    <w:rPr>
                      <w:sz w:val="24"/>
                      <w:szCs w:val="24"/>
                    </w:rPr>
                  </w:pPr>
                  <w:r w:rsidRPr="003657AB">
                    <w:rPr>
                      <w:sz w:val="24"/>
                      <w:szCs w:val="24"/>
                    </w:rPr>
                    <w:t>13 </w:t>
                  </w:r>
                  <w:r w:rsidR="003657AB" w:rsidRPr="003657AB">
                    <w:rPr>
                      <w:sz w:val="24"/>
                      <w:szCs w:val="24"/>
                    </w:rPr>
                    <w:t>8</w:t>
                  </w:r>
                  <w:r w:rsidRPr="003657AB">
                    <w:rPr>
                      <w:sz w:val="24"/>
                      <w:szCs w:val="24"/>
                    </w:rPr>
                    <w:t>50,000</w:t>
                  </w:r>
                </w:p>
              </w:tc>
              <w:tc>
                <w:tcPr>
                  <w:tcW w:w="1417" w:type="dxa"/>
                </w:tcPr>
                <w:p w:rsidR="00092A61" w:rsidRPr="003657AB" w:rsidRDefault="003657AB" w:rsidP="00C91576">
                  <w:pPr>
                    <w:jc w:val="center"/>
                    <w:rPr>
                      <w:sz w:val="24"/>
                      <w:szCs w:val="24"/>
                    </w:rPr>
                  </w:pPr>
                  <w:r w:rsidRPr="003657AB">
                    <w:rPr>
                      <w:sz w:val="24"/>
                      <w:szCs w:val="24"/>
                    </w:rPr>
                    <w:t>17</w:t>
                  </w:r>
                  <w:r w:rsidR="00C91576">
                    <w:rPr>
                      <w:sz w:val="24"/>
                      <w:szCs w:val="24"/>
                    </w:rPr>
                    <w:t xml:space="preserve"> </w:t>
                  </w:r>
                  <w:r w:rsidRPr="003657AB">
                    <w:rPr>
                      <w:sz w:val="24"/>
                      <w:szCs w:val="24"/>
                    </w:rPr>
                    <w:t>427</w:t>
                  </w:r>
                  <w:r w:rsidR="00103915" w:rsidRPr="003657AB">
                    <w:rPr>
                      <w:sz w:val="24"/>
                      <w:szCs w:val="24"/>
                    </w:rPr>
                    <w:t>,284</w:t>
                  </w:r>
                </w:p>
              </w:tc>
            </w:tr>
            <w:tr w:rsidR="00092A61" w:rsidRPr="003E4042" w:rsidTr="00C91576">
              <w:tc>
                <w:tcPr>
                  <w:tcW w:w="7296" w:type="dxa"/>
                  <w:gridSpan w:val="5"/>
                </w:tcPr>
                <w:p w:rsidR="00092A61" w:rsidRDefault="00092A61" w:rsidP="003917A7">
                  <w:pPr>
                    <w:jc w:val="center"/>
                    <w:rPr>
                      <w:sz w:val="24"/>
                      <w:szCs w:val="24"/>
                    </w:rPr>
                  </w:pPr>
                  <w:r w:rsidRPr="003657AB">
                    <w:rPr>
                      <w:sz w:val="24"/>
                      <w:szCs w:val="24"/>
                    </w:rPr>
                    <w:t>Объемы финансирования могут уточняться в соответствии с бю</w:t>
                  </w:r>
                  <w:r w:rsidRPr="003657AB">
                    <w:rPr>
                      <w:sz w:val="24"/>
                      <w:szCs w:val="24"/>
                    </w:rPr>
                    <w:t>д</w:t>
                  </w:r>
                  <w:r w:rsidRPr="003657AB">
                    <w:rPr>
                      <w:sz w:val="24"/>
                      <w:szCs w:val="24"/>
                    </w:rPr>
                    <w:t>жетным законодательством</w:t>
                  </w:r>
                </w:p>
              </w:tc>
            </w:tr>
          </w:tbl>
          <w:p w:rsidR="00C35386" w:rsidRPr="003E4042" w:rsidRDefault="00C35386" w:rsidP="00C35386">
            <w:pPr>
              <w:autoSpaceDE w:val="0"/>
              <w:autoSpaceDN w:val="0"/>
              <w:adjustRightInd w:val="0"/>
              <w:ind w:right="17"/>
              <w:jc w:val="both"/>
              <w:rPr>
                <w:sz w:val="24"/>
                <w:szCs w:val="24"/>
              </w:rPr>
            </w:pPr>
          </w:p>
        </w:tc>
      </w:tr>
    </w:tbl>
    <w:p w:rsidR="00BA6683" w:rsidRPr="000A3EEC" w:rsidRDefault="00FE2AD6" w:rsidP="0019470B">
      <w:pPr>
        <w:pStyle w:val="ad"/>
        <w:spacing w:before="0" w:beforeAutospacing="0" w:after="0" w:afterAutospacing="0"/>
        <w:ind w:left="720"/>
        <w:rPr>
          <w:b/>
        </w:rPr>
      </w:pPr>
      <w:r w:rsidRPr="003817E8">
        <w:rPr>
          <w:b/>
          <w:bCs/>
          <w:sz w:val="28"/>
          <w:szCs w:val="28"/>
        </w:rPr>
        <w:br w:type="page"/>
      </w:r>
      <w:r w:rsidR="0019470B" w:rsidRPr="0019470B">
        <w:rPr>
          <w:b/>
          <w:bCs/>
          <w:sz w:val="28"/>
          <w:szCs w:val="28"/>
        </w:rPr>
        <w:lastRenderedPageBreak/>
        <w:t>1</w:t>
      </w:r>
      <w:r w:rsidR="0019470B">
        <w:rPr>
          <w:b/>
          <w:bCs/>
          <w:sz w:val="28"/>
          <w:szCs w:val="28"/>
        </w:rPr>
        <w:t xml:space="preserve">. </w:t>
      </w:r>
      <w:r w:rsidR="00BA6683" w:rsidRPr="000A3EEC">
        <w:rPr>
          <w:b/>
        </w:rPr>
        <w:t>Общая характеристика сферы реализации муниципальной программы</w:t>
      </w:r>
    </w:p>
    <w:p w:rsidR="009453C2" w:rsidRDefault="000A3EEC" w:rsidP="0019470B">
      <w:pPr>
        <w:ind w:firstLine="708"/>
        <w:jc w:val="both"/>
        <w:rPr>
          <w:sz w:val="24"/>
          <w:szCs w:val="24"/>
        </w:rPr>
      </w:pPr>
      <w:r w:rsidRPr="000A3EEC">
        <w:rPr>
          <w:sz w:val="24"/>
          <w:szCs w:val="24"/>
        </w:rPr>
        <w:t>Одной из главных задач Администрации МО ГП «Город Малоярославец»  является реал</w:t>
      </w:r>
      <w:r w:rsidRPr="000A3EEC">
        <w:rPr>
          <w:sz w:val="24"/>
          <w:szCs w:val="24"/>
        </w:rPr>
        <w:t>и</w:t>
      </w:r>
      <w:r w:rsidRPr="000A3EEC">
        <w:rPr>
          <w:sz w:val="24"/>
          <w:szCs w:val="24"/>
        </w:rPr>
        <w:t>зация инновационного сценария развития города.</w:t>
      </w:r>
      <w:r w:rsidR="00732986">
        <w:rPr>
          <w:sz w:val="24"/>
          <w:szCs w:val="24"/>
        </w:rPr>
        <w:t xml:space="preserve"> Такой путь развития основан на</w:t>
      </w:r>
      <w:r w:rsidRPr="000A3EEC">
        <w:rPr>
          <w:sz w:val="24"/>
          <w:szCs w:val="24"/>
        </w:rPr>
        <w:t xml:space="preserve"> увеличении притока инвестиций. При этом они должны быть направлены в  инфрастру</w:t>
      </w:r>
      <w:r w:rsidRPr="000A3EEC">
        <w:rPr>
          <w:sz w:val="24"/>
          <w:szCs w:val="24"/>
        </w:rPr>
        <w:t>к</w:t>
      </w:r>
      <w:r w:rsidRPr="000A3EEC">
        <w:rPr>
          <w:sz w:val="24"/>
          <w:szCs w:val="24"/>
        </w:rPr>
        <w:t>турный сектор экономики города. В этих условиях предполагается изменение структуры экономики города, увеличение долей высокотехнологического и инфраструктурного се</w:t>
      </w:r>
      <w:r w:rsidRPr="000A3EEC">
        <w:rPr>
          <w:sz w:val="24"/>
          <w:szCs w:val="24"/>
        </w:rPr>
        <w:t>к</w:t>
      </w:r>
      <w:r w:rsidRPr="000A3EEC">
        <w:rPr>
          <w:sz w:val="24"/>
          <w:szCs w:val="24"/>
        </w:rPr>
        <w:t>торов, что предполагает достижение в 2025 году основных макроэкономических показат</w:t>
      </w:r>
      <w:r w:rsidRPr="000A3EEC">
        <w:rPr>
          <w:sz w:val="24"/>
          <w:szCs w:val="24"/>
        </w:rPr>
        <w:t>е</w:t>
      </w:r>
      <w:r w:rsidRPr="000A3EEC">
        <w:rPr>
          <w:sz w:val="24"/>
          <w:szCs w:val="24"/>
        </w:rPr>
        <w:t>лей.</w:t>
      </w:r>
    </w:p>
    <w:p w:rsidR="000A3EEC" w:rsidRPr="000A3EEC" w:rsidRDefault="000A3EEC" w:rsidP="0019470B">
      <w:pPr>
        <w:ind w:firstLine="708"/>
        <w:jc w:val="both"/>
        <w:rPr>
          <w:sz w:val="24"/>
          <w:szCs w:val="24"/>
        </w:rPr>
      </w:pPr>
      <w:r w:rsidRPr="000A3EEC">
        <w:rPr>
          <w:sz w:val="24"/>
          <w:szCs w:val="24"/>
        </w:rPr>
        <w:t>Для достижения заявленных показателей предполагается вести преобразование стру</w:t>
      </w:r>
      <w:r w:rsidRPr="000A3EEC">
        <w:rPr>
          <w:sz w:val="24"/>
          <w:szCs w:val="24"/>
        </w:rPr>
        <w:t>к</w:t>
      </w:r>
      <w:r w:rsidRPr="000A3EEC">
        <w:rPr>
          <w:sz w:val="24"/>
          <w:szCs w:val="24"/>
        </w:rPr>
        <w:t>туры экономики города по следующим направлениям:</w:t>
      </w:r>
    </w:p>
    <w:p w:rsidR="000A3EEC" w:rsidRPr="000A3EEC" w:rsidRDefault="000A3EEC" w:rsidP="00C338B1">
      <w:pPr>
        <w:jc w:val="both"/>
        <w:rPr>
          <w:sz w:val="24"/>
          <w:szCs w:val="24"/>
        </w:rPr>
      </w:pPr>
      <w:r w:rsidRPr="000A3EEC">
        <w:rPr>
          <w:sz w:val="24"/>
          <w:szCs w:val="24"/>
        </w:rPr>
        <w:t>- инновационное обновление традиционных секторов экономики;</w:t>
      </w:r>
    </w:p>
    <w:p w:rsidR="000A3EEC" w:rsidRPr="000A3EEC" w:rsidRDefault="000A3EEC" w:rsidP="00C338B1">
      <w:pPr>
        <w:jc w:val="both"/>
        <w:rPr>
          <w:sz w:val="24"/>
          <w:szCs w:val="24"/>
        </w:rPr>
      </w:pPr>
      <w:r w:rsidRPr="000A3EEC">
        <w:rPr>
          <w:sz w:val="24"/>
          <w:szCs w:val="24"/>
        </w:rPr>
        <w:t>- развитие потребительского сектора экономики;</w:t>
      </w:r>
    </w:p>
    <w:p w:rsidR="000A3EEC" w:rsidRPr="0019470B" w:rsidRDefault="000A3EEC" w:rsidP="0019470B">
      <w:pPr>
        <w:jc w:val="both"/>
        <w:rPr>
          <w:sz w:val="24"/>
          <w:szCs w:val="24"/>
        </w:rPr>
      </w:pPr>
      <w:r w:rsidRPr="0019470B">
        <w:rPr>
          <w:sz w:val="24"/>
          <w:szCs w:val="24"/>
        </w:rPr>
        <w:t>- развитие инфраструктурного сектора экономики.</w:t>
      </w:r>
    </w:p>
    <w:p w:rsidR="000A3EEC" w:rsidRPr="000A3EEC" w:rsidRDefault="000A3EEC" w:rsidP="0019470B">
      <w:pPr>
        <w:ind w:firstLine="708"/>
        <w:jc w:val="both"/>
        <w:rPr>
          <w:sz w:val="24"/>
          <w:szCs w:val="24"/>
        </w:rPr>
      </w:pPr>
      <w:r w:rsidRPr="000A3EEC">
        <w:rPr>
          <w:sz w:val="24"/>
          <w:szCs w:val="24"/>
        </w:rPr>
        <w:t>Ключевая роль Администрации города в преобразованиях заключается в создании условий для активной инвестиционной деятельности на территории Малоярославец. В связи с чем, структурным подразделениям Администрации города в кратчайшие сроки необходимо решить следующие задачи:</w:t>
      </w:r>
    </w:p>
    <w:p w:rsidR="000A3EEC" w:rsidRPr="000A3EEC" w:rsidRDefault="000A3EEC" w:rsidP="00C338B1">
      <w:pPr>
        <w:jc w:val="both"/>
        <w:rPr>
          <w:sz w:val="24"/>
          <w:szCs w:val="24"/>
        </w:rPr>
      </w:pPr>
      <w:r w:rsidRPr="000A3EEC">
        <w:rPr>
          <w:sz w:val="24"/>
          <w:szCs w:val="24"/>
        </w:rPr>
        <w:t>- повышение инвестиционной привлекательности территории, создание комфортных условий для ведения бизнеса и строительства жилья;</w:t>
      </w:r>
    </w:p>
    <w:p w:rsidR="000A3EEC" w:rsidRPr="000A3EEC" w:rsidRDefault="000A3EEC" w:rsidP="00C338B1">
      <w:pPr>
        <w:jc w:val="both"/>
        <w:rPr>
          <w:sz w:val="24"/>
          <w:szCs w:val="24"/>
        </w:rPr>
      </w:pPr>
      <w:r w:rsidRPr="000A3EEC">
        <w:rPr>
          <w:sz w:val="24"/>
          <w:szCs w:val="24"/>
        </w:rPr>
        <w:t>- создание эффективной инженерной и транспортной инфраструктуры, отвечающей п</w:t>
      </w:r>
      <w:r w:rsidRPr="000A3EEC">
        <w:rPr>
          <w:sz w:val="24"/>
          <w:szCs w:val="24"/>
        </w:rPr>
        <w:t>о</w:t>
      </w:r>
      <w:r w:rsidRPr="000A3EEC">
        <w:rPr>
          <w:sz w:val="24"/>
          <w:szCs w:val="24"/>
        </w:rPr>
        <w:t>требностям стратегического развития города;</w:t>
      </w:r>
    </w:p>
    <w:p w:rsidR="009453C2" w:rsidRDefault="000A3EEC" w:rsidP="00C338B1">
      <w:pPr>
        <w:jc w:val="both"/>
        <w:rPr>
          <w:sz w:val="24"/>
          <w:szCs w:val="24"/>
        </w:rPr>
      </w:pPr>
      <w:r w:rsidRPr="000A3EEC">
        <w:rPr>
          <w:sz w:val="24"/>
          <w:szCs w:val="24"/>
        </w:rPr>
        <w:t>- упрощение предоставления муниципальных услуг на стадии реализации инвестицио</w:t>
      </w:r>
      <w:r w:rsidRPr="000A3EEC">
        <w:rPr>
          <w:sz w:val="24"/>
          <w:szCs w:val="24"/>
        </w:rPr>
        <w:t>н</w:t>
      </w:r>
      <w:r w:rsidRPr="000A3EEC">
        <w:rPr>
          <w:sz w:val="24"/>
          <w:szCs w:val="24"/>
        </w:rPr>
        <w:t>ных проектов и строительства жилья.</w:t>
      </w:r>
    </w:p>
    <w:p w:rsidR="000A3EEC" w:rsidRPr="000A3EEC" w:rsidRDefault="000A3EEC" w:rsidP="0019470B">
      <w:pPr>
        <w:ind w:firstLine="708"/>
        <w:jc w:val="both"/>
        <w:rPr>
          <w:sz w:val="24"/>
          <w:szCs w:val="24"/>
        </w:rPr>
      </w:pPr>
      <w:r w:rsidRPr="000A3EEC">
        <w:rPr>
          <w:sz w:val="24"/>
          <w:szCs w:val="24"/>
        </w:rPr>
        <w:t>На уровень инвестиционной привлекательности территории принципиальное вли</w:t>
      </w:r>
      <w:r w:rsidRPr="000A3EEC">
        <w:rPr>
          <w:sz w:val="24"/>
          <w:szCs w:val="24"/>
        </w:rPr>
        <w:t>я</w:t>
      </w:r>
      <w:r w:rsidRPr="000A3EEC">
        <w:rPr>
          <w:sz w:val="24"/>
          <w:szCs w:val="24"/>
        </w:rPr>
        <w:t xml:space="preserve">ние оказывает фактор состояния городской среды и перспектив ее развития.   </w:t>
      </w:r>
    </w:p>
    <w:p w:rsidR="009453C2" w:rsidRDefault="000A3EEC" w:rsidP="0019470B">
      <w:pPr>
        <w:ind w:firstLine="708"/>
        <w:jc w:val="both"/>
        <w:rPr>
          <w:sz w:val="24"/>
          <w:szCs w:val="24"/>
        </w:rPr>
      </w:pPr>
      <w:r w:rsidRPr="000A3EEC">
        <w:rPr>
          <w:sz w:val="24"/>
          <w:szCs w:val="24"/>
        </w:rPr>
        <w:t>Решение об инвестировании в строительство объекта любого назначения приним</w:t>
      </w:r>
      <w:r w:rsidRPr="000A3EEC">
        <w:rPr>
          <w:sz w:val="24"/>
          <w:szCs w:val="24"/>
        </w:rPr>
        <w:t>а</w:t>
      </w:r>
      <w:r w:rsidRPr="000A3EEC">
        <w:rPr>
          <w:sz w:val="24"/>
          <w:szCs w:val="24"/>
        </w:rPr>
        <w:t>ется на основании анализа сведений обо всем, что создано и существует на поверхности (почвы, растительность, застройка, транспортная схема), под поверхностью земли (геол</w:t>
      </w:r>
      <w:r w:rsidRPr="000A3EEC">
        <w:rPr>
          <w:sz w:val="24"/>
          <w:szCs w:val="24"/>
        </w:rPr>
        <w:t>о</w:t>
      </w:r>
      <w:r w:rsidRPr="000A3EEC">
        <w:rPr>
          <w:sz w:val="24"/>
          <w:szCs w:val="24"/>
        </w:rPr>
        <w:t>гия, гидрогеология, тектоника), а также над поверхностью (микроклимат, состояние во</w:t>
      </w:r>
      <w:r w:rsidRPr="000A3EEC">
        <w:rPr>
          <w:sz w:val="24"/>
          <w:szCs w:val="24"/>
        </w:rPr>
        <w:t>з</w:t>
      </w:r>
      <w:r w:rsidRPr="000A3EEC">
        <w:rPr>
          <w:sz w:val="24"/>
          <w:szCs w:val="24"/>
        </w:rPr>
        <w:t>душного бассейна, экология и прочее). Важны также показатели о населении, действу</w:t>
      </w:r>
      <w:r w:rsidRPr="000A3EEC">
        <w:rPr>
          <w:sz w:val="24"/>
          <w:szCs w:val="24"/>
        </w:rPr>
        <w:t>ю</w:t>
      </w:r>
      <w:r w:rsidRPr="000A3EEC">
        <w:rPr>
          <w:sz w:val="24"/>
          <w:szCs w:val="24"/>
        </w:rPr>
        <w:t>щих градостроительных ограничениях, экономической базе, генеральных схемах вод</w:t>
      </w:r>
      <w:proofErr w:type="gramStart"/>
      <w:r w:rsidRPr="000A3EEC">
        <w:rPr>
          <w:sz w:val="24"/>
          <w:szCs w:val="24"/>
        </w:rPr>
        <w:t>о-</w:t>
      </w:r>
      <w:proofErr w:type="gramEnd"/>
      <w:r w:rsidRPr="000A3EEC">
        <w:rPr>
          <w:sz w:val="24"/>
          <w:szCs w:val="24"/>
        </w:rPr>
        <w:t>, газо-, тепло-, электроснабжения, несущей способности грунтов, инженерно-технических условиях в освоении площадок под строительство и других. Отсутствие достоверных св</w:t>
      </w:r>
      <w:r w:rsidRPr="000A3EEC">
        <w:rPr>
          <w:sz w:val="24"/>
          <w:szCs w:val="24"/>
        </w:rPr>
        <w:t>е</w:t>
      </w:r>
      <w:r w:rsidRPr="000A3EEC">
        <w:rPr>
          <w:sz w:val="24"/>
          <w:szCs w:val="24"/>
        </w:rPr>
        <w:t>дений о состоянии территории приводит к возникновению существенных рисков при ре</w:t>
      </w:r>
      <w:r w:rsidRPr="000A3EEC">
        <w:rPr>
          <w:sz w:val="24"/>
          <w:szCs w:val="24"/>
        </w:rPr>
        <w:t>а</w:t>
      </w:r>
      <w:r w:rsidRPr="000A3EEC">
        <w:rPr>
          <w:sz w:val="24"/>
          <w:szCs w:val="24"/>
        </w:rPr>
        <w:t>лизации инвестиционных проектов, которые зачастую приводят к удорожанию проекта, либо к о</w:t>
      </w:r>
      <w:r w:rsidRPr="000A3EEC">
        <w:rPr>
          <w:sz w:val="24"/>
          <w:szCs w:val="24"/>
        </w:rPr>
        <w:t>т</w:t>
      </w:r>
      <w:r w:rsidRPr="000A3EEC">
        <w:rPr>
          <w:sz w:val="24"/>
          <w:szCs w:val="24"/>
        </w:rPr>
        <w:t>казу в его воплощении. Невозможность получения данных о состоянии грунтов, либо наличия инженерной инфраструктуры в районе потенциальной застройки ставит и</w:t>
      </w:r>
      <w:r w:rsidRPr="000A3EEC">
        <w:rPr>
          <w:sz w:val="24"/>
          <w:szCs w:val="24"/>
        </w:rPr>
        <w:t>н</w:t>
      </w:r>
      <w:r w:rsidRPr="000A3EEC">
        <w:rPr>
          <w:sz w:val="24"/>
          <w:szCs w:val="24"/>
        </w:rPr>
        <w:t>вестора перед необходимостью проведения дорогостоящих инженерных изысканий. Н</w:t>
      </w:r>
      <w:r w:rsidRPr="000A3EEC">
        <w:rPr>
          <w:sz w:val="24"/>
          <w:szCs w:val="24"/>
        </w:rPr>
        <w:t>е</w:t>
      </w:r>
      <w:r w:rsidRPr="000A3EEC">
        <w:rPr>
          <w:sz w:val="24"/>
          <w:szCs w:val="24"/>
        </w:rPr>
        <w:t>достаточное информационное обеспечение процедур выбора площадки и реализации и</w:t>
      </w:r>
      <w:r w:rsidRPr="000A3EEC">
        <w:rPr>
          <w:sz w:val="24"/>
          <w:szCs w:val="24"/>
        </w:rPr>
        <w:t>н</w:t>
      </w:r>
      <w:r w:rsidRPr="000A3EEC">
        <w:rPr>
          <w:sz w:val="24"/>
          <w:szCs w:val="24"/>
        </w:rPr>
        <w:t>вестиционных проектов способно привести к дополнительным затратам на подготовку инженерной и транспортной инфраструктуры, инженерную подготовку территории, в</w:t>
      </w:r>
      <w:r w:rsidRPr="000A3EEC">
        <w:rPr>
          <w:sz w:val="24"/>
          <w:szCs w:val="24"/>
        </w:rPr>
        <w:t>ы</w:t>
      </w:r>
      <w:r w:rsidRPr="000A3EEC">
        <w:rPr>
          <w:sz w:val="24"/>
          <w:szCs w:val="24"/>
        </w:rPr>
        <w:t>куп земельных участков и объектов капитального строительства, изменение категории з</w:t>
      </w:r>
      <w:r w:rsidRPr="000A3EEC">
        <w:rPr>
          <w:sz w:val="24"/>
          <w:szCs w:val="24"/>
        </w:rPr>
        <w:t>е</w:t>
      </w:r>
      <w:r w:rsidRPr="000A3EEC">
        <w:rPr>
          <w:sz w:val="24"/>
          <w:szCs w:val="24"/>
        </w:rPr>
        <w:t>мель.</w:t>
      </w:r>
    </w:p>
    <w:p w:rsidR="000A3EEC" w:rsidRPr="000A3EEC" w:rsidRDefault="000A3EEC" w:rsidP="0019470B">
      <w:pPr>
        <w:ind w:firstLine="708"/>
        <w:jc w:val="both"/>
        <w:rPr>
          <w:sz w:val="24"/>
          <w:szCs w:val="24"/>
        </w:rPr>
      </w:pPr>
      <w:r w:rsidRPr="000A3EEC">
        <w:rPr>
          <w:sz w:val="24"/>
          <w:szCs w:val="24"/>
        </w:rPr>
        <w:t>Для эффективного управления территорией и мониторинга ее развития необходимо с</w:t>
      </w:r>
      <w:r w:rsidRPr="000A3EEC">
        <w:rPr>
          <w:sz w:val="24"/>
          <w:szCs w:val="24"/>
        </w:rPr>
        <w:t>о</w:t>
      </w:r>
      <w:r w:rsidRPr="000A3EEC">
        <w:rPr>
          <w:sz w:val="24"/>
          <w:szCs w:val="24"/>
        </w:rPr>
        <w:t>здание и регулярное обновление единой цифровой картографической основы города.</w:t>
      </w:r>
    </w:p>
    <w:p w:rsidR="00CC7B7C" w:rsidRDefault="000A3EEC" w:rsidP="0019470B">
      <w:pPr>
        <w:ind w:firstLine="708"/>
        <w:jc w:val="both"/>
        <w:rPr>
          <w:sz w:val="24"/>
          <w:szCs w:val="24"/>
        </w:rPr>
      </w:pPr>
      <w:r w:rsidRPr="000A3EEC">
        <w:rPr>
          <w:sz w:val="24"/>
          <w:szCs w:val="24"/>
        </w:rPr>
        <w:t>Не менее важный фактор, оказывающий прямое влияние на инвестиционную пр</w:t>
      </w:r>
      <w:r w:rsidRPr="000A3EEC">
        <w:rPr>
          <w:sz w:val="24"/>
          <w:szCs w:val="24"/>
        </w:rPr>
        <w:t>и</w:t>
      </w:r>
      <w:r w:rsidRPr="000A3EEC">
        <w:rPr>
          <w:sz w:val="24"/>
          <w:szCs w:val="24"/>
        </w:rPr>
        <w:t>влек</w:t>
      </w:r>
      <w:r w:rsidRPr="000A3EEC">
        <w:rPr>
          <w:sz w:val="24"/>
          <w:szCs w:val="24"/>
        </w:rPr>
        <w:t>а</w:t>
      </w:r>
      <w:r w:rsidRPr="000A3EEC">
        <w:rPr>
          <w:sz w:val="24"/>
          <w:szCs w:val="24"/>
        </w:rPr>
        <w:t>тельность города – наличие системной глубоко проработанной градостроительной документации, ориентированной на раскрытие экономического, географического и соц</w:t>
      </w:r>
      <w:r w:rsidRPr="000A3EEC">
        <w:rPr>
          <w:sz w:val="24"/>
          <w:szCs w:val="24"/>
        </w:rPr>
        <w:t>и</w:t>
      </w:r>
      <w:r w:rsidRPr="000A3EEC">
        <w:rPr>
          <w:sz w:val="24"/>
          <w:szCs w:val="24"/>
        </w:rPr>
        <w:t>альн</w:t>
      </w:r>
      <w:r w:rsidRPr="000A3EEC">
        <w:rPr>
          <w:sz w:val="24"/>
          <w:szCs w:val="24"/>
        </w:rPr>
        <w:t>о</w:t>
      </w:r>
      <w:r w:rsidRPr="000A3EEC">
        <w:rPr>
          <w:sz w:val="24"/>
          <w:szCs w:val="24"/>
        </w:rPr>
        <w:t xml:space="preserve">го потенциала территории.            </w:t>
      </w:r>
    </w:p>
    <w:p w:rsidR="000A3EEC" w:rsidRPr="000A3EEC" w:rsidRDefault="000A3EEC" w:rsidP="0019470B">
      <w:pPr>
        <w:ind w:firstLine="708"/>
        <w:jc w:val="both"/>
        <w:rPr>
          <w:sz w:val="24"/>
          <w:szCs w:val="24"/>
        </w:rPr>
      </w:pPr>
      <w:r w:rsidRPr="000A3EEC">
        <w:rPr>
          <w:sz w:val="24"/>
          <w:szCs w:val="24"/>
        </w:rPr>
        <w:t>Администрация города сегодня вынуждена вступить в конкурентную борьбу за и</w:t>
      </w:r>
      <w:r w:rsidRPr="000A3EEC">
        <w:rPr>
          <w:sz w:val="24"/>
          <w:szCs w:val="24"/>
        </w:rPr>
        <w:t>н</w:t>
      </w:r>
      <w:r w:rsidRPr="000A3EEC">
        <w:rPr>
          <w:sz w:val="24"/>
          <w:szCs w:val="24"/>
        </w:rPr>
        <w:t>вестора, для чего необходимо постоянно выявлять на территории потенциальные площа</w:t>
      </w:r>
      <w:r w:rsidRPr="000A3EEC">
        <w:rPr>
          <w:sz w:val="24"/>
          <w:szCs w:val="24"/>
        </w:rPr>
        <w:t>д</w:t>
      </w:r>
      <w:r w:rsidRPr="000A3EEC">
        <w:rPr>
          <w:sz w:val="24"/>
          <w:szCs w:val="24"/>
        </w:rPr>
        <w:t>ки для инвестиций, целенаправленно осуществлять их градостроительную подготовку, готовить всю необходимую документацию и предоставлять их для ведения инвестицио</w:t>
      </w:r>
      <w:r w:rsidRPr="000A3EEC">
        <w:rPr>
          <w:sz w:val="24"/>
          <w:szCs w:val="24"/>
        </w:rPr>
        <w:t>н</w:t>
      </w:r>
      <w:r w:rsidRPr="000A3EEC">
        <w:rPr>
          <w:sz w:val="24"/>
          <w:szCs w:val="24"/>
        </w:rPr>
        <w:t xml:space="preserve">ной деятельности. </w:t>
      </w:r>
    </w:p>
    <w:p w:rsidR="000A3EEC" w:rsidRPr="000A3EEC" w:rsidRDefault="000A3EEC" w:rsidP="0019470B">
      <w:pPr>
        <w:ind w:firstLine="708"/>
        <w:jc w:val="both"/>
        <w:rPr>
          <w:sz w:val="24"/>
          <w:szCs w:val="24"/>
        </w:rPr>
      </w:pPr>
      <w:r w:rsidRPr="000A3EEC">
        <w:rPr>
          <w:sz w:val="24"/>
          <w:szCs w:val="24"/>
        </w:rPr>
        <w:lastRenderedPageBreak/>
        <w:t>Генеральный план очень важный ресурс местной власти с точки зрения конкурен</w:t>
      </w:r>
      <w:r w:rsidRPr="000A3EEC">
        <w:rPr>
          <w:sz w:val="24"/>
          <w:szCs w:val="24"/>
        </w:rPr>
        <w:t>т</w:t>
      </w:r>
      <w:r w:rsidRPr="000A3EEC">
        <w:rPr>
          <w:sz w:val="24"/>
          <w:szCs w:val="24"/>
        </w:rPr>
        <w:t>ной борьбы за инвестора. Он создается с учетом новых экономических условий, задач с</w:t>
      </w:r>
      <w:r w:rsidRPr="000A3EEC">
        <w:rPr>
          <w:sz w:val="24"/>
          <w:szCs w:val="24"/>
        </w:rPr>
        <w:t>о</w:t>
      </w:r>
      <w:r w:rsidRPr="000A3EEC">
        <w:rPr>
          <w:sz w:val="24"/>
          <w:szCs w:val="24"/>
        </w:rPr>
        <w:t>циально-экономического развития, необходимости привлечения в город крупных инв</w:t>
      </w:r>
      <w:r w:rsidRPr="000A3EEC">
        <w:rPr>
          <w:sz w:val="24"/>
          <w:szCs w:val="24"/>
        </w:rPr>
        <w:t>е</w:t>
      </w:r>
      <w:r w:rsidRPr="000A3EEC">
        <w:rPr>
          <w:sz w:val="24"/>
          <w:szCs w:val="24"/>
        </w:rPr>
        <w:t>сторов.</w:t>
      </w:r>
    </w:p>
    <w:p w:rsidR="000A3EEC" w:rsidRPr="000A3EEC" w:rsidRDefault="000A3EEC" w:rsidP="0019470B">
      <w:pPr>
        <w:ind w:firstLine="708"/>
        <w:jc w:val="both"/>
        <w:rPr>
          <w:sz w:val="24"/>
          <w:szCs w:val="24"/>
        </w:rPr>
      </w:pPr>
      <w:r w:rsidRPr="000A3EEC">
        <w:rPr>
          <w:sz w:val="24"/>
          <w:szCs w:val="24"/>
        </w:rPr>
        <w:t>Расчеты, выполненные в генеральном плане города на отдаленную перспективу, должны определить направления и масштабы, а также общие объемы вложений, необх</w:t>
      </w:r>
      <w:r w:rsidRPr="000A3EEC">
        <w:rPr>
          <w:sz w:val="24"/>
          <w:szCs w:val="24"/>
        </w:rPr>
        <w:t>о</w:t>
      </w:r>
      <w:r w:rsidRPr="000A3EEC">
        <w:rPr>
          <w:sz w:val="24"/>
          <w:szCs w:val="24"/>
        </w:rPr>
        <w:t>димых для сбалансированного развития города. На период расчетного срока генпланом должна определяться потребность в ресурсах на реализацию конкретных программ: по</w:t>
      </w:r>
      <w:r w:rsidRPr="000A3EEC">
        <w:rPr>
          <w:sz w:val="24"/>
          <w:szCs w:val="24"/>
        </w:rPr>
        <w:t>д</w:t>
      </w:r>
      <w:r w:rsidRPr="000A3EEC">
        <w:rPr>
          <w:sz w:val="24"/>
          <w:szCs w:val="24"/>
        </w:rPr>
        <w:t>готовку к освоению новых территорий, строительство крупных элементов городской и</w:t>
      </w:r>
      <w:r w:rsidRPr="000A3EEC">
        <w:rPr>
          <w:sz w:val="24"/>
          <w:szCs w:val="24"/>
        </w:rPr>
        <w:t>н</w:t>
      </w:r>
      <w:r w:rsidRPr="000A3EEC">
        <w:rPr>
          <w:sz w:val="24"/>
          <w:szCs w:val="24"/>
        </w:rPr>
        <w:t>фраструктуры – мостов, объездов, источников энергоснабжения; объектов внешнего транспорта.</w:t>
      </w:r>
    </w:p>
    <w:p w:rsidR="000A3EEC" w:rsidRPr="000A3EEC" w:rsidRDefault="000A3EEC" w:rsidP="0019470B">
      <w:pPr>
        <w:ind w:firstLine="708"/>
        <w:jc w:val="both"/>
        <w:rPr>
          <w:sz w:val="24"/>
          <w:szCs w:val="24"/>
        </w:rPr>
      </w:pPr>
      <w:r w:rsidRPr="000A3EEC">
        <w:rPr>
          <w:sz w:val="24"/>
          <w:szCs w:val="24"/>
        </w:rPr>
        <w:t>Сегодня действует ряд федеральных нормативных правовых актов и поручений, каса</w:t>
      </w:r>
      <w:r w:rsidRPr="000A3EEC">
        <w:rPr>
          <w:sz w:val="24"/>
          <w:szCs w:val="24"/>
        </w:rPr>
        <w:t>ю</w:t>
      </w:r>
      <w:r w:rsidRPr="000A3EEC">
        <w:rPr>
          <w:sz w:val="24"/>
          <w:szCs w:val="24"/>
        </w:rPr>
        <w:t>щихся совершенствования регулирования развития территорий.</w:t>
      </w:r>
    </w:p>
    <w:p w:rsidR="000A3EEC" w:rsidRPr="000A3EEC" w:rsidRDefault="000A3EEC" w:rsidP="0019470B">
      <w:pPr>
        <w:ind w:firstLine="708"/>
        <w:jc w:val="both"/>
        <w:rPr>
          <w:sz w:val="24"/>
          <w:szCs w:val="24"/>
        </w:rPr>
      </w:pPr>
      <w:r w:rsidRPr="000A3EEC">
        <w:rPr>
          <w:sz w:val="24"/>
          <w:szCs w:val="24"/>
        </w:rPr>
        <w:t>Современное градостроительное регулирование характеризуется следующими н</w:t>
      </w:r>
      <w:r w:rsidRPr="000A3EEC">
        <w:rPr>
          <w:sz w:val="24"/>
          <w:szCs w:val="24"/>
        </w:rPr>
        <w:t>е</w:t>
      </w:r>
      <w:r w:rsidRPr="000A3EEC">
        <w:rPr>
          <w:sz w:val="24"/>
          <w:szCs w:val="24"/>
        </w:rPr>
        <w:t>доста</w:t>
      </w:r>
      <w:r w:rsidRPr="000A3EEC">
        <w:rPr>
          <w:sz w:val="24"/>
          <w:szCs w:val="24"/>
        </w:rPr>
        <w:t>т</w:t>
      </w:r>
      <w:r w:rsidRPr="000A3EEC">
        <w:rPr>
          <w:sz w:val="24"/>
          <w:szCs w:val="24"/>
        </w:rPr>
        <w:t>ками:</w:t>
      </w:r>
    </w:p>
    <w:p w:rsidR="000A3EEC" w:rsidRPr="000A3EEC" w:rsidRDefault="000A3EEC" w:rsidP="00C338B1">
      <w:pPr>
        <w:jc w:val="both"/>
        <w:rPr>
          <w:sz w:val="24"/>
          <w:szCs w:val="24"/>
        </w:rPr>
      </w:pPr>
      <w:r w:rsidRPr="000A3EEC">
        <w:rPr>
          <w:sz w:val="24"/>
          <w:szCs w:val="24"/>
        </w:rPr>
        <w:t>- затянутость процессов выдачи разрешительных документов на строительство и форм</w:t>
      </w:r>
      <w:r w:rsidRPr="000A3EEC">
        <w:rPr>
          <w:sz w:val="24"/>
          <w:szCs w:val="24"/>
        </w:rPr>
        <w:t>и</w:t>
      </w:r>
      <w:r w:rsidRPr="000A3EEC">
        <w:rPr>
          <w:sz w:val="24"/>
          <w:szCs w:val="24"/>
        </w:rPr>
        <w:t>рование прав на объекты недвижимости;</w:t>
      </w:r>
    </w:p>
    <w:p w:rsidR="000A3EEC" w:rsidRPr="000A3EEC" w:rsidRDefault="000A3EEC" w:rsidP="00C338B1">
      <w:pPr>
        <w:jc w:val="both"/>
        <w:rPr>
          <w:sz w:val="24"/>
          <w:szCs w:val="24"/>
        </w:rPr>
      </w:pPr>
      <w:r w:rsidRPr="000A3EEC">
        <w:rPr>
          <w:sz w:val="24"/>
          <w:szCs w:val="24"/>
        </w:rPr>
        <w:t>- избыточность административных процедур и надзорных функций в сфере градостро</w:t>
      </w:r>
      <w:r w:rsidRPr="000A3EEC">
        <w:rPr>
          <w:sz w:val="24"/>
          <w:szCs w:val="24"/>
        </w:rPr>
        <w:t>и</w:t>
      </w:r>
      <w:r w:rsidRPr="000A3EEC">
        <w:rPr>
          <w:sz w:val="24"/>
          <w:szCs w:val="24"/>
        </w:rPr>
        <w:t>тельства;</w:t>
      </w:r>
    </w:p>
    <w:p w:rsidR="000A3EEC" w:rsidRPr="000A3EEC" w:rsidRDefault="000A3EEC" w:rsidP="00C338B1">
      <w:pPr>
        <w:jc w:val="both"/>
        <w:rPr>
          <w:sz w:val="24"/>
          <w:szCs w:val="24"/>
        </w:rPr>
      </w:pPr>
      <w:r w:rsidRPr="000A3EEC">
        <w:rPr>
          <w:sz w:val="24"/>
          <w:szCs w:val="24"/>
        </w:rPr>
        <w:t>- нарушения федерального законодательства при осуществлении строительного надзора, государственной экспертизы, выдаче разрешительной документации, предоставлении з</w:t>
      </w:r>
      <w:r w:rsidRPr="000A3EEC">
        <w:rPr>
          <w:sz w:val="24"/>
          <w:szCs w:val="24"/>
        </w:rPr>
        <w:t>е</w:t>
      </w:r>
      <w:r w:rsidRPr="000A3EEC">
        <w:rPr>
          <w:sz w:val="24"/>
          <w:szCs w:val="24"/>
        </w:rPr>
        <w:t>мельных участков для строительства и их подключением к коммунальной инфраструкт</w:t>
      </w:r>
      <w:r w:rsidRPr="000A3EEC">
        <w:rPr>
          <w:sz w:val="24"/>
          <w:szCs w:val="24"/>
        </w:rPr>
        <w:t>у</w:t>
      </w:r>
      <w:r w:rsidRPr="000A3EEC">
        <w:rPr>
          <w:sz w:val="24"/>
          <w:szCs w:val="24"/>
        </w:rPr>
        <w:t>ре;</w:t>
      </w:r>
    </w:p>
    <w:p w:rsidR="000A3EEC" w:rsidRPr="000A3EEC" w:rsidRDefault="000A3EEC" w:rsidP="00C338B1">
      <w:pPr>
        <w:jc w:val="both"/>
        <w:rPr>
          <w:sz w:val="24"/>
          <w:szCs w:val="24"/>
        </w:rPr>
      </w:pPr>
      <w:r w:rsidRPr="000A3EEC">
        <w:rPr>
          <w:sz w:val="24"/>
          <w:szCs w:val="24"/>
        </w:rPr>
        <w:t>-  низкая инвестиционная привлекательность территорий;</w:t>
      </w:r>
    </w:p>
    <w:p w:rsidR="000A3EEC" w:rsidRPr="000A3EEC" w:rsidRDefault="000A3EEC" w:rsidP="00C338B1">
      <w:pPr>
        <w:jc w:val="both"/>
        <w:rPr>
          <w:sz w:val="24"/>
          <w:szCs w:val="24"/>
        </w:rPr>
      </w:pPr>
      <w:r w:rsidRPr="000A3EEC">
        <w:rPr>
          <w:color w:val="000000"/>
          <w:sz w:val="24"/>
          <w:szCs w:val="24"/>
        </w:rPr>
        <w:t>- непрозрачность градостроительных процессов, порождающая многочисленных посре</w:t>
      </w:r>
      <w:r w:rsidRPr="000A3EEC">
        <w:rPr>
          <w:color w:val="000000"/>
          <w:sz w:val="24"/>
          <w:szCs w:val="24"/>
        </w:rPr>
        <w:t>д</w:t>
      </w:r>
      <w:r w:rsidRPr="000A3EEC">
        <w:rPr>
          <w:color w:val="000000"/>
          <w:sz w:val="24"/>
          <w:szCs w:val="24"/>
        </w:rPr>
        <w:t>ников и рынок «теневых» услуг.</w:t>
      </w:r>
    </w:p>
    <w:p w:rsidR="00BA6683" w:rsidRPr="000A3EEC" w:rsidRDefault="000A3EEC" w:rsidP="0019470B">
      <w:pPr>
        <w:ind w:firstLine="360"/>
        <w:jc w:val="both"/>
        <w:rPr>
          <w:sz w:val="24"/>
          <w:szCs w:val="24"/>
        </w:rPr>
      </w:pPr>
      <w:r w:rsidRPr="000A3EEC">
        <w:rPr>
          <w:sz w:val="24"/>
          <w:szCs w:val="24"/>
        </w:rPr>
        <w:t>Объективная оценка ситуации позволяет сделать вывод: для того, чтобы Администр</w:t>
      </w:r>
      <w:r w:rsidRPr="000A3EEC">
        <w:rPr>
          <w:sz w:val="24"/>
          <w:szCs w:val="24"/>
        </w:rPr>
        <w:t>а</w:t>
      </w:r>
      <w:r w:rsidRPr="000A3EEC">
        <w:rPr>
          <w:sz w:val="24"/>
          <w:szCs w:val="24"/>
        </w:rPr>
        <w:t>ции города выполнить нормативные требования и поручения Правительства, а также с</w:t>
      </w:r>
      <w:r w:rsidRPr="000A3EEC">
        <w:rPr>
          <w:sz w:val="24"/>
          <w:szCs w:val="24"/>
        </w:rPr>
        <w:t>о</w:t>
      </w:r>
      <w:r w:rsidRPr="000A3EEC">
        <w:rPr>
          <w:sz w:val="24"/>
          <w:szCs w:val="24"/>
        </w:rPr>
        <w:t>здать условия для реализации стратегии социально-экономического развития, необходимо обеспеч</w:t>
      </w:r>
      <w:r w:rsidR="00C53159">
        <w:rPr>
          <w:sz w:val="24"/>
          <w:szCs w:val="24"/>
        </w:rPr>
        <w:t>ить территорию городского поселения</w:t>
      </w:r>
      <w:r w:rsidRPr="000A3EEC">
        <w:rPr>
          <w:sz w:val="24"/>
          <w:szCs w:val="24"/>
        </w:rPr>
        <w:t xml:space="preserve"> документами территориального планир</w:t>
      </w:r>
      <w:r w:rsidRPr="000A3EEC">
        <w:rPr>
          <w:sz w:val="24"/>
          <w:szCs w:val="24"/>
        </w:rPr>
        <w:t>о</w:t>
      </w:r>
      <w:r w:rsidRPr="000A3EEC">
        <w:rPr>
          <w:sz w:val="24"/>
          <w:szCs w:val="24"/>
        </w:rPr>
        <w:t>вания и градостроительного зонирования.</w:t>
      </w:r>
    </w:p>
    <w:p w:rsidR="0019470B" w:rsidRPr="0019470B" w:rsidRDefault="0019470B" w:rsidP="0019470B">
      <w:pPr>
        <w:widowControl w:val="0"/>
        <w:rPr>
          <w:b/>
          <w:sz w:val="24"/>
          <w:szCs w:val="24"/>
        </w:rPr>
      </w:pPr>
    </w:p>
    <w:p w:rsidR="00CC7B7C" w:rsidRPr="0019470B" w:rsidRDefault="0019470B" w:rsidP="0019470B">
      <w:pPr>
        <w:widowControl w:val="0"/>
        <w:jc w:val="center"/>
        <w:rPr>
          <w:b/>
          <w:sz w:val="24"/>
          <w:szCs w:val="24"/>
        </w:rPr>
      </w:pPr>
      <w:r>
        <w:rPr>
          <w:b/>
          <w:sz w:val="24"/>
          <w:szCs w:val="24"/>
        </w:rPr>
        <w:t xml:space="preserve">2. </w:t>
      </w:r>
      <w:r w:rsidR="00CC7B7C" w:rsidRPr="0019470B">
        <w:rPr>
          <w:b/>
          <w:sz w:val="24"/>
          <w:szCs w:val="24"/>
        </w:rPr>
        <w:t>Цели, задачи и индикаторы достижения целей и решения задач муниципальной программы</w:t>
      </w:r>
    </w:p>
    <w:p w:rsidR="009453C2" w:rsidRDefault="00CC7B7C" w:rsidP="0019470B">
      <w:pPr>
        <w:widowControl w:val="0"/>
        <w:ind w:firstLine="708"/>
        <w:jc w:val="both"/>
        <w:rPr>
          <w:sz w:val="24"/>
          <w:szCs w:val="24"/>
        </w:rPr>
      </w:pPr>
      <w:r w:rsidRPr="00CC7B7C">
        <w:rPr>
          <w:sz w:val="24"/>
          <w:szCs w:val="24"/>
        </w:rPr>
        <w:t xml:space="preserve">Целью муниципальной программы является </w:t>
      </w:r>
      <w:r>
        <w:rPr>
          <w:sz w:val="24"/>
          <w:szCs w:val="24"/>
        </w:rPr>
        <w:t>развитие градостроительной деятел</w:t>
      </w:r>
      <w:r>
        <w:rPr>
          <w:sz w:val="24"/>
          <w:szCs w:val="24"/>
        </w:rPr>
        <w:t>ь</w:t>
      </w:r>
      <w:r>
        <w:rPr>
          <w:sz w:val="24"/>
          <w:szCs w:val="24"/>
        </w:rPr>
        <w:t xml:space="preserve">ности, создание условий </w:t>
      </w:r>
      <w:r w:rsidRPr="003E4042">
        <w:rPr>
          <w:sz w:val="24"/>
          <w:szCs w:val="24"/>
        </w:rPr>
        <w:t>для реализации принимаемых градостроительных решений в г</w:t>
      </w:r>
      <w:r w:rsidRPr="003E4042">
        <w:rPr>
          <w:sz w:val="24"/>
          <w:szCs w:val="24"/>
        </w:rPr>
        <w:t>е</w:t>
      </w:r>
      <w:r w:rsidRPr="003E4042">
        <w:rPr>
          <w:sz w:val="24"/>
          <w:szCs w:val="24"/>
        </w:rPr>
        <w:t>нерал</w:t>
      </w:r>
      <w:r w:rsidRPr="003E4042">
        <w:rPr>
          <w:sz w:val="24"/>
          <w:szCs w:val="24"/>
        </w:rPr>
        <w:t>ь</w:t>
      </w:r>
      <w:r w:rsidRPr="003E4042">
        <w:rPr>
          <w:sz w:val="24"/>
          <w:szCs w:val="24"/>
        </w:rPr>
        <w:t>ных планах, правилах землепользования и застройки, документации по планировке терр</w:t>
      </w:r>
      <w:r w:rsidRPr="003E4042">
        <w:rPr>
          <w:sz w:val="24"/>
          <w:szCs w:val="24"/>
        </w:rPr>
        <w:t>и</w:t>
      </w:r>
      <w:r w:rsidRPr="003E4042">
        <w:rPr>
          <w:sz w:val="24"/>
          <w:szCs w:val="24"/>
        </w:rPr>
        <w:t>тории города Малоярославец.</w:t>
      </w:r>
    </w:p>
    <w:p w:rsidR="009453C2" w:rsidRDefault="00CC7B7C" w:rsidP="0019470B">
      <w:pPr>
        <w:widowControl w:val="0"/>
        <w:ind w:firstLine="708"/>
        <w:jc w:val="both"/>
        <w:rPr>
          <w:bCs/>
          <w:sz w:val="24"/>
          <w:szCs w:val="24"/>
        </w:rPr>
      </w:pPr>
      <w:r w:rsidRPr="00CC7B7C">
        <w:rPr>
          <w:sz w:val="24"/>
          <w:szCs w:val="24"/>
        </w:rPr>
        <w:t>Достижение эт</w:t>
      </w:r>
      <w:r>
        <w:rPr>
          <w:sz w:val="24"/>
          <w:szCs w:val="24"/>
        </w:rPr>
        <w:t>их</w:t>
      </w:r>
      <w:r w:rsidRPr="00CC7B7C">
        <w:rPr>
          <w:sz w:val="24"/>
          <w:szCs w:val="24"/>
        </w:rPr>
        <w:t xml:space="preserve"> цел</w:t>
      </w:r>
      <w:r>
        <w:rPr>
          <w:sz w:val="24"/>
          <w:szCs w:val="24"/>
        </w:rPr>
        <w:t>ей</w:t>
      </w:r>
      <w:r w:rsidRPr="00CC7B7C">
        <w:rPr>
          <w:sz w:val="24"/>
          <w:szCs w:val="24"/>
        </w:rPr>
        <w:t xml:space="preserve"> может быть обесп</w:t>
      </w:r>
      <w:r>
        <w:rPr>
          <w:sz w:val="24"/>
          <w:szCs w:val="24"/>
        </w:rPr>
        <w:t xml:space="preserve">ечено за счет решения </w:t>
      </w:r>
      <w:r w:rsidRPr="00CC7B7C">
        <w:rPr>
          <w:sz w:val="24"/>
          <w:szCs w:val="24"/>
        </w:rPr>
        <w:t>основн</w:t>
      </w:r>
      <w:r>
        <w:rPr>
          <w:sz w:val="24"/>
          <w:szCs w:val="24"/>
        </w:rPr>
        <w:t>ой</w:t>
      </w:r>
      <w:r w:rsidRPr="00CC7B7C">
        <w:rPr>
          <w:sz w:val="24"/>
          <w:szCs w:val="24"/>
        </w:rPr>
        <w:t xml:space="preserve"> за</w:t>
      </w:r>
      <w:r>
        <w:rPr>
          <w:sz w:val="24"/>
          <w:szCs w:val="24"/>
        </w:rPr>
        <w:t>дачи</w:t>
      </w:r>
      <w:r w:rsidR="003027A2">
        <w:rPr>
          <w:sz w:val="24"/>
          <w:szCs w:val="24"/>
        </w:rPr>
        <w:t xml:space="preserve"> </w:t>
      </w:r>
      <w:r w:rsidRPr="00CC7B7C">
        <w:rPr>
          <w:sz w:val="24"/>
          <w:szCs w:val="24"/>
        </w:rPr>
        <w:t xml:space="preserve"> </w:t>
      </w:r>
      <w:r w:rsidR="003027A2">
        <w:rPr>
          <w:sz w:val="24"/>
          <w:szCs w:val="24"/>
        </w:rPr>
        <w:t>- о</w:t>
      </w:r>
      <w:r w:rsidR="003027A2" w:rsidRPr="003E4042">
        <w:rPr>
          <w:sz w:val="24"/>
          <w:szCs w:val="24"/>
        </w:rPr>
        <w:t>беспечение территории города документами территориального планирования  и град</w:t>
      </w:r>
      <w:r w:rsidR="003027A2" w:rsidRPr="003E4042">
        <w:rPr>
          <w:sz w:val="24"/>
          <w:szCs w:val="24"/>
        </w:rPr>
        <w:t>о</w:t>
      </w:r>
      <w:r w:rsidR="003027A2" w:rsidRPr="003E4042">
        <w:rPr>
          <w:sz w:val="24"/>
          <w:szCs w:val="24"/>
        </w:rPr>
        <w:t>строительного зонирования.</w:t>
      </w:r>
    </w:p>
    <w:p w:rsidR="00CC7B7C" w:rsidRPr="009453C2" w:rsidRDefault="00CC7B7C" w:rsidP="0019470B">
      <w:pPr>
        <w:widowControl w:val="0"/>
        <w:ind w:firstLine="708"/>
        <w:jc w:val="both"/>
        <w:rPr>
          <w:bCs/>
          <w:sz w:val="24"/>
          <w:szCs w:val="24"/>
        </w:rPr>
      </w:pPr>
      <w:r w:rsidRPr="00CC7B7C">
        <w:rPr>
          <w:sz w:val="24"/>
          <w:szCs w:val="24"/>
        </w:rPr>
        <w:t>Эффективность реализации муниципальной программы будет ежегодно оцениват</w:t>
      </w:r>
      <w:r w:rsidRPr="00CC7B7C">
        <w:rPr>
          <w:sz w:val="24"/>
          <w:szCs w:val="24"/>
        </w:rPr>
        <w:t>ь</w:t>
      </w:r>
      <w:r w:rsidRPr="00CC7B7C">
        <w:rPr>
          <w:sz w:val="24"/>
          <w:szCs w:val="24"/>
        </w:rPr>
        <w:t>ся на основании   индикаторов (показателей) достижения целей</w:t>
      </w:r>
      <w:r w:rsidR="00491CD3">
        <w:rPr>
          <w:sz w:val="24"/>
          <w:szCs w:val="24"/>
        </w:rPr>
        <w:t xml:space="preserve"> </w:t>
      </w:r>
      <w:r w:rsidRPr="00CC7B7C">
        <w:rPr>
          <w:sz w:val="24"/>
          <w:szCs w:val="24"/>
        </w:rPr>
        <w:t xml:space="preserve"> и решения задач муниц</w:t>
      </w:r>
      <w:r w:rsidRPr="00CC7B7C">
        <w:rPr>
          <w:sz w:val="24"/>
          <w:szCs w:val="24"/>
        </w:rPr>
        <w:t>и</w:t>
      </w:r>
      <w:r w:rsidRPr="00CC7B7C">
        <w:rPr>
          <w:sz w:val="24"/>
          <w:szCs w:val="24"/>
        </w:rPr>
        <w:t>пал</w:t>
      </w:r>
      <w:r w:rsidRPr="00CC7B7C">
        <w:rPr>
          <w:sz w:val="24"/>
          <w:szCs w:val="24"/>
        </w:rPr>
        <w:t>ь</w:t>
      </w:r>
      <w:r w:rsidRPr="00CC7B7C">
        <w:rPr>
          <w:sz w:val="24"/>
          <w:szCs w:val="24"/>
        </w:rPr>
        <w:t>ной программы.</w:t>
      </w:r>
    </w:p>
    <w:p w:rsidR="002044A3" w:rsidRDefault="002044A3" w:rsidP="007F412E">
      <w:pPr>
        <w:widowControl w:val="0"/>
        <w:autoSpaceDE w:val="0"/>
        <w:autoSpaceDN w:val="0"/>
        <w:adjustRightInd w:val="0"/>
        <w:rPr>
          <w:b/>
          <w:bCs/>
          <w:color w:val="FF0000"/>
          <w:sz w:val="32"/>
          <w:szCs w:val="32"/>
          <w:highlight w:val="yellow"/>
        </w:rPr>
        <w:sectPr w:rsidR="002044A3" w:rsidSect="002044A3">
          <w:pgSz w:w="11906" w:h="16838"/>
          <w:pgMar w:top="851" w:right="851" w:bottom="851" w:left="1701" w:header="709" w:footer="709" w:gutter="0"/>
          <w:cols w:space="708"/>
          <w:docGrid w:linePitch="360"/>
        </w:sectPr>
      </w:pPr>
    </w:p>
    <w:p w:rsidR="00491CD3" w:rsidRPr="006C041C" w:rsidRDefault="00491CD3" w:rsidP="00D0092B">
      <w:pPr>
        <w:pStyle w:val="ConsPlusNormal"/>
        <w:ind w:firstLine="0"/>
        <w:jc w:val="both"/>
        <w:rPr>
          <w:rFonts w:ascii="Times New Roman" w:hAnsi="Times New Roman" w:cs="Times New Roman"/>
          <w:sz w:val="24"/>
          <w:szCs w:val="24"/>
        </w:rPr>
      </w:pPr>
    </w:p>
    <w:p w:rsidR="00491CD3" w:rsidRPr="006C041C" w:rsidRDefault="00491CD3" w:rsidP="00491CD3">
      <w:pPr>
        <w:pStyle w:val="ConsPlusNormal"/>
        <w:jc w:val="center"/>
        <w:rPr>
          <w:rFonts w:ascii="Times New Roman" w:hAnsi="Times New Roman" w:cs="Times New Roman"/>
          <w:sz w:val="24"/>
          <w:szCs w:val="24"/>
        </w:rPr>
      </w:pPr>
      <w:r w:rsidRPr="006C041C">
        <w:rPr>
          <w:rFonts w:ascii="Times New Roman" w:hAnsi="Times New Roman" w:cs="Times New Roman"/>
          <w:sz w:val="24"/>
          <w:szCs w:val="24"/>
        </w:rPr>
        <w:t>СВЕДЕНИЯ</w:t>
      </w:r>
      <w:r w:rsidR="00000BDF">
        <w:rPr>
          <w:rFonts w:ascii="Times New Roman" w:hAnsi="Times New Roman" w:cs="Times New Roman"/>
          <w:sz w:val="24"/>
          <w:szCs w:val="24"/>
        </w:rPr>
        <w:t xml:space="preserve"> </w:t>
      </w:r>
      <w:r w:rsidRPr="006C041C">
        <w:rPr>
          <w:rFonts w:ascii="Times New Roman" w:hAnsi="Times New Roman" w:cs="Times New Roman"/>
          <w:sz w:val="24"/>
          <w:szCs w:val="24"/>
        </w:rPr>
        <w:t>ОБ ИНДИКАТОРАХ МУНИЦИПАЛЬНОЙ ПРОГРАММЫ И ИХ ЗНАЧЕНИЯХ</w:t>
      </w:r>
    </w:p>
    <w:tbl>
      <w:tblPr>
        <w:tblStyle w:val="ac"/>
        <w:tblW w:w="15451" w:type="dxa"/>
        <w:tblInd w:w="108" w:type="dxa"/>
        <w:tblLayout w:type="fixed"/>
        <w:tblLook w:val="04A0" w:firstRow="1" w:lastRow="0" w:firstColumn="1" w:lastColumn="0" w:noHBand="0" w:noVBand="1"/>
      </w:tblPr>
      <w:tblGrid>
        <w:gridCol w:w="442"/>
        <w:gridCol w:w="4236"/>
        <w:gridCol w:w="1417"/>
        <w:gridCol w:w="1418"/>
        <w:gridCol w:w="1559"/>
        <w:gridCol w:w="1134"/>
        <w:gridCol w:w="1134"/>
        <w:gridCol w:w="1134"/>
        <w:gridCol w:w="992"/>
        <w:gridCol w:w="992"/>
        <w:gridCol w:w="993"/>
      </w:tblGrid>
      <w:tr w:rsidR="00491CD3" w:rsidRPr="00A66163" w:rsidTr="00D608BE">
        <w:tc>
          <w:tcPr>
            <w:tcW w:w="442" w:type="dxa"/>
            <w:vMerge w:val="restart"/>
          </w:tcPr>
          <w:p w:rsidR="00491CD3" w:rsidRPr="00A66163" w:rsidRDefault="00491CD3" w:rsidP="00D608BE">
            <w:pPr>
              <w:pStyle w:val="ConsPlusNormal"/>
              <w:jc w:val="both"/>
              <w:rPr>
                <w:rFonts w:ascii="Times New Roman" w:hAnsi="Times New Roman" w:cs="Times New Roman"/>
                <w:sz w:val="24"/>
                <w:szCs w:val="24"/>
              </w:rPr>
            </w:pPr>
          </w:p>
          <w:p w:rsidR="00491CD3" w:rsidRPr="00A66163" w:rsidRDefault="00491CD3" w:rsidP="00D608BE">
            <w:pPr>
              <w:pStyle w:val="ConsPlusNormal"/>
              <w:jc w:val="both"/>
              <w:rPr>
                <w:rFonts w:ascii="Times New Roman" w:hAnsi="Times New Roman" w:cs="Times New Roman"/>
                <w:sz w:val="24"/>
                <w:szCs w:val="24"/>
              </w:rPr>
            </w:pPr>
            <w:r w:rsidRPr="00A66163">
              <w:rPr>
                <w:rFonts w:ascii="Times New Roman" w:hAnsi="Times New Roman" w:cs="Times New Roman"/>
                <w:sz w:val="24"/>
                <w:szCs w:val="24"/>
                <w:lang w:val="en-US"/>
              </w:rPr>
              <w:t>№</w:t>
            </w:r>
          </w:p>
        </w:tc>
        <w:tc>
          <w:tcPr>
            <w:tcW w:w="4236" w:type="dxa"/>
            <w:vMerge w:val="restart"/>
          </w:tcPr>
          <w:p w:rsidR="00491CD3" w:rsidRPr="00A66163" w:rsidRDefault="00491CD3" w:rsidP="00D608BE">
            <w:pPr>
              <w:pStyle w:val="ConsPlusNormal"/>
              <w:jc w:val="center"/>
              <w:rPr>
                <w:rFonts w:ascii="Times New Roman" w:hAnsi="Times New Roman" w:cs="Times New Roman"/>
                <w:sz w:val="24"/>
                <w:szCs w:val="24"/>
              </w:rPr>
            </w:pPr>
          </w:p>
          <w:p w:rsidR="00A66163" w:rsidRPr="00A66163" w:rsidRDefault="00491CD3" w:rsidP="00A66163">
            <w:pPr>
              <w:pStyle w:val="ConsPlusNormal"/>
              <w:ind w:firstLine="0"/>
              <w:jc w:val="center"/>
              <w:rPr>
                <w:rFonts w:ascii="Times New Roman" w:hAnsi="Times New Roman" w:cs="Times New Roman"/>
                <w:sz w:val="24"/>
                <w:szCs w:val="24"/>
              </w:rPr>
            </w:pPr>
            <w:r w:rsidRPr="00A66163">
              <w:rPr>
                <w:rFonts w:ascii="Times New Roman" w:hAnsi="Times New Roman" w:cs="Times New Roman"/>
                <w:sz w:val="24"/>
                <w:szCs w:val="24"/>
              </w:rPr>
              <w:t>Наименование</w:t>
            </w:r>
          </w:p>
          <w:p w:rsidR="00A66163" w:rsidRPr="00A66163" w:rsidRDefault="00491CD3" w:rsidP="00A66163">
            <w:pPr>
              <w:pStyle w:val="ConsPlusNormal"/>
              <w:ind w:firstLine="0"/>
              <w:jc w:val="center"/>
              <w:rPr>
                <w:rFonts w:ascii="Times New Roman" w:hAnsi="Times New Roman" w:cs="Times New Roman"/>
                <w:sz w:val="24"/>
                <w:szCs w:val="24"/>
              </w:rPr>
            </w:pPr>
            <w:r w:rsidRPr="00A66163">
              <w:rPr>
                <w:rFonts w:ascii="Times New Roman" w:hAnsi="Times New Roman" w:cs="Times New Roman"/>
                <w:sz w:val="24"/>
                <w:szCs w:val="24"/>
              </w:rPr>
              <w:t>индикатора</w:t>
            </w:r>
          </w:p>
          <w:p w:rsidR="00491CD3" w:rsidRPr="00A66163" w:rsidRDefault="00491CD3" w:rsidP="00A66163">
            <w:pPr>
              <w:pStyle w:val="ConsPlusNormal"/>
              <w:ind w:firstLine="0"/>
              <w:jc w:val="center"/>
              <w:rPr>
                <w:rFonts w:ascii="Times New Roman" w:hAnsi="Times New Roman" w:cs="Times New Roman"/>
                <w:sz w:val="24"/>
                <w:szCs w:val="24"/>
              </w:rPr>
            </w:pPr>
            <w:r w:rsidRPr="00A66163">
              <w:rPr>
                <w:rFonts w:ascii="Times New Roman" w:hAnsi="Times New Roman" w:cs="Times New Roman"/>
                <w:sz w:val="24"/>
                <w:szCs w:val="24"/>
              </w:rPr>
              <w:t>(показателя)</w:t>
            </w:r>
          </w:p>
        </w:tc>
        <w:tc>
          <w:tcPr>
            <w:tcW w:w="1417" w:type="dxa"/>
            <w:vMerge w:val="restart"/>
          </w:tcPr>
          <w:p w:rsidR="00491CD3" w:rsidRPr="00A66163" w:rsidRDefault="00491CD3" w:rsidP="00D608BE">
            <w:pPr>
              <w:pStyle w:val="ConsPlusNormal"/>
              <w:jc w:val="both"/>
              <w:rPr>
                <w:rFonts w:ascii="Times New Roman" w:hAnsi="Times New Roman" w:cs="Times New Roman"/>
                <w:sz w:val="24"/>
                <w:szCs w:val="24"/>
              </w:rPr>
            </w:pPr>
          </w:p>
          <w:p w:rsidR="00491CD3" w:rsidRPr="00A66163" w:rsidRDefault="00491CD3" w:rsidP="00491CD3">
            <w:pPr>
              <w:pStyle w:val="ConsPlusNormal"/>
              <w:ind w:firstLine="0"/>
              <w:jc w:val="both"/>
              <w:rPr>
                <w:rFonts w:ascii="Times New Roman" w:hAnsi="Times New Roman" w:cs="Times New Roman"/>
                <w:sz w:val="24"/>
                <w:szCs w:val="24"/>
              </w:rPr>
            </w:pPr>
            <w:proofErr w:type="spellStart"/>
            <w:r w:rsidRPr="00A66163">
              <w:rPr>
                <w:rFonts w:ascii="Times New Roman" w:hAnsi="Times New Roman" w:cs="Times New Roman"/>
                <w:sz w:val="24"/>
                <w:szCs w:val="24"/>
              </w:rPr>
              <w:t>Ед</w:t>
            </w:r>
            <w:proofErr w:type="gramStart"/>
            <w:r w:rsidRPr="00A66163">
              <w:rPr>
                <w:rFonts w:ascii="Times New Roman" w:hAnsi="Times New Roman" w:cs="Times New Roman"/>
                <w:sz w:val="24"/>
                <w:szCs w:val="24"/>
              </w:rPr>
              <w:t>.и</w:t>
            </w:r>
            <w:proofErr w:type="gramEnd"/>
            <w:r w:rsidRPr="00A66163">
              <w:rPr>
                <w:rFonts w:ascii="Times New Roman" w:hAnsi="Times New Roman" w:cs="Times New Roman"/>
                <w:sz w:val="24"/>
                <w:szCs w:val="24"/>
              </w:rPr>
              <w:t>зм</w:t>
            </w:r>
            <w:proofErr w:type="spellEnd"/>
            <w:r w:rsidRPr="00A66163">
              <w:rPr>
                <w:rFonts w:ascii="Times New Roman" w:hAnsi="Times New Roman" w:cs="Times New Roman"/>
                <w:sz w:val="24"/>
                <w:szCs w:val="24"/>
              </w:rPr>
              <w:t>.</w:t>
            </w:r>
          </w:p>
        </w:tc>
        <w:tc>
          <w:tcPr>
            <w:tcW w:w="9356" w:type="dxa"/>
            <w:gridSpan w:val="8"/>
          </w:tcPr>
          <w:p w:rsidR="00491CD3" w:rsidRPr="00A66163" w:rsidRDefault="00491CD3" w:rsidP="00D608BE">
            <w:pPr>
              <w:pStyle w:val="ConsPlusNormal"/>
              <w:jc w:val="both"/>
              <w:rPr>
                <w:rFonts w:ascii="Times New Roman" w:hAnsi="Times New Roman" w:cs="Times New Roman"/>
                <w:sz w:val="24"/>
                <w:szCs w:val="24"/>
              </w:rPr>
            </w:pPr>
            <w:r w:rsidRPr="00A66163">
              <w:rPr>
                <w:rFonts w:ascii="Times New Roman" w:hAnsi="Times New Roman" w:cs="Times New Roman"/>
                <w:sz w:val="24"/>
                <w:szCs w:val="24"/>
              </w:rPr>
              <w:t>Значение по годам</w:t>
            </w:r>
          </w:p>
        </w:tc>
      </w:tr>
      <w:tr w:rsidR="00491CD3" w:rsidRPr="00A66163" w:rsidTr="009453C2">
        <w:tc>
          <w:tcPr>
            <w:tcW w:w="442" w:type="dxa"/>
            <w:vMerge/>
          </w:tcPr>
          <w:p w:rsidR="00491CD3" w:rsidRPr="00A66163" w:rsidRDefault="00491CD3" w:rsidP="00D608BE">
            <w:pPr>
              <w:pStyle w:val="ConsPlusNormal"/>
              <w:jc w:val="both"/>
              <w:rPr>
                <w:rFonts w:ascii="Times New Roman" w:hAnsi="Times New Roman" w:cs="Times New Roman"/>
                <w:sz w:val="24"/>
                <w:szCs w:val="24"/>
              </w:rPr>
            </w:pPr>
          </w:p>
        </w:tc>
        <w:tc>
          <w:tcPr>
            <w:tcW w:w="4236" w:type="dxa"/>
            <w:vMerge/>
          </w:tcPr>
          <w:p w:rsidR="00491CD3" w:rsidRPr="00A66163" w:rsidRDefault="00491CD3" w:rsidP="00D608BE">
            <w:pPr>
              <w:pStyle w:val="ConsPlusNormal"/>
              <w:jc w:val="both"/>
              <w:rPr>
                <w:rFonts w:ascii="Times New Roman" w:hAnsi="Times New Roman" w:cs="Times New Roman"/>
                <w:sz w:val="24"/>
                <w:szCs w:val="24"/>
              </w:rPr>
            </w:pPr>
          </w:p>
        </w:tc>
        <w:tc>
          <w:tcPr>
            <w:tcW w:w="1417" w:type="dxa"/>
            <w:vMerge/>
          </w:tcPr>
          <w:p w:rsidR="00491CD3" w:rsidRPr="00A66163" w:rsidRDefault="00491CD3" w:rsidP="00D608BE">
            <w:pPr>
              <w:pStyle w:val="ConsPlusNormal"/>
              <w:jc w:val="both"/>
              <w:rPr>
                <w:rFonts w:ascii="Times New Roman" w:hAnsi="Times New Roman" w:cs="Times New Roman"/>
                <w:sz w:val="24"/>
                <w:szCs w:val="24"/>
              </w:rPr>
            </w:pPr>
          </w:p>
        </w:tc>
        <w:tc>
          <w:tcPr>
            <w:tcW w:w="1418" w:type="dxa"/>
            <w:vMerge w:val="restart"/>
          </w:tcPr>
          <w:p w:rsidR="00491CD3" w:rsidRPr="005A1CE1" w:rsidRDefault="009453C2" w:rsidP="009453C2">
            <w:pPr>
              <w:pStyle w:val="ConsPlusNormal"/>
              <w:ind w:firstLine="0"/>
              <w:rPr>
                <w:rFonts w:ascii="Times New Roman" w:hAnsi="Times New Roman" w:cs="Times New Roman"/>
                <w:sz w:val="24"/>
                <w:szCs w:val="24"/>
              </w:rPr>
            </w:pPr>
            <w:r w:rsidRPr="005A1CE1">
              <w:rPr>
                <w:rFonts w:ascii="Times New Roman" w:hAnsi="Times New Roman" w:cs="Times New Roman"/>
                <w:sz w:val="24"/>
                <w:szCs w:val="24"/>
              </w:rPr>
              <w:t>2018</w:t>
            </w:r>
          </w:p>
        </w:tc>
        <w:tc>
          <w:tcPr>
            <w:tcW w:w="1559" w:type="dxa"/>
            <w:vMerge w:val="restart"/>
          </w:tcPr>
          <w:p w:rsidR="00491CD3" w:rsidRPr="005A1CE1" w:rsidRDefault="009453C2" w:rsidP="00491CD3">
            <w:pPr>
              <w:pStyle w:val="ConsPlusNormal"/>
              <w:ind w:firstLine="0"/>
              <w:jc w:val="center"/>
              <w:rPr>
                <w:rFonts w:ascii="Times New Roman" w:hAnsi="Times New Roman" w:cs="Times New Roman"/>
                <w:sz w:val="24"/>
                <w:szCs w:val="24"/>
              </w:rPr>
            </w:pPr>
            <w:r w:rsidRPr="005A1CE1">
              <w:rPr>
                <w:rFonts w:ascii="Times New Roman" w:hAnsi="Times New Roman" w:cs="Times New Roman"/>
                <w:sz w:val="24"/>
                <w:szCs w:val="24"/>
              </w:rPr>
              <w:t>2019</w:t>
            </w:r>
          </w:p>
        </w:tc>
        <w:tc>
          <w:tcPr>
            <w:tcW w:w="6379" w:type="dxa"/>
            <w:gridSpan w:val="6"/>
          </w:tcPr>
          <w:p w:rsidR="00491CD3" w:rsidRPr="005A1CE1" w:rsidRDefault="00491CD3" w:rsidP="00491CD3">
            <w:pPr>
              <w:pStyle w:val="ConsPlusNormal"/>
              <w:jc w:val="center"/>
              <w:rPr>
                <w:rFonts w:ascii="Times New Roman" w:hAnsi="Times New Roman" w:cs="Times New Roman"/>
                <w:sz w:val="24"/>
                <w:szCs w:val="24"/>
              </w:rPr>
            </w:pPr>
            <w:r w:rsidRPr="005A1CE1">
              <w:rPr>
                <w:rFonts w:ascii="Times New Roman" w:hAnsi="Times New Roman" w:cs="Times New Roman"/>
                <w:sz w:val="24"/>
                <w:szCs w:val="24"/>
              </w:rPr>
              <w:t>Годы реализации муниципальной программы</w:t>
            </w:r>
          </w:p>
        </w:tc>
      </w:tr>
      <w:tr w:rsidR="00491CD3" w:rsidRPr="00A66163" w:rsidTr="002436EC">
        <w:tc>
          <w:tcPr>
            <w:tcW w:w="442" w:type="dxa"/>
            <w:vMerge/>
          </w:tcPr>
          <w:p w:rsidR="00491CD3" w:rsidRPr="00A66163" w:rsidRDefault="00491CD3" w:rsidP="00D608BE">
            <w:pPr>
              <w:pStyle w:val="ConsPlusNormal"/>
              <w:jc w:val="both"/>
              <w:rPr>
                <w:rFonts w:ascii="Times New Roman" w:hAnsi="Times New Roman" w:cs="Times New Roman"/>
                <w:sz w:val="24"/>
                <w:szCs w:val="24"/>
              </w:rPr>
            </w:pPr>
          </w:p>
        </w:tc>
        <w:tc>
          <w:tcPr>
            <w:tcW w:w="4236" w:type="dxa"/>
            <w:vMerge/>
          </w:tcPr>
          <w:p w:rsidR="00491CD3" w:rsidRPr="00A66163" w:rsidRDefault="00491CD3" w:rsidP="00D608BE">
            <w:pPr>
              <w:pStyle w:val="ConsPlusNormal"/>
              <w:jc w:val="both"/>
              <w:rPr>
                <w:rFonts w:ascii="Times New Roman" w:hAnsi="Times New Roman" w:cs="Times New Roman"/>
                <w:sz w:val="24"/>
                <w:szCs w:val="24"/>
              </w:rPr>
            </w:pPr>
          </w:p>
        </w:tc>
        <w:tc>
          <w:tcPr>
            <w:tcW w:w="1417" w:type="dxa"/>
            <w:vMerge/>
          </w:tcPr>
          <w:p w:rsidR="00491CD3" w:rsidRPr="00A66163" w:rsidRDefault="00491CD3" w:rsidP="00D608BE">
            <w:pPr>
              <w:pStyle w:val="ConsPlusNormal"/>
              <w:jc w:val="both"/>
              <w:rPr>
                <w:rFonts w:ascii="Times New Roman" w:hAnsi="Times New Roman" w:cs="Times New Roman"/>
                <w:sz w:val="24"/>
                <w:szCs w:val="24"/>
              </w:rPr>
            </w:pPr>
          </w:p>
        </w:tc>
        <w:tc>
          <w:tcPr>
            <w:tcW w:w="1418" w:type="dxa"/>
            <w:vMerge/>
          </w:tcPr>
          <w:p w:rsidR="00491CD3" w:rsidRPr="005A1CE1" w:rsidRDefault="00491CD3" w:rsidP="00491CD3">
            <w:pPr>
              <w:pStyle w:val="ConsPlusNormal"/>
              <w:jc w:val="center"/>
              <w:rPr>
                <w:rFonts w:ascii="Times New Roman" w:hAnsi="Times New Roman" w:cs="Times New Roman"/>
                <w:sz w:val="24"/>
                <w:szCs w:val="24"/>
              </w:rPr>
            </w:pPr>
          </w:p>
        </w:tc>
        <w:tc>
          <w:tcPr>
            <w:tcW w:w="1559" w:type="dxa"/>
            <w:vMerge/>
          </w:tcPr>
          <w:p w:rsidR="00491CD3" w:rsidRPr="005A1CE1" w:rsidRDefault="00491CD3" w:rsidP="00491CD3">
            <w:pPr>
              <w:pStyle w:val="ConsPlusNormal"/>
              <w:jc w:val="center"/>
              <w:rPr>
                <w:rFonts w:ascii="Times New Roman" w:hAnsi="Times New Roman" w:cs="Times New Roman"/>
                <w:sz w:val="24"/>
                <w:szCs w:val="24"/>
              </w:rPr>
            </w:pPr>
          </w:p>
        </w:tc>
        <w:tc>
          <w:tcPr>
            <w:tcW w:w="1134" w:type="dxa"/>
          </w:tcPr>
          <w:p w:rsidR="00491CD3" w:rsidRPr="005A1CE1" w:rsidRDefault="00491CD3" w:rsidP="00A66163">
            <w:pPr>
              <w:pStyle w:val="ConsPlusNormal"/>
              <w:ind w:firstLine="0"/>
              <w:jc w:val="center"/>
              <w:rPr>
                <w:rFonts w:ascii="Times New Roman" w:hAnsi="Times New Roman" w:cs="Times New Roman"/>
                <w:sz w:val="24"/>
                <w:szCs w:val="24"/>
              </w:rPr>
            </w:pPr>
            <w:r w:rsidRPr="005A1CE1">
              <w:rPr>
                <w:rFonts w:ascii="Times New Roman" w:hAnsi="Times New Roman" w:cs="Times New Roman"/>
                <w:sz w:val="24"/>
                <w:szCs w:val="24"/>
              </w:rPr>
              <w:t>2020</w:t>
            </w:r>
          </w:p>
        </w:tc>
        <w:tc>
          <w:tcPr>
            <w:tcW w:w="1134" w:type="dxa"/>
          </w:tcPr>
          <w:p w:rsidR="00491CD3" w:rsidRPr="00A66163" w:rsidRDefault="00491CD3" w:rsidP="00A66163">
            <w:pPr>
              <w:pStyle w:val="ConsPlusNormal"/>
              <w:ind w:firstLine="0"/>
              <w:jc w:val="center"/>
              <w:rPr>
                <w:rFonts w:ascii="Times New Roman" w:hAnsi="Times New Roman" w:cs="Times New Roman"/>
                <w:sz w:val="24"/>
                <w:szCs w:val="24"/>
              </w:rPr>
            </w:pPr>
            <w:r w:rsidRPr="00A66163">
              <w:rPr>
                <w:rFonts w:ascii="Times New Roman" w:hAnsi="Times New Roman" w:cs="Times New Roman"/>
                <w:sz w:val="24"/>
                <w:szCs w:val="24"/>
              </w:rPr>
              <w:t>2021</w:t>
            </w:r>
          </w:p>
        </w:tc>
        <w:tc>
          <w:tcPr>
            <w:tcW w:w="1134" w:type="dxa"/>
          </w:tcPr>
          <w:p w:rsidR="00491CD3" w:rsidRPr="00A66163" w:rsidRDefault="00491CD3" w:rsidP="00A66163">
            <w:pPr>
              <w:pStyle w:val="ConsPlusNormal"/>
              <w:ind w:firstLine="0"/>
              <w:jc w:val="center"/>
              <w:rPr>
                <w:rFonts w:ascii="Times New Roman" w:hAnsi="Times New Roman" w:cs="Times New Roman"/>
                <w:sz w:val="24"/>
                <w:szCs w:val="24"/>
              </w:rPr>
            </w:pPr>
            <w:r w:rsidRPr="00A66163">
              <w:rPr>
                <w:rFonts w:ascii="Times New Roman" w:hAnsi="Times New Roman" w:cs="Times New Roman"/>
                <w:sz w:val="24"/>
                <w:szCs w:val="24"/>
              </w:rPr>
              <w:t>2022</w:t>
            </w:r>
          </w:p>
        </w:tc>
        <w:tc>
          <w:tcPr>
            <w:tcW w:w="992" w:type="dxa"/>
          </w:tcPr>
          <w:p w:rsidR="00491CD3" w:rsidRPr="00A66163" w:rsidRDefault="00491CD3" w:rsidP="00A66163">
            <w:pPr>
              <w:pStyle w:val="ConsPlusNormal"/>
              <w:ind w:firstLine="0"/>
              <w:jc w:val="center"/>
              <w:rPr>
                <w:rFonts w:ascii="Times New Roman" w:hAnsi="Times New Roman" w:cs="Times New Roman"/>
                <w:sz w:val="24"/>
                <w:szCs w:val="24"/>
              </w:rPr>
            </w:pPr>
            <w:r w:rsidRPr="00A66163">
              <w:rPr>
                <w:rFonts w:ascii="Times New Roman" w:hAnsi="Times New Roman" w:cs="Times New Roman"/>
                <w:sz w:val="24"/>
                <w:szCs w:val="24"/>
              </w:rPr>
              <w:t>2023</w:t>
            </w:r>
          </w:p>
        </w:tc>
        <w:tc>
          <w:tcPr>
            <w:tcW w:w="992" w:type="dxa"/>
          </w:tcPr>
          <w:p w:rsidR="00491CD3" w:rsidRPr="00A66163" w:rsidRDefault="00491CD3" w:rsidP="00A66163">
            <w:pPr>
              <w:pStyle w:val="ConsPlusNormal"/>
              <w:ind w:firstLine="0"/>
              <w:jc w:val="center"/>
              <w:rPr>
                <w:rFonts w:ascii="Times New Roman" w:hAnsi="Times New Roman" w:cs="Times New Roman"/>
                <w:sz w:val="24"/>
                <w:szCs w:val="24"/>
              </w:rPr>
            </w:pPr>
            <w:r w:rsidRPr="00A66163">
              <w:rPr>
                <w:rFonts w:ascii="Times New Roman" w:hAnsi="Times New Roman" w:cs="Times New Roman"/>
                <w:sz w:val="24"/>
                <w:szCs w:val="24"/>
              </w:rPr>
              <w:t>2024</w:t>
            </w:r>
          </w:p>
        </w:tc>
        <w:tc>
          <w:tcPr>
            <w:tcW w:w="993" w:type="dxa"/>
          </w:tcPr>
          <w:p w:rsidR="00491CD3" w:rsidRPr="00A66163" w:rsidRDefault="00491CD3" w:rsidP="00A66163">
            <w:pPr>
              <w:pStyle w:val="ConsPlusNormal"/>
              <w:ind w:firstLine="0"/>
              <w:jc w:val="center"/>
              <w:rPr>
                <w:rFonts w:ascii="Times New Roman" w:hAnsi="Times New Roman" w:cs="Times New Roman"/>
                <w:sz w:val="24"/>
                <w:szCs w:val="24"/>
              </w:rPr>
            </w:pPr>
            <w:r w:rsidRPr="00A66163">
              <w:rPr>
                <w:rFonts w:ascii="Times New Roman" w:hAnsi="Times New Roman" w:cs="Times New Roman"/>
                <w:sz w:val="24"/>
                <w:szCs w:val="24"/>
              </w:rPr>
              <w:t>2025</w:t>
            </w:r>
          </w:p>
        </w:tc>
      </w:tr>
      <w:tr w:rsidR="00A66163" w:rsidRPr="00A66163" w:rsidTr="002436EC">
        <w:tc>
          <w:tcPr>
            <w:tcW w:w="442" w:type="dxa"/>
            <w:tcBorders>
              <w:top w:val="single" w:sz="4" w:space="0" w:color="auto"/>
            </w:tcBorders>
          </w:tcPr>
          <w:p w:rsidR="00A66163" w:rsidRPr="00A66163" w:rsidRDefault="00A66163" w:rsidP="00D608BE">
            <w:pPr>
              <w:pStyle w:val="ConsPlusNormal"/>
              <w:jc w:val="both"/>
              <w:rPr>
                <w:rFonts w:ascii="Times New Roman" w:hAnsi="Times New Roman" w:cs="Times New Roman"/>
                <w:sz w:val="24"/>
                <w:szCs w:val="24"/>
              </w:rPr>
            </w:pPr>
            <w:r w:rsidRPr="00A66163">
              <w:rPr>
                <w:rFonts w:ascii="Times New Roman" w:hAnsi="Times New Roman" w:cs="Times New Roman"/>
                <w:sz w:val="24"/>
                <w:szCs w:val="24"/>
              </w:rPr>
              <w:t>1.</w:t>
            </w:r>
          </w:p>
        </w:tc>
        <w:tc>
          <w:tcPr>
            <w:tcW w:w="4236" w:type="dxa"/>
            <w:tcBorders>
              <w:top w:val="single" w:sz="4" w:space="0" w:color="auto"/>
            </w:tcBorders>
          </w:tcPr>
          <w:p w:rsidR="00A66163" w:rsidRPr="00A66163" w:rsidRDefault="00A66163" w:rsidP="00D608BE">
            <w:pPr>
              <w:pStyle w:val="a5"/>
              <w:ind w:firstLine="0"/>
              <w:jc w:val="left"/>
              <w:rPr>
                <w:bCs/>
                <w:sz w:val="24"/>
                <w:szCs w:val="24"/>
              </w:rPr>
            </w:pPr>
            <w:r w:rsidRPr="00A66163">
              <w:rPr>
                <w:bCs/>
                <w:sz w:val="24"/>
                <w:szCs w:val="24"/>
              </w:rPr>
              <w:t xml:space="preserve">Целевой индикатор 1. </w:t>
            </w:r>
          </w:p>
          <w:p w:rsidR="00A66163" w:rsidRPr="00A66163" w:rsidRDefault="00A66163" w:rsidP="00A57977">
            <w:pPr>
              <w:pStyle w:val="ConsPlusNormal"/>
              <w:widowControl/>
              <w:ind w:right="17" w:firstLine="0"/>
              <w:jc w:val="both"/>
              <w:rPr>
                <w:rFonts w:ascii="Times New Roman" w:hAnsi="Times New Roman" w:cs="Times New Roman"/>
                <w:sz w:val="24"/>
                <w:szCs w:val="24"/>
              </w:rPr>
            </w:pPr>
            <w:r w:rsidRPr="00A66163">
              <w:rPr>
                <w:rFonts w:ascii="Times New Roman" w:hAnsi="Times New Roman" w:cs="Times New Roman"/>
                <w:sz w:val="24"/>
                <w:szCs w:val="24"/>
              </w:rPr>
              <w:t>Обеспеченность территории карт</w:t>
            </w:r>
            <w:r w:rsidRPr="00A66163">
              <w:rPr>
                <w:rFonts w:ascii="Times New Roman" w:hAnsi="Times New Roman" w:cs="Times New Roman"/>
                <w:sz w:val="24"/>
                <w:szCs w:val="24"/>
              </w:rPr>
              <w:t>о</w:t>
            </w:r>
            <w:r w:rsidRPr="00A66163">
              <w:rPr>
                <w:rFonts w:ascii="Times New Roman" w:hAnsi="Times New Roman" w:cs="Times New Roman"/>
                <w:sz w:val="24"/>
                <w:szCs w:val="24"/>
              </w:rPr>
              <w:t>графической основой территориальн</w:t>
            </w:r>
            <w:r w:rsidRPr="00A66163">
              <w:rPr>
                <w:rFonts w:ascii="Times New Roman" w:hAnsi="Times New Roman" w:cs="Times New Roman"/>
                <w:sz w:val="24"/>
                <w:szCs w:val="24"/>
              </w:rPr>
              <w:t>о</w:t>
            </w:r>
            <w:r w:rsidRPr="00A66163">
              <w:rPr>
                <w:rFonts w:ascii="Times New Roman" w:hAnsi="Times New Roman" w:cs="Times New Roman"/>
                <w:sz w:val="24"/>
                <w:szCs w:val="24"/>
              </w:rPr>
              <w:t xml:space="preserve">го планирования М 1:2000,М 1:500 применительно к территории </w:t>
            </w:r>
            <w:r w:rsidR="00A57977">
              <w:rPr>
                <w:rFonts w:ascii="Times New Roman" w:hAnsi="Times New Roman" w:cs="Times New Roman"/>
                <w:sz w:val="24"/>
                <w:szCs w:val="24"/>
              </w:rPr>
              <w:t>МО ГП «Город Малоярославец»</w:t>
            </w:r>
          </w:p>
        </w:tc>
        <w:tc>
          <w:tcPr>
            <w:tcW w:w="1417" w:type="dxa"/>
            <w:tcBorders>
              <w:top w:val="single" w:sz="4" w:space="0" w:color="auto"/>
            </w:tcBorders>
          </w:tcPr>
          <w:p w:rsidR="00A66163" w:rsidRPr="00A66163" w:rsidRDefault="00A66163" w:rsidP="00A66163">
            <w:pPr>
              <w:pStyle w:val="ConsPlusNormal"/>
              <w:ind w:firstLine="0"/>
              <w:rPr>
                <w:rFonts w:ascii="Times New Roman" w:hAnsi="Times New Roman" w:cs="Times New Roman"/>
                <w:sz w:val="24"/>
                <w:szCs w:val="24"/>
              </w:rPr>
            </w:pPr>
            <w:r w:rsidRPr="00A66163">
              <w:rPr>
                <w:rFonts w:ascii="Times New Roman" w:hAnsi="Times New Roman" w:cs="Times New Roman"/>
                <w:sz w:val="24"/>
                <w:szCs w:val="24"/>
              </w:rPr>
              <w:t>%</w:t>
            </w:r>
          </w:p>
        </w:tc>
        <w:tc>
          <w:tcPr>
            <w:tcW w:w="1418" w:type="dxa"/>
            <w:tcBorders>
              <w:top w:val="single" w:sz="4" w:space="0" w:color="auto"/>
            </w:tcBorders>
          </w:tcPr>
          <w:p w:rsidR="003A0BB5" w:rsidRPr="005A1CE1" w:rsidRDefault="005A1CE1" w:rsidP="005A1CE1">
            <w:pPr>
              <w:pStyle w:val="ConsPlusNormal"/>
              <w:ind w:firstLine="0"/>
              <w:jc w:val="both"/>
              <w:rPr>
                <w:rFonts w:ascii="Times New Roman" w:hAnsi="Times New Roman" w:cs="Times New Roman"/>
                <w:sz w:val="24"/>
                <w:szCs w:val="24"/>
              </w:rPr>
            </w:pPr>
            <w:r w:rsidRPr="005A1CE1">
              <w:rPr>
                <w:rFonts w:ascii="Times New Roman" w:hAnsi="Times New Roman" w:cs="Times New Roman"/>
                <w:sz w:val="24"/>
                <w:szCs w:val="24"/>
              </w:rPr>
              <w:t>1</w:t>
            </w:r>
            <w:r w:rsidR="003A0BB5" w:rsidRPr="005A1CE1">
              <w:rPr>
                <w:rFonts w:ascii="Times New Roman" w:hAnsi="Times New Roman" w:cs="Times New Roman"/>
                <w:sz w:val="24"/>
                <w:szCs w:val="24"/>
              </w:rPr>
              <w:t>0</w:t>
            </w:r>
          </w:p>
        </w:tc>
        <w:tc>
          <w:tcPr>
            <w:tcW w:w="1559" w:type="dxa"/>
            <w:tcBorders>
              <w:top w:val="single" w:sz="4" w:space="0" w:color="auto"/>
            </w:tcBorders>
          </w:tcPr>
          <w:p w:rsidR="003A0BB5" w:rsidRPr="005A1CE1" w:rsidRDefault="005A1CE1" w:rsidP="005A1CE1">
            <w:pPr>
              <w:pStyle w:val="ConsPlusNormal"/>
              <w:ind w:firstLine="0"/>
              <w:jc w:val="both"/>
              <w:rPr>
                <w:rFonts w:ascii="Times New Roman" w:hAnsi="Times New Roman" w:cs="Times New Roman"/>
                <w:sz w:val="24"/>
                <w:szCs w:val="24"/>
              </w:rPr>
            </w:pPr>
            <w:r w:rsidRPr="005A1CE1">
              <w:rPr>
                <w:rFonts w:ascii="Times New Roman" w:hAnsi="Times New Roman" w:cs="Times New Roman"/>
                <w:sz w:val="24"/>
                <w:szCs w:val="24"/>
              </w:rPr>
              <w:t>15</w:t>
            </w:r>
          </w:p>
        </w:tc>
        <w:tc>
          <w:tcPr>
            <w:tcW w:w="1134" w:type="dxa"/>
            <w:tcBorders>
              <w:top w:val="single" w:sz="4" w:space="0" w:color="auto"/>
            </w:tcBorders>
          </w:tcPr>
          <w:p w:rsidR="00A66163" w:rsidRPr="005A1CE1" w:rsidRDefault="005A1CE1" w:rsidP="005A1CE1">
            <w:pPr>
              <w:pStyle w:val="ConsPlusNormal"/>
              <w:ind w:firstLine="0"/>
              <w:rPr>
                <w:rFonts w:ascii="Times New Roman" w:hAnsi="Times New Roman" w:cs="Times New Roman"/>
                <w:sz w:val="24"/>
                <w:szCs w:val="24"/>
              </w:rPr>
            </w:pPr>
            <w:r w:rsidRPr="005A1CE1">
              <w:rPr>
                <w:rFonts w:ascii="Times New Roman" w:hAnsi="Times New Roman" w:cs="Times New Roman"/>
                <w:sz w:val="24"/>
                <w:szCs w:val="24"/>
              </w:rPr>
              <w:t>18</w:t>
            </w:r>
          </w:p>
        </w:tc>
        <w:tc>
          <w:tcPr>
            <w:tcW w:w="1134" w:type="dxa"/>
            <w:tcBorders>
              <w:top w:val="single" w:sz="4" w:space="0" w:color="auto"/>
            </w:tcBorders>
          </w:tcPr>
          <w:p w:rsidR="00A66163" w:rsidRPr="00A66163" w:rsidRDefault="005A1CE1" w:rsidP="00A6616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right w:val="single" w:sz="4" w:space="0" w:color="auto"/>
            </w:tcBorders>
          </w:tcPr>
          <w:p w:rsidR="00A66163" w:rsidRPr="00A66163" w:rsidRDefault="005A1CE1" w:rsidP="00A6616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auto"/>
              <w:left w:val="single" w:sz="4" w:space="0" w:color="auto"/>
            </w:tcBorders>
          </w:tcPr>
          <w:p w:rsidR="00A66163" w:rsidRPr="00A66163" w:rsidRDefault="00A66163" w:rsidP="005A1CE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005A1CE1">
              <w:rPr>
                <w:rFonts w:ascii="Times New Roman" w:hAnsi="Times New Roman" w:cs="Times New Roman"/>
                <w:sz w:val="24"/>
                <w:szCs w:val="24"/>
              </w:rPr>
              <w:t>5</w:t>
            </w:r>
          </w:p>
        </w:tc>
        <w:tc>
          <w:tcPr>
            <w:tcW w:w="992" w:type="dxa"/>
            <w:tcBorders>
              <w:top w:val="single" w:sz="4" w:space="0" w:color="auto"/>
            </w:tcBorders>
          </w:tcPr>
          <w:p w:rsidR="00A66163" w:rsidRPr="00A66163" w:rsidRDefault="00A66163" w:rsidP="005A1CE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005A1CE1">
              <w:rPr>
                <w:rFonts w:ascii="Times New Roman" w:hAnsi="Times New Roman" w:cs="Times New Roman"/>
                <w:sz w:val="24"/>
                <w:szCs w:val="24"/>
              </w:rPr>
              <w:t>8</w:t>
            </w:r>
          </w:p>
        </w:tc>
        <w:tc>
          <w:tcPr>
            <w:tcW w:w="993" w:type="dxa"/>
            <w:tcBorders>
              <w:top w:val="single" w:sz="4" w:space="0" w:color="auto"/>
            </w:tcBorders>
          </w:tcPr>
          <w:p w:rsidR="00A66163" w:rsidRPr="00A66163" w:rsidRDefault="00A66163" w:rsidP="00A6616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w:t>
            </w:r>
          </w:p>
        </w:tc>
      </w:tr>
      <w:tr w:rsidR="005A1CE1" w:rsidRPr="00A66163" w:rsidTr="002436EC">
        <w:tc>
          <w:tcPr>
            <w:tcW w:w="442" w:type="dxa"/>
            <w:tcBorders>
              <w:top w:val="single" w:sz="4" w:space="0" w:color="auto"/>
            </w:tcBorders>
          </w:tcPr>
          <w:p w:rsidR="005A1CE1" w:rsidRPr="00A66163" w:rsidRDefault="005A1CE1" w:rsidP="00D608BE">
            <w:pPr>
              <w:pStyle w:val="ConsPlusNormal"/>
              <w:jc w:val="both"/>
              <w:rPr>
                <w:rFonts w:ascii="Times New Roman" w:hAnsi="Times New Roman" w:cs="Times New Roman"/>
                <w:sz w:val="24"/>
                <w:szCs w:val="24"/>
              </w:rPr>
            </w:pPr>
            <w:r w:rsidRPr="00A66163">
              <w:rPr>
                <w:rFonts w:ascii="Times New Roman" w:hAnsi="Times New Roman" w:cs="Times New Roman"/>
                <w:sz w:val="24"/>
                <w:szCs w:val="24"/>
              </w:rPr>
              <w:t>2.</w:t>
            </w:r>
          </w:p>
        </w:tc>
        <w:tc>
          <w:tcPr>
            <w:tcW w:w="4236" w:type="dxa"/>
            <w:tcBorders>
              <w:top w:val="single" w:sz="4" w:space="0" w:color="auto"/>
            </w:tcBorders>
          </w:tcPr>
          <w:p w:rsidR="005A1CE1" w:rsidRPr="00A66163" w:rsidRDefault="005A1CE1" w:rsidP="00A66163">
            <w:pPr>
              <w:pStyle w:val="ConsPlusNormal"/>
              <w:widowControl/>
              <w:ind w:right="17" w:firstLine="0"/>
              <w:jc w:val="both"/>
              <w:rPr>
                <w:rFonts w:ascii="Times New Roman" w:hAnsi="Times New Roman" w:cs="Times New Roman"/>
                <w:sz w:val="24"/>
                <w:szCs w:val="24"/>
              </w:rPr>
            </w:pPr>
            <w:r w:rsidRPr="00A66163">
              <w:rPr>
                <w:rFonts w:ascii="Times New Roman" w:hAnsi="Times New Roman" w:cs="Times New Roman"/>
                <w:sz w:val="24"/>
                <w:szCs w:val="24"/>
              </w:rPr>
              <w:t>Целевой индикатор 2.</w:t>
            </w:r>
          </w:p>
          <w:p w:rsidR="005A1CE1" w:rsidRPr="00A66163" w:rsidRDefault="005A1CE1" w:rsidP="00A66163">
            <w:pPr>
              <w:pStyle w:val="ConsPlusNormal"/>
              <w:ind w:firstLine="0"/>
              <w:jc w:val="both"/>
              <w:rPr>
                <w:rFonts w:ascii="Times New Roman" w:hAnsi="Times New Roman" w:cs="Times New Roman"/>
                <w:sz w:val="24"/>
                <w:szCs w:val="24"/>
              </w:rPr>
            </w:pPr>
            <w:r w:rsidRPr="00A66163">
              <w:rPr>
                <w:rFonts w:ascii="Times New Roman" w:hAnsi="Times New Roman" w:cs="Times New Roman"/>
                <w:sz w:val="24"/>
                <w:szCs w:val="24"/>
              </w:rPr>
              <w:t>Обеспеченность территории городск</w:t>
            </w:r>
            <w:r w:rsidRPr="00A66163">
              <w:rPr>
                <w:rFonts w:ascii="Times New Roman" w:hAnsi="Times New Roman" w:cs="Times New Roman"/>
                <w:sz w:val="24"/>
                <w:szCs w:val="24"/>
              </w:rPr>
              <w:t>о</w:t>
            </w:r>
            <w:r w:rsidRPr="00A66163">
              <w:rPr>
                <w:rFonts w:ascii="Times New Roman" w:hAnsi="Times New Roman" w:cs="Times New Roman"/>
                <w:sz w:val="24"/>
                <w:szCs w:val="24"/>
              </w:rPr>
              <w:t>го поселения  утвержденной град</w:t>
            </w:r>
            <w:r w:rsidRPr="00A66163">
              <w:rPr>
                <w:rFonts w:ascii="Times New Roman" w:hAnsi="Times New Roman" w:cs="Times New Roman"/>
                <w:sz w:val="24"/>
                <w:szCs w:val="24"/>
              </w:rPr>
              <w:t>о</w:t>
            </w:r>
            <w:r w:rsidRPr="00A66163">
              <w:rPr>
                <w:rFonts w:ascii="Times New Roman" w:hAnsi="Times New Roman" w:cs="Times New Roman"/>
                <w:sz w:val="24"/>
                <w:szCs w:val="24"/>
              </w:rPr>
              <w:t>строительной документацией террит</w:t>
            </w:r>
            <w:r w:rsidRPr="00A66163">
              <w:rPr>
                <w:rFonts w:ascii="Times New Roman" w:hAnsi="Times New Roman" w:cs="Times New Roman"/>
                <w:sz w:val="24"/>
                <w:szCs w:val="24"/>
              </w:rPr>
              <w:t>о</w:t>
            </w:r>
            <w:r w:rsidRPr="00A66163">
              <w:rPr>
                <w:rFonts w:ascii="Times New Roman" w:hAnsi="Times New Roman" w:cs="Times New Roman"/>
                <w:sz w:val="24"/>
                <w:szCs w:val="24"/>
              </w:rPr>
              <w:t>риального планирования, в том числе корректировка существующей док</w:t>
            </w:r>
            <w:r w:rsidRPr="00A66163">
              <w:rPr>
                <w:rFonts w:ascii="Times New Roman" w:hAnsi="Times New Roman" w:cs="Times New Roman"/>
                <w:sz w:val="24"/>
                <w:szCs w:val="24"/>
              </w:rPr>
              <w:t>у</w:t>
            </w:r>
            <w:r w:rsidRPr="00A66163">
              <w:rPr>
                <w:rFonts w:ascii="Times New Roman" w:hAnsi="Times New Roman" w:cs="Times New Roman"/>
                <w:sz w:val="24"/>
                <w:szCs w:val="24"/>
              </w:rPr>
              <w:t>ментации.</w:t>
            </w:r>
          </w:p>
        </w:tc>
        <w:tc>
          <w:tcPr>
            <w:tcW w:w="1417" w:type="dxa"/>
            <w:tcBorders>
              <w:top w:val="single" w:sz="4" w:space="0" w:color="auto"/>
            </w:tcBorders>
          </w:tcPr>
          <w:p w:rsidR="005A1CE1" w:rsidRPr="00A66163" w:rsidRDefault="005A1CE1" w:rsidP="00A66163">
            <w:pPr>
              <w:pStyle w:val="ConsPlusNormal"/>
              <w:ind w:firstLine="0"/>
              <w:rPr>
                <w:rFonts w:ascii="Times New Roman" w:hAnsi="Times New Roman" w:cs="Times New Roman"/>
                <w:sz w:val="24"/>
                <w:szCs w:val="24"/>
              </w:rPr>
            </w:pPr>
            <w:r w:rsidRPr="00A66163">
              <w:rPr>
                <w:rFonts w:ascii="Times New Roman" w:hAnsi="Times New Roman" w:cs="Times New Roman"/>
                <w:sz w:val="24"/>
                <w:szCs w:val="24"/>
              </w:rPr>
              <w:t>%</w:t>
            </w:r>
          </w:p>
        </w:tc>
        <w:tc>
          <w:tcPr>
            <w:tcW w:w="1418" w:type="dxa"/>
            <w:tcBorders>
              <w:top w:val="single" w:sz="4" w:space="0" w:color="auto"/>
            </w:tcBorders>
          </w:tcPr>
          <w:p w:rsidR="005A1CE1" w:rsidRPr="005A1CE1" w:rsidRDefault="005A1CE1" w:rsidP="00C44A4E">
            <w:pPr>
              <w:pStyle w:val="ConsPlusNormal"/>
              <w:ind w:firstLine="0"/>
              <w:jc w:val="both"/>
              <w:rPr>
                <w:rFonts w:ascii="Times New Roman" w:hAnsi="Times New Roman" w:cs="Times New Roman"/>
                <w:sz w:val="24"/>
                <w:szCs w:val="24"/>
              </w:rPr>
            </w:pPr>
            <w:r w:rsidRPr="005A1CE1">
              <w:rPr>
                <w:rFonts w:ascii="Times New Roman" w:hAnsi="Times New Roman" w:cs="Times New Roman"/>
                <w:sz w:val="24"/>
                <w:szCs w:val="24"/>
              </w:rPr>
              <w:t>10</w:t>
            </w:r>
          </w:p>
        </w:tc>
        <w:tc>
          <w:tcPr>
            <w:tcW w:w="1559" w:type="dxa"/>
            <w:tcBorders>
              <w:top w:val="single" w:sz="4" w:space="0" w:color="auto"/>
            </w:tcBorders>
          </w:tcPr>
          <w:p w:rsidR="005A1CE1" w:rsidRPr="005A1CE1" w:rsidRDefault="005A1CE1" w:rsidP="00C44A4E">
            <w:pPr>
              <w:pStyle w:val="ConsPlusNormal"/>
              <w:ind w:firstLine="0"/>
              <w:jc w:val="both"/>
              <w:rPr>
                <w:rFonts w:ascii="Times New Roman" w:hAnsi="Times New Roman" w:cs="Times New Roman"/>
                <w:sz w:val="24"/>
                <w:szCs w:val="24"/>
              </w:rPr>
            </w:pPr>
            <w:r w:rsidRPr="005A1CE1">
              <w:rPr>
                <w:rFonts w:ascii="Times New Roman" w:hAnsi="Times New Roman" w:cs="Times New Roman"/>
                <w:sz w:val="24"/>
                <w:szCs w:val="24"/>
              </w:rPr>
              <w:t>15</w:t>
            </w:r>
          </w:p>
        </w:tc>
        <w:tc>
          <w:tcPr>
            <w:tcW w:w="1134" w:type="dxa"/>
            <w:tcBorders>
              <w:top w:val="single" w:sz="4" w:space="0" w:color="auto"/>
            </w:tcBorders>
          </w:tcPr>
          <w:p w:rsidR="005A1CE1" w:rsidRPr="005A1CE1" w:rsidRDefault="005A1CE1" w:rsidP="00C44A4E">
            <w:pPr>
              <w:pStyle w:val="ConsPlusNormal"/>
              <w:ind w:firstLine="0"/>
              <w:rPr>
                <w:rFonts w:ascii="Times New Roman" w:hAnsi="Times New Roman" w:cs="Times New Roman"/>
                <w:sz w:val="24"/>
                <w:szCs w:val="24"/>
              </w:rPr>
            </w:pPr>
            <w:r w:rsidRPr="005A1CE1">
              <w:rPr>
                <w:rFonts w:ascii="Times New Roman" w:hAnsi="Times New Roman" w:cs="Times New Roman"/>
                <w:sz w:val="24"/>
                <w:szCs w:val="24"/>
              </w:rPr>
              <w:t>18</w:t>
            </w:r>
          </w:p>
        </w:tc>
        <w:tc>
          <w:tcPr>
            <w:tcW w:w="1134" w:type="dxa"/>
            <w:tcBorders>
              <w:top w:val="single" w:sz="4" w:space="0" w:color="auto"/>
            </w:tcBorders>
          </w:tcPr>
          <w:p w:rsidR="005A1CE1" w:rsidRPr="00A66163" w:rsidRDefault="005A1CE1" w:rsidP="00C44A4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right w:val="single" w:sz="4" w:space="0" w:color="auto"/>
            </w:tcBorders>
          </w:tcPr>
          <w:p w:rsidR="005A1CE1" w:rsidRPr="00A66163" w:rsidRDefault="005A1CE1" w:rsidP="00C44A4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auto"/>
              <w:left w:val="single" w:sz="4" w:space="0" w:color="auto"/>
            </w:tcBorders>
          </w:tcPr>
          <w:p w:rsidR="005A1CE1" w:rsidRPr="00A66163" w:rsidRDefault="005A1CE1" w:rsidP="00C44A4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Borders>
              <w:top w:val="single" w:sz="4" w:space="0" w:color="auto"/>
            </w:tcBorders>
          </w:tcPr>
          <w:p w:rsidR="005A1CE1" w:rsidRPr="00A66163" w:rsidRDefault="005A1CE1" w:rsidP="00C44A4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28</w:t>
            </w:r>
          </w:p>
        </w:tc>
        <w:tc>
          <w:tcPr>
            <w:tcW w:w="993" w:type="dxa"/>
            <w:tcBorders>
              <w:top w:val="single" w:sz="4" w:space="0" w:color="auto"/>
            </w:tcBorders>
          </w:tcPr>
          <w:p w:rsidR="005A1CE1" w:rsidRPr="00A66163" w:rsidRDefault="005A1CE1" w:rsidP="00C44A4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w:t>
            </w:r>
          </w:p>
        </w:tc>
      </w:tr>
      <w:tr w:rsidR="00A66163" w:rsidRPr="00A66163" w:rsidTr="002436EC">
        <w:tc>
          <w:tcPr>
            <w:tcW w:w="442" w:type="dxa"/>
          </w:tcPr>
          <w:p w:rsidR="00A66163" w:rsidRPr="00A66163" w:rsidRDefault="00A66163" w:rsidP="00D608BE">
            <w:pPr>
              <w:pStyle w:val="ConsPlusNormal"/>
              <w:jc w:val="both"/>
              <w:rPr>
                <w:rFonts w:ascii="Times New Roman" w:hAnsi="Times New Roman" w:cs="Times New Roman"/>
                <w:sz w:val="24"/>
                <w:szCs w:val="24"/>
              </w:rPr>
            </w:pPr>
            <w:r w:rsidRPr="00A66163">
              <w:rPr>
                <w:rFonts w:ascii="Times New Roman" w:hAnsi="Times New Roman" w:cs="Times New Roman"/>
                <w:sz w:val="24"/>
                <w:szCs w:val="24"/>
              </w:rPr>
              <w:t>3.</w:t>
            </w:r>
          </w:p>
        </w:tc>
        <w:tc>
          <w:tcPr>
            <w:tcW w:w="4236" w:type="dxa"/>
          </w:tcPr>
          <w:p w:rsidR="00A66163" w:rsidRPr="00A66163" w:rsidRDefault="00A66163" w:rsidP="00A66163">
            <w:pPr>
              <w:pStyle w:val="ConsPlusNormal"/>
              <w:widowControl/>
              <w:ind w:right="17" w:firstLine="0"/>
              <w:jc w:val="both"/>
              <w:rPr>
                <w:rFonts w:ascii="Times New Roman" w:hAnsi="Times New Roman" w:cs="Times New Roman"/>
                <w:sz w:val="24"/>
                <w:szCs w:val="24"/>
              </w:rPr>
            </w:pPr>
            <w:r w:rsidRPr="00A66163">
              <w:rPr>
                <w:rFonts w:ascii="Times New Roman" w:hAnsi="Times New Roman" w:cs="Times New Roman"/>
                <w:sz w:val="24"/>
                <w:szCs w:val="24"/>
              </w:rPr>
              <w:t xml:space="preserve">Целевой индикатор 3. </w:t>
            </w:r>
          </w:p>
          <w:p w:rsidR="00A66163" w:rsidRPr="00A66163" w:rsidRDefault="00A66163" w:rsidP="00A66163">
            <w:pPr>
              <w:pStyle w:val="ConsPlusNormal"/>
              <w:ind w:firstLine="0"/>
              <w:jc w:val="both"/>
              <w:rPr>
                <w:rFonts w:ascii="Times New Roman" w:hAnsi="Times New Roman" w:cs="Times New Roman"/>
                <w:sz w:val="24"/>
                <w:szCs w:val="24"/>
              </w:rPr>
            </w:pPr>
            <w:r w:rsidRPr="00A66163">
              <w:rPr>
                <w:rFonts w:ascii="Times New Roman" w:hAnsi="Times New Roman" w:cs="Times New Roman"/>
                <w:sz w:val="24"/>
                <w:szCs w:val="24"/>
              </w:rPr>
              <w:t>Обеспеченность городского поселения документами градостроительного з</w:t>
            </w:r>
            <w:r w:rsidRPr="00A66163">
              <w:rPr>
                <w:rFonts w:ascii="Times New Roman" w:hAnsi="Times New Roman" w:cs="Times New Roman"/>
                <w:sz w:val="24"/>
                <w:szCs w:val="24"/>
              </w:rPr>
              <w:t>о</w:t>
            </w:r>
            <w:r w:rsidRPr="00A66163">
              <w:rPr>
                <w:rFonts w:ascii="Times New Roman" w:hAnsi="Times New Roman" w:cs="Times New Roman"/>
                <w:sz w:val="24"/>
                <w:szCs w:val="24"/>
              </w:rPr>
              <w:t xml:space="preserve">нирования, в том числе корректировка существующей документации,  </w:t>
            </w:r>
            <w:r w:rsidR="00000BDF" w:rsidRPr="00A66163">
              <w:rPr>
                <w:rFonts w:ascii="Times New Roman" w:hAnsi="Times New Roman" w:cs="Times New Roman"/>
                <w:sz w:val="24"/>
                <w:szCs w:val="24"/>
              </w:rPr>
              <w:t>ци</w:t>
            </w:r>
            <w:r w:rsidR="00000BDF" w:rsidRPr="00A66163">
              <w:rPr>
                <w:rFonts w:ascii="Times New Roman" w:hAnsi="Times New Roman" w:cs="Times New Roman"/>
                <w:sz w:val="24"/>
                <w:szCs w:val="24"/>
              </w:rPr>
              <w:t>ф</w:t>
            </w:r>
            <w:r w:rsidR="00000BDF" w:rsidRPr="00A66163">
              <w:rPr>
                <w:rFonts w:ascii="Times New Roman" w:hAnsi="Times New Roman" w:cs="Times New Roman"/>
                <w:sz w:val="24"/>
                <w:szCs w:val="24"/>
              </w:rPr>
              <w:t>ровано</w:t>
            </w:r>
            <w:r w:rsidRPr="00A66163">
              <w:rPr>
                <w:rFonts w:ascii="Times New Roman" w:hAnsi="Times New Roman" w:cs="Times New Roman"/>
                <w:sz w:val="24"/>
                <w:szCs w:val="24"/>
              </w:rPr>
              <w:t>.</w:t>
            </w:r>
          </w:p>
        </w:tc>
        <w:tc>
          <w:tcPr>
            <w:tcW w:w="1417" w:type="dxa"/>
          </w:tcPr>
          <w:p w:rsidR="00A66163" w:rsidRPr="005A1CE1" w:rsidRDefault="00A66163" w:rsidP="00000BDF">
            <w:pPr>
              <w:pStyle w:val="ConsPlusNormal"/>
              <w:ind w:firstLine="0"/>
              <w:rPr>
                <w:rFonts w:ascii="Times New Roman" w:hAnsi="Times New Roman" w:cs="Times New Roman"/>
                <w:sz w:val="24"/>
                <w:szCs w:val="24"/>
              </w:rPr>
            </w:pPr>
            <w:r w:rsidRPr="005A1CE1">
              <w:rPr>
                <w:rFonts w:ascii="Times New Roman" w:hAnsi="Times New Roman" w:cs="Times New Roman"/>
                <w:sz w:val="24"/>
                <w:szCs w:val="24"/>
              </w:rPr>
              <w:t>%</w:t>
            </w:r>
          </w:p>
        </w:tc>
        <w:tc>
          <w:tcPr>
            <w:tcW w:w="1418" w:type="dxa"/>
          </w:tcPr>
          <w:p w:rsidR="003A0BB5" w:rsidRPr="005A1CE1" w:rsidRDefault="005A1CE1" w:rsidP="00000BDF">
            <w:pPr>
              <w:pStyle w:val="ConsPlusNormal"/>
              <w:ind w:firstLine="0"/>
              <w:jc w:val="both"/>
              <w:rPr>
                <w:rFonts w:ascii="Times New Roman" w:hAnsi="Times New Roman" w:cs="Times New Roman"/>
                <w:sz w:val="24"/>
                <w:szCs w:val="24"/>
              </w:rPr>
            </w:pPr>
            <w:r w:rsidRPr="005A1CE1">
              <w:rPr>
                <w:rFonts w:ascii="Times New Roman" w:hAnsi="Times New Roman" w:cs="Times New Roman"/>
                <w:sz w:val="24"/>
                <w:szCs w:val="24"/>
              </w:rPr>
              <w:t>4</w:t>
            </w:r>
            <w:r w:rsidR="003A0BB5" w:rsidRPr="005A1CE1">
              <w:rPr>
                <w:rFonts w:ascii="Times New Roman" w:hAnsi="Times New Roman" w:cs="Times New Roman"/>
                <w:sz w:val="24"/>
                <w:szCs w:val="24"/>
              </w:rPr>
              <w:t>0</w:t>
            </w:r>
          </w:p>
        </w:tc>
        <w:tc>
          <w:tcPr>
            <w:tcW w:w="1559" w:type="dxa"/>
          </w:tcPr>
          <w:p w:rsidR="003A0BB5" w:rsidRPr="005A1CE1" w:rsidRDefault="005A1CE1" w:rsidP="00000BDF">
            <w:pPr>
              <w:pStyle w:val="ConsPlusNormal"/>
              <w:ind w:firstLine="0"/>
              <w:jc w:val="both"/>
              <w:rPr>
                <w:rFonts w:ascii="Times New Roman" w:hAnsi="Times New Roman" w:cs="Times New Roman"/>
                <w:sz w:val="24"/>
                <w:szCs w:val="24"/>
              </w:rPr>
            </w:pPr>
            <w:r w:rsidRPr="005A1CE1">
              <w:rPr>
                <w:rFonts w:ascii="Times New Roman" w:hAnsi="Times New Roman" w:cs="Times New Roman"/>
                <w:sz w:val="24"/>
                <w:szCs w:val="24"/>
              </w:rPr>
              <w:t>7</w:t>
            </w:r>
            <w:r w:rsidR="003A0BB5" w:rsidRPr="005A1CE1">
              <w:rPr>
                <w:rFonts w:ascii="Times New Roman" w:hAnsi="Times New Roman" w:cs="Times New Roman"/>
                <w:sz w:val="24"/>
                <w:szCs w:val="24"/>
              </w:rPr>
              <w:t>0</w:t>
            </w:r>
          </w:p>
        </w:tc>
        <w:tc>
          <w:tcPr>
            <w:tcW w:w="1134" w:type="dxa"/>
          </w:tcPr>
          <w:p w:rsidR="00A66163" w:rsidRPr="005A1CE1" w:rsidRDefault="005A1CE1" w:rsidP="005A1CE1">
            <w:pPr>
              <w:pStyle w:val="ConsPlusNormal"/>
              <w:ind w:firstLine="0"/>
              <w:jc w:val="center"/>
              <w:rPr>
                <w:rFonts w:ascii="Times New Roman" w:hAnsi="Times New Roman" w:cs="Times New Roman"/>
                <w:sz w:val="24"/>
                <w:szCs w:val="24"/>
              </w:rPr>
            </w:pPr>
            <w:r w:rsidRPr="005A1CE1">
              <w:rPr>
                <w:rFonts w:ascii="Times New Roman" w:hAnsi="Times New Roman" w:cs="Times New Roman"/>
                <w:sz w:val="24"/>
                <w:szCs w:val="24"/>
              </w:rPr>
              <w:t>75</w:t>
            </w:r>
          </w:p>
        </w:tc>
        <w:tc>
          <w:tcPr>
            <w:tcW w:w="1134" w:type="dxa"/>
          </w:tcPr>
          <w:p w:rsidR="00A66163" w:rsidRPr="00A66163" w:rsidRDefault="00A66163" w:rsidP="00D608B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5A1CE1">
              <w:rPr>
                <w:rFonts w:ascii="Times New Roman" w:hAnsi="Times New Roman" w:cs="Times New Roman"/>
                <w:sz w:val="24"/>
                <w:szCs w:val="24"/>
              </w:rPr>
              <w:t>0</w:t>
            </w:r>
          </w:p>
        </w:tc>
        <w:tc>
          <w:tcPr>
            <w:tcW w:w="1134" w:type="dxa"/>
          </w:tcPr>
          <w:p w:rsidR="00A66163" w:rsidRPr="00A66163" w:rsidRDefault="005A1CE1" w:rsidP="00D608B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85</w:t>
            </w:r>
          </w:p>
        </w:tc>
        <w:tc>
          <w:tcPr>
            <w:tcW w:w="992" w:type="dxa"/>
          </w:tcPr>
          <w:p w:rsidR="00A66163" w:rsidRPr="00A66163" w:rsidRDefault="00A66163" w:rsidP="005A1CE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5A1CE1">
              <w:rPr>
                <w:rFonts w:ascii="Times New Roman" w:hAnsi="Times New Roman" w:cs="Times New Roman"/>
                <w:sz w:val="24"/>
                <w:szCs w:val="24"/>
              </w:rPr>
              <w:t>0</w:t>
            </w:r>
          </w:p>
        </w:tc>
        <w:tc>
          <w:tcPr>
            <w:tcW w:w="992" w:type="dxa"/>
          </w:tcPr>
          <w:p w:rsidR="00A66163" w:rsidRPr="00A66163" w:rsidRDefault="00A66163" w:rsidP="00D608B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Pr>
          <w:p w:rsidR="00A66163" w:rsidRPr="00A66163" w:rsidRDefault="00A66163" w:rsidP="00D608B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r>
    </w:tbl>
    <w:p w:rsidR="00D968DD" w:rsidRDefault="00D968DD">
      <w:pPr>
        <w:spacing w:after="200" w:line="276" w:lineRule="auto"/>
        <w:rPr>
          <w:sz w:val="24"/>
          <w:szCs w:val="24"/>
        </w:rPr>
      </w:pPr>
      <w:r>
        <w:rPr>
          <w:sz w:val="24"/>
          <w:szCs w:val="24"/>
        </w:rPr>
        <w:t xml:space="preserve">                                                                                                                                                                                                               </w:t>
      </w:r>
    </w:p>
    <w:p w:rsidR="00D968DD" w:rsidRDefault="00D968DD">
      <w:pPr>
        <w:spacing w:after="200" w:line="276" w:lineRule="auto"/>
        <w:rPr>
          <w:sz w:val="24"/>
          <w:szCs w:val="24"/>
        </w:rPr>
      </w:pPr>
    </w:p>
    <w:p w:rsidR="00D968DD" w:rsidRDefault="00D968DD">
      <w:pPr>
        <w:spacing w:after="200" w:line="276" w:lineRule="auto"/>
        <w:rPr>
          <w:sz w:val="24"/>
          <w:szCs w:val="24"/>
        </w:rPr>
        <w:sectPr w:rsidR="00D968DD" w:rsidSect="00AA71E2">
          <w:pgSz w:w="16838" w:h="11906" w:orient="landscape"/>
          <w:pgMar w:top="851" w:right="851" w:bottom="851" w:left="851" w:header="709" w:footer="709" w:gutter="0"/>
          <w:cols w:space="708"/>
          <w:docGrid w:linePitch="360"/>
        </w:sectPr>
      </w:pPr>
    </w:p>
    <w:p w:rsidR="00D968DD" w:rsidRPr="00000BDF" w:rsidRDefault="00000BDF" w:rsidP="00000BDF">
      <w:pPr>
        <w:widowControl w:val="0"/>
        <w:jc w:val="center"/>
        <w:rPr>
          <w:b/>
          <w:sz w:val="24"/>
          <w:szCs w:val="24"/>
        </w:rPr>
      </w:pPr>
      <w:r>
        <w:rPr>
          <w:b/>
          <w:sz w:val="24"/>
          <w:szCs w:val="24"/>
        </w:rPr>
        <w:lastRenderedPageBreak/>
        <w:t xml:space="preserve">3. </w:t>
      </w:r>
      <w:r w:rsidR="00D968DD" w:rsidRPr="00000BDF">
        <w:rPr>
          <w:b/>
          <w:sz w:val="24"/>
          <w:szCs w:val="24"/>
        </w:rPr>
        <w:t>Обобщенная характеристика основных мероприятий муниципальной пр</w:t>
      </w:r>
      <w:r w:rsidRPr="00000BDF">
        <w:rPr>
          <w:b/>
          <w:sz w:val="24"/>
          <w:szCs w:val="24"/>
        </w:rPr>
        <w:t>о</w:t>
      </w:r>
      <w:r w:rsidR="00866FA1" w:rsidRPr="00000BDF">
        <w:rPr>
          <w:b/>
          <w:sz w:val="24"/>
          <w:szCs w:val="24"/>
        </w:rPr>
        <w:t>граммы</w:t>
      </w:r>
    </w:p>
    <w:p w:rsidR="00C53159" w:rsidRPr="00866FA1" w:rsidRDefault="00C53159" w:rsidP="00000BDF">
      <w:pPr>
        <w:ind w:firstLine="708"/>
        <w:jc w:val="both"/>
        <w:rPr>
          <w:sz w:val="24"/>
          <w:szCs w:val="24"/>
        </w:rPr>
      </w:pPr>
      <w:r w:rsidRPr="00866FA1">
        <w:rPr>
          <w:sz w:val="24"/>
          <w:szCs w:val="24"/>
        </w:rPr>
        <w:t>Достижение  цели муниципальной программы  и  решение  поставленных  в  ней  задач обеспечиваются  реализацией основного  программного  мероприятия «Развитие град</w:t>
      </w:r>
      <w:r w:rsidRPr="00866FA1">
        <w:rPr>
          <w:sz w:val="24"/>
          <w:szCs w:val="24"/>
        </w:rPr>
        <w:t>о</w:t>
      </w:r>
      <w:r w:rsidRPr="00866FA1">
        <w:rPr>
          <w:sz w:val="24"/>
          <w:szCs w:val="24"/>
        </w:rPr>
        <w:t>строительной деятельности</w:t>
      </w:r>
      <w:r w:rsidRPr="00866FA1">
        <w:rPr>
          <w:kern w:val="28"/>
          <w:sz w:val="24"/>
          <w:szCs w:val="24"/>
        </w:rPr>
        <w:t>».</w:t>
      </w:r>
    </w:p>
    <w:p w:rsidR="00C53159" w:rsidRPr="00866FA1" w:rsidRDefault="00C53159" w:rsidP="00000BDF">
      <w:pPr>
        <w:ind w:firstLine="708"/>
        <w:jc w:val="both"/>
        <w:rPr>
          <w:sz w:val="24"/>
          <w:szCs w:val="24"/>
        </w:rPr>
      </w:pPr>
      <w:r w:rsidRPr="00866FA1">
        <w:rPr>
          <w:sz w:val="24"/>
          <w:szCs w:val="24"/>
        </w:rPr>
        <w:t>Основное  программное  мероприятие «Развитие градостроительной деятельности</w:t>
      </w:r>
      <w:r w:rsidRPr="00866FA1">
        <w:rPr>
          <w:kern w:val="28"/>
          <w:sz w:val="24"/>
          <w:szCs w:val="24"/>
        </w:rPr>
        <w:t>»  - это</w:t>
      </w:r>
      <w:r w:rsidRPr="00866FA1">
        <w:rPr>
          <w:sz w:val="24"/>
          <w:szCs w:val="24"/>
        </w:rPr>
        <w:t xml:space="preserve"> реализация комплекса мероприятий, направленных на  повышение </w:t>
      </w:r>
      <w:r w:rsidRPr="00866FA1">
        <w:rPr>
          <w:color w:val="000000"/>
          <w:sz w:val="24"/>
          <w:szCs w:val="24"/>
        </w:rPr>
        <w:t xml:space="preserve">уровня </w:t>
      </w:r>
      <w:r w:rsidRPr="00866FA1">
        <w:rPr>
          <w:sz w:val="24"/>
          <w:szCs w:val="24"/>
        </w:rPr>
        <w:t>обесп</w:t>
      </w:r>
      <w:r w:rsidRPr="00866FA1">
        <w:rPr>
          <w:sz w:val="24"/>
          <w:szCs w:val="24"/>
        </w:rPr>
        <w:t>е</w:t>
      </w:r>
      <w:r w:rsidRPr="00866FA1">
        <w:rPr>
          <w:sz w:val="24"/>
          <w:szCs w:val="24"/>
        </w:rPr>
        <w:t>ченности территории муниципального образования   городское  поселение «город Мало</w:t>
      </w:r>
      <w:r w:rsidRPr="00866FA1">
        <w:rPr>
          <w:sz w:val="24"/>
          <w:szCs w:val="24"/>
        </w:rPr>
        <w:t>я</w:t>
      </w:r>
      <w:r w:rsidRPr="00866FA1">
        <w:rPr>
          <w:sz w:val="24"/>
          <w:szCs w:val="24"/>
        </w:rPr>
        <w:t>рославец» документами территориального планирования и градостроительного зониров</w:t>
      </w:r>
      <w:r w:rsidRPr="00866FA1">
        <w:rPr>
          <w:sz w:val="24"/>
          <w:szCs w:val="24"/>
        </w:rPr>
        <w:t>а</w:t>
      </w:r>
      <w:r w:rsidRPr="00866FA1">
        <w:rPr>
          <w:sz w:val="24"/>
          <w:szCs w:val="24"/>
        </w:rPr>
        <w:t>ния.</w:t>
      </w:r>
    </w:p>
    <w:p w:rsidR="00FC284B" w:rsidRPr="00866FA1" w:rsidRDefault="00C53159" w:rsidP="00000BDF">
      <w:pPr>
        <w:widowControl w:val="0"/>
        <w:ind w:firstLine="708"/>
        <w:jc w:val="both"/>
        <w:rPr>
          <w:sz w:val="24"/>
          <w:szCs w:val="24"/>
        </w:rPr>
      </w:pPr>
      <w:r w:rsidRPr="00866FA1">
        <w:rPr>
          <w:sz w:val="24"/>
          <w:szCs w:val="24"/>
        </w:rPr>
        <w:t>В</w:t>
      </w:r>
      <w:r w:rsidR="006A3AA7" w:rsidRPr="00866FA1">
        <w:rPr>
          <w:sz w:val="24"/>
          <w:szCs w:val="24"/>
        </w:rPr>
        <w:t xml:space="preserve"> рамках данного основного мероприятия предусматриваются:</w:t>
      </w:r>
    </w:p>
    <w:p w:rsidR="00D968DD" w:rsidRPr="00866FA1" w:rsidRDefault="006A3AA7" w:rsidP="00C53159">
      <w:pPr>
        <w:pStyle w:val="ConsPlusCell"/>
        <w:widowControl/>
        <w:jc w:val="both"/>
        <w:rPr>
          <w:rFonts w:ascii="Times New Roman" w:hAnsi="Times New Roman" w:cs="Times New Roman"/>
          <w:sz w:val="24"/>
          <w:szCs w:val="24"/>
        </w:rPr>
      </w:pPr>
      <w:r w:rsidRPr="00866FA1">
        <w:rPr>
          <w:rFonts w:ascii="Times New Roman" w:hAnsi="Times New Roman" w:cs="Times New Roman"/>
          <w:sz w:val="24"/>
          <w:szCs w:val="24"/>
        </w:rPr>
        <w:t>- к</w:t>
      </w:r>
      <w:r w:rsidR="00D968DD" w:rsidRPr="00866FA1">
        <w:rPr>
          <w:rFonts w:ascii="Times New Roman" w:hAnsi="Times New Roman" w:cs="Times New Roman"/>
          <w:sz w:val="24"/>
          <w:szCs w:val="24"/>
        </w:rPr>
        <w:t xml:space="preserve">орректировка Генерального плана </w:t>
      </w:r>
      <w:r w:rsidR="00C53159" w:rsidRPr="00866FA1">
        <w:rPr>
          <w:rFonts w:ascii="Times New Roman" w:hAnsi="Times New Roman" w:cs="Times New Roman"/>
          <w:sz w:val="24"/>
          <w:szCs w:val="24"/>
        </w:rPr>
        <w:t>МО ГП «Город Малоярославец»</w:t>
      </w:r>
      <w:r w:rsidRPr="00866FA1">
        <w:rPr>
          <w:rFonts w:ascii="Times New Roman" w:hAnsi="Times New Roman" w:cs="Times New Roman"/>
          <w:sz w:val="24"/>
          <w:szCs w:val="24"/>
        </w:rPr>
        <w:t>;</w:t>
      </w:r>
    </w:p>
    <w:p w:rsidR="00D968DD" w:rsidRPr="00866FA1" w:rsidRDefault="006A3AA7" w:rsidP="00C53159">
      <w:pPr>
        <w:pStyle w:val="ConsPlusNormal"/>
        <w:widowControl/>
        <w:ind w:firstLine="0"/>
        <w:jc w:val="both"/>
        <w:rPr>
          <w:rFonts w:ascii="Times New Roman" w:hAnsi="Times New Roman" w:cs="Times New Roman"/>
          <w:sz w:val="24"/>
          <w:szCs w:val="24"/>
        </w:rPr>
      </w:pPr>
      <w:r w:rsidRPr="00866FA1">
        <w:rPr>
          <w:sz w:val="24"/>
          <w:szCs w:val="24"/>
        </w:rPr>
        <w:t xml:space="preserve">- </w:t>
      </w:r>
      <w:r w:rsidR="00D968DD" w:rsidRPr="00866FA1">
        <w:rPr>
          <w:rFonts w:ascii="Times New Roman" w:hAnsi="Times New Roman" w:cs="Times New Roman"/>
          <w:sz w:val="24"/>
          <w:szCs w:val="24"/>
        </w:rPr>
        <w:t xml:space="preserve"> </w:t>
      </w:r>
      <w:r w:rsidRPr="00866FA1">
        <w:rPr>
          <w:rFonts w:ascii="Times New Roman" w:hAnsi="Times New Roman" w:cs="Times New Roman"/>
          <w:sz w:val="24"/>
          <w:szCs w:val="24"/>
        </w:rPr>
        <w:t>к</w:t>
      </w:r>
      <w:r w:rsidR="00D968DD" w:rsidRPr="00866FA1">
        <w:rPr>
          <w:rFonts w:ascii="Times New Roman" w:hAnsi="Times New Roman" w:cs="Times New Roman"/>
          <w:sz w:val="24"/>
          <w:szCs w:val="24"/>
        </w:rPr>
        <w:t>орректировка Правил землепользования и застройки городского поселения, в том чи</w:t>
      </w:r>
      <w:r w:rsidR="00D968DD" w:rsidRPr="00866FA1">
        <w:rPr>
          <w:rFonts w:ascii="Times New Roman" w:hAnsi="Times New Roman" w:cs="Times New Roman"/>
          <w:sz w:val="24"/>
          <w:szCs w:val="24"/>
        </w:rPr>
        <w:t>с</w:t>
      </w:r>
      <w:r w:rsidR="00D968DD" w:rsidRPr="00866FA1">
        <w:rPr>
          <w:rFonts w:ascii="Times New Roman" w:hAnsi="Times New Roman" w:cs="Times New Roman"/>
          <w:sz w:val="24"/>
          <w:szCs w:val="24"/>
        </w:rPr>
        <w:t>ле подготовка карты границ зон с особыми условиями использования территорий, прив</w:t>
      </w:r>
      <w:r w:rsidR="00D968DD" w:rsidRPr="00866FA1">
        <w:rPr>
          <w:rFonts w:ascii="Times New Roman" w:hAnsi="Times New Roman" w:cs="Times New Roman"/>
          <w:sz w:val="24"/>
          <w:szCs w:val="24"/>
        </w:rPr>
        <w:t>е</w:t>
      </w:r>
      <w:r w:rsidR="00D968DD" w:rsidRPr="00866FA1">
        <w:rPr>
          <w:rFonts w:ascii="Times New Roman" w:hAnsi="Times New Roman" w:cs="Times New Roman"/>
          <w:sz w:val="24"/>
          <w:szCs w:val="24"/>
        </w:rPr>
        <w:t>дение в соответствие карты градостроительного зонирован</w:t>
      </w:r>
      <w:r w:rsidRPr="00866FA1">
        <w:rPr>
          <w:rFonts w:ascii="Times New Roman" w:hAnsi="Times New Roman" w:cs="Times New Roman"/>
          <w:sz w:val="24"/>
          <w:szCs w:val="24"/>
        </w:rPr>
        <w:t>ия МО ГП «Город Малояросл</w:t>
      </w:r>
      <w:r w:rsidRPr="00866FA1">
        <w:rPr>
          <w:rFonts w:ascii="Times New Roman" w:hAnsi="Times New Roman" w:cs="Times New Roman"/>
          <w:sz w:val="24"/>
          <w:szCs w:val="24"/>
        </w:rPr>
        <w:t>а</w:t>
      </w:r>
      <w:r w:rsidRPr="00866FA1">
        <w:rPr>
          <w:rFonts w:ascii="Times New Roman" w:hAnsi="Times New Roman" w:cs="Times New Roman"/>
          <w:sz w:val="24"/>
          <w:szCs w:val="24"/>
        </w:rPr>
        <w:t>вец»;</w:t>
      </w:r>
      <w:r w:rsidR="00D968DD" w:rsidRPr="00866FA1">
        <w:rPr>
          <w:rFonts w:ascii="Times New Roman" w:hAnsi="Times New Roman" w:cs="Times New Roman"/>
          <w:sz w:val="24"/>
          <w:szCs w:val="24"/>
        </w:rPr>
        <w:t xml:space="preserve"> </w:t>
      </w:r>
    </w:p>
    <w:p w:rsidR="00D968DD" w:rsidRPr="00866FA1" w:rsidRDefault="006A3AA7" w:rsidP="00C53159">
      <w:pPr>
        <w:jc w:val="both"/>
        <w:rPr>
          <w:sz w:val="24"/>
          <w:szCs w:val="24"/>
        </w:rPr>
      </w:pPr>
      <w:r w:rsidRPr="00866FA1">
        <w:rPr>
          <w:sz w:val="24"/>
          <w:szCs w:val="24"/>
        </w:rPr>
        <w:t>- с</w:t>
      </w:r>
      <w:r w:rsidR="00D968DD" w:rsidRPr="00866FA1">
        <w:rPr>
          <w:sz w:val="24"/>
          <w:szCs w:val="24"/>
        </w:rPr>
        <w:t>оздание цифровой топографичес</w:t>
      </w:r>
      <w:r w:rsidRPr="00866FA1">
        <w:rPr>
          <w:sz w:val="24"/>
          <w:szCs w:val="24"/>
        </w:rPr>
        <w:t xml:space="preserve">кой основы </w:t>
      </w:r>
      <w:r w:rsidR="00C53159" w:rsidRPr="00866FA1">
        <w:rPr>
          <w:sz w:val="24"/>
          <w:szCs w:val="24"/>
        </w:rPr>
        <w:t>МО ГП «Город Малоярославец»</w:t>
      </w:r>
      <w:r w:rsidRPr="00866FA1">
        <w:rPr>
          <w:sz w:val="24"/>
          <w:szCs w:val="24"/>
        </w:rPr>
        <w:t>;</w:t>
      </w:r>
    </w:p>
    <w:p w:rsidR="00D968DD" w:rsidRPr="00866FA1" w:rsidRDefault="006A3AA7" w:rsidP="00C53159">
      <w:pPr>
        <w:jc w:val="both"/>
        <w:rPr>
          <w:sz w:val="24"/>
          <w:szCs w:val="24"/>
        </w:rPr>
      </w:pPr>
      <w:r w:rsidRPr="00866FA1">
        <w:rPr>
          <w:sz w:val="24"/>
          <w:szCs w:val="24"/>
        </w:rPr>
        <w:t>-</w:t>
      </w:r>
      <w:r w:rsidR="003A0BB5" w:rsidRPr="00866FA1">
        <w:rPr>
          <w:sz w:val="24"/>
          <w:szCs w:val="24"/>
        </w:rPr>
        <w:t xml:space="preserve"> </w:t>
      </w:r>
      <w:r w:rsidRPr="00866FA1">
        <w:rPr>
          <w:sz w:val="24"/>
          <w:szCs w:val="24"/>
        </w:rPr>
        <w:t>р</w:t>
      </w:r>
      <w:r w:rsidR="00D968DD" w:rsidRPr="00866FA1">
        <w:rPr>
          <w:sz w:val="24"/>
          <w:szCs w:val="24"/>
        </w:rPr>
        <w:t>азработка проектов планировки и проектов межевания районов жилой застройки (в том числе цифровой топографиче</w:t>
      </w:r>
      <w:r w:rsidRPr="00866FA1">
        <w:rPr>
          <w:sz w:val="24"/>
          <w:szCs w:val="24"/>
        </w:rPr>
        <w:t>ской основы для проектирования);</w:t>
      </w:r>
    </w:p>
    <w:p w:rsidR="006A3AA7" w:rsidRPr="00866FA1" w:rsidRDefault="006A3AA7" w:rsidP="00C53159">
      <w:pPr>
        <w:jc w:val="both"/>
        <w:rPr>
          <w:sz w:val="24"/>
          <w:szCs w:val="24"/>
        </w:rPr>
      </w:pPr>
      <w:r w:rsidRPr="00866FA1">
        <w:rPr>
          <w:sz w:val="24"/>
          <w:szCs w:val="24"/>
        </w:rPr>
        <w:t>-</w:t>
      </w:r>
      <w:r w:rsidR="003A0BB5" w:rsidRPr="00866FA1">
        <w:rPr>
          <w:sz w:val="24"/>
          <w:szCs w:val="24"/>
        </w:rPr>
        <w:t xml:space="preserve"> </w:t>
      </w:r>
      <w:r w:rsidRPr="00866FA1">
        <w:rPr>
          <w:sz w:val="24"/>
          <w:szCs w:val="24"/>
        </w:rPr>
        <w:t>р</w:t>
      </w:r>
      <w:r w:rsidR="00D968DD" w:rsidRPr="00866FA1">
        <w:rPr>
          <w:sz w:val="24"/>
          <w:szCs w:val="24"/>
        </w:rPr>
        <w:t>азработка документации для описания границ МО ГП «Город Малоярославец», пост</w:t>
      </w:r>
      <w:r w:rsidR="00D968DD" w:rsidRPr="00866FA1">
        <w:rPr>
          <w:sz w:val="24"/>
          <w:szCs w:val="24"/>
        </w:rPr>
        <w:t>а</w:t>
      </w:r>
      <w:r w:rsidR="00D968DD" w:rsidRPr="00866FA1">
        <w:rPr>
          <w:sz w:val="24"/>
          <w:szCs w:val="24"/>
        </w:rPr>
        <w:t>новка на кадастровый учет гра</w:t>
      </w:r>
      <w:r w:rsidR="00C53159" w:rsidRPr="00866FA1">
        <w:rPr>
          <w:sz w:val="24"/>
          <w:szCs w:val="24"/>
        </w:rPr>
        <w:t>ниц МО ГП «Город Малоярославец»;</w:t>
      </w:r>
      <w:r w:rsidRPr="00866FA1">
        <w:rPr>
          <w:sz w:val="24"/>
          <w:szCs w:val="24"/>
        </w:rPr>
        <w:t xml:space="preserve"> </w:t>
      </w:r>
    </w:p>
    <w:p w:rsidR="00D968DD" w:rsidRPr="00866FA1" w:rsidRDefault="006A3AA7" w:rsidP="00AE76E3">
      <w:pPr>
        <w:pStyle w:val="ConsPlusCell"/>
        <w:widowControl/>
        <w:jc w:val="both"/>
        <w:rPr>
          <w:rFonts w:ascii="Times New Roman" w:hAnsi="Times New Roman" w:cs="Times New Roman"/>
          <w:sz w:val="24"/>
          <w:szCs w:val="24"/>
        </w:rPr>
      </w:pPr>
      <w:r w:rsidRPr="00866FA1">
        <w:rPr>
          <w:rFonts w:ascii="Times New Roman" w:hAnsi="Times New Roman" w:cs="Times New Roman"/>
          <w:sz w:val="24"/>
          <w:szCs w:val="24"/>
        </w:rPr>
        <w:t>- р</w:t>
      </w:r>
      <w:r w:rsidR="00D968DD" w:rsidRPr="00866FA1">
        <w:rPr>
          <w:rFonts w:ascii="Times New Roman" w:hAnsi="Times New Roman" w:cs="Times New Roman"/>
          <w:sz w:val="24"/>
          <w:szCs w:val="24"/>
        </w:rPr>
        <w:t>азработка документации для описания границ (частей границ) территориальных зон МО ГП «Город Малоярославец», постановка на кадастровый учет границ территориал</w:t>
      </w:r>
      <w:r w:rsidR="00D968DD" w:rsidRPr="00866FA1">
        <w:rPr>
          <w:rFonts w:ascii="Times New Roman" w:hAnsi="Times New Roman" w:cs="Times New Roman"/>
          <w:sz w:val="24"/>
          <w:szCs w:val="24"/>
        </w:rPr>
        <w:t>ь</w:t>
      </w:r>
      <w:r w:rsidR="00D968DD" w:rsidRPr="00866FA1">
        <w:rPr>
          <w:rFonts w:ascii="Times New Roman" w:hAnsi="Times New Roman" w:cs="Times New Roman"/>
          <w:sz w:val="24"/>
          <w:szCs w:val="24"/>
        </w:rPr>
        <w:t>ных зон МО ГП «Го</w:t>
      </w:r>
      <w:r w:rsidRPr="00866FA1">
        <w:rPr>
          <w:rFonts w:ascii="Times New Roman" w:hAnsi="Times New Roman" w:cs="Times New Roman"/>
          <w:sz w:val="24"/>
          <w:szCs w:val="24"/>
        </w:rPr>
        <w:t>род Малоярославец»;</w:t>
      </w:r>
    </w:p>
    <w:p w:rsidR="00D968DD" w:rsidRPr="00866FA1" w:rsidRDefault="00AA71E2" w:rsidP="00D55B50">
      <w:pPr>
        <w:pStyle w:val="ConsPlusCell"/>
        <w:widowControl/>
        <w:jc w:val="both"/>
        <w:rPr>
          <w:rFonts w:ascii="Times New Roman" w:hAnsi="Times New Roman" w:cs="Times New Roman"/>
          <w:sz w:val="24"/>
          <w:szCs w:val="24"/>
        </w:rPr>
      </w:pPr>
      <w:r w:rsidRPr="00866FA1">
        <w:rPr>
          <w:rFonts w:ascii="Times New Roman" w:hAnsi="Times New Roman" w:cs="Times New Roman"/>
          <w:sz w:val="24"/>
          <w:szCs w:val="24"/>
        </w:rPr>
        <w:t xml:space="preserve">-  </w:t>
      </w:r>
      <w:r w:rsidR="00D968DD" w:rsidRPr="00866FA1">
        <w:rPr>
          <w:rFonts w:ascii="Times New Roman" w:hAnsi="Times New Roman" w:cs="Times New Roman"/>
          <w:sz w:val="24"/>
          <w:szCs w:val="24"/>
        </w:rPr>
        <w:t>кадастровы</w:t>
      </w:r>
      <w:r w:rsidR="000966DB" w:rsidRPr="00866FA1">
        <w:rPr>
          <w:rFonts w:ascii="Times New Roman" w:hAnsi="Times New Roman" w:cs="Times New Roman"/>
          <w:sz w:val="24"/>
          <w:szCs w:val="24"/>
        </w:rPr>
        <w:t>е</w:t>
      </w:r>
      <w:r w:rsidR="00D968DD" w:rsidRPr="00866FA1">
        <w:rPr>
          <w:rFonts w:ascii="Times New Roman" w:hAnsi="Times New Roman" w:cs="Times New Roman"/>
          <w:sz w:val="24"/>
          <w:szCs w:val="24"/>
        </w:rPr>
        <w:t xml:space="preserve"> работ</w:t>
      </w:r>
      <w:r w:rsidR="000966DB" w:rsidRPr="00866FA1">
        <w:rPr>
          <w:rFonts w:ascii="Times New Roman" w:hAnsi="Times New Roman" w:cs="Times New Roman"/>
          <w:sz w:val="24"/>
          <w:szCs w:val="24"/>
        </w:rPr>
        <w:t>ы</w:t>
      </w:r>
      <w:r w:rsidR="00D968DD" w:rsidRPr="00866FA1">
        <w:rPr>
          <w:rFonts w:ascii="Times New Roman" w:hAnsi="Times New Roman" w:cs="Times New Roman"/>
          <w:sz w:val="24"/>
          <w:szCs w:val="24"/>
        </w:rPr>
        <w:t xml:space="preserve"> по устранению реестровых ошибок, выявленных при внесении в сведения ЕГРН описания границ МО ГП «Город Малоярославец» и территориальных зон.</w:t>
      </w:r>
    </w:p>
    <w:p w:rsidR="00D968DD" w:rsidRPr="00866FA1" w:rsidRDefault="000966DB" w:rsidP="00000BDF">
      <w:pPr>
        <w:widowControl w:val="0"/>
        <w:autoSpaceDE w:val="0"/>
        <w:autoSpaceDN w:val="0"/>
        <w:adjustRightInd w:val="0"/>
        <w:ind w:firstLine="708"/>
        <w:jc w:val="both"/>
        <w:outlineLvl w:val="2"/>
        <w:rPr>
          <w:sz w:val="24"/>
          <w:szCs w:val="24"/>
        </w:rPr>
      </w:pPr>
      <w:r w:rsidRPr="00866FA1">
        <w:rPr>
          <w:sz w:val="24"/>
          <w:szCs w:val="24"/>
        </w:rPr>
        <w:t xml:space="preserve">Реализация </w:t>
      </w:r>
      <w:r w:rsidR="00D968DD" w:rsidRPr="00866FA1">
        <w:rPr>
          <w:sz w:val="24"/>
          <w:szCs w:val="24"/>
        </w:rPr>
        <w:t xml:space="preserve"> мероприятий осуществляется в соответствии с законодательством Ро</w:t>
      </w:r>
      <w:r w:rsidR="00D968DD" w:rsidRPr="00866FA1">
        <w:rPr>
          <w:sz w:val="24"/>
          <w:szCs w:val="24"/>
        </w:rPr>
        <w:t>с</w:t>
      </w:r>
      <w:r w:rsidR="00D968DD" w:rsidRPr="00866FA1">
        <w:rPr>
          <w:sz w:val="24"/>
          <w:szCs w:val="24"/>
        </w:rPr>
        <w:t>си</w:t>
      </w:r>
      <w:r w:rsidR="00D968DD" w:rsidRPr="00866FA1">
        <w:rPr>
          <w:sz w:val="24"/>
          <w:szCs w:val="24"/>
        </w:rPr>
        <w:t>й</w:t>
      </w:r>
      <w:r w:rsidR="00D968DD" w:rsidRPr="00866FA1">
        <w:rPr>
          <w:sz w:val="24"/>
          <w:szCs w:val="24"/>
        </w:rPr>
        <w:t>ской федерации, правовыми актами муниципального образования городское поселение Город Малоярославец».</w:t>
      </w:r>
    </w:p>
    <w:p w:rsidR="00D968DD" w:rsidRDefault="000966DB" w:rsidP="00000BDF">
      <w:pPr>
        <w:widowControl w:val="0"/>
        <w:ind w:firstLine="708"/>
        <w:jc w:val="both"/>
        <w:rPr>
          <w:sz w:val="24"/>
          <w:szCs w:val="24"/>
        </w:rPr>
      </w:pPr>
      <w:r w:rsidRPr="00866FA1">
        <w:rPr>
          <w:sz w:val="24"/>
          <w:szCs w:val="24"/>
        </w:rPr>
        <w:t>Перечень основного</w:t>
      </w:r>
      <w:r w:rsidR="00D968DD" w:rsidRPr="00866FA1">
        <w:rPr>
          <w:sz w:val="24"/>
          <w:szCs w:val="24"/>
        </w:rPr>
        <w:t xml:space="preserve"> мероприяти</w:t>
      </w:r>
      <w:r w:rsidRPr="00866FA1">
        <w:rPr>
          <w:sz w:val="24"/>
          <w:szCs w:val="24"/>
        </w:rPr>
        <w:t>я</w:t>
      </w:r>
      <w:r w:rsidR="00D968DD" w:rsidRPr="00866FA1">
        <w:rPr>
          <w:sz w:val="24"/>
          <w:szCs w:val="24"/>
        </w:rPr>
        <w:t xml:space="preserve"> муниципальной программы с источниками ф</w:t>
      </w:r>
      <w:r w:rsidR="00D968DD" w:rsidRPr="00866FA1">
        <w:rPr>
          <w:sz w:val="24"/>
          <w:szCs w:val="24"/>
        </w:rPr>
        <w:t>и</w:t>
      </w:r>
      <w:r w:rsidR="00D968DD" w:rsidRPr="00866FA1">
        <w:rPr>
          <w:sz w:val="24"/>
          <w:szCs w:val="24"/>
        </w:rPr>
        <w:t>нансирования и разбивкой по годам представлен в таблице «Перечень основных мероп</w:t>
      </w:r>
      <w:r w:rsidR="009C6F19" w:rsidRPr="00866FA1">
        <w:rPr>
          <w:sz w:val="24"/>
          <w:szCs w:val="24"/>
        </w:rPr>
        <w:t>р</w:t>
      </w:r>
      <w:r w:rsidR="009C6F19" w:rsidRPr="00866FA1">
        <w:rPr>
          <w:sz w:val="24"/>
          <w:szCs w:val="24"/>
        </w:rPr>
        <w:t>и</w:t>
      </w:r>
      <w:r w:rsidR="009C6F19" w:rsidRPr="00866FA1">
        <w:rPr>
          <w:sz w:val="24"/>
          <w:szCs w:val="24"/>
        </w:rPr>
        <w:t>ятий муниципальной программы».</w:t>
      </w:r>
    </w:p>
    <w:p w:rsidR="009C6F19" w:rsidRDefault="009C6F19" w:rsidP="00AE76E3">
      <w:pPr>
        <w:widowControl w:val="0"/>
        <w:jc w:val="both"/>
        <w:rPr>
          <w:sz w:val="24"/>
          <w:szCs w:val="24"/>
        </w:rPr>
      </w:pPr>
    </w:p>
    <w:p w:rsidR="009C6F19" w:rsidRDefault="009C6F19" w:rsidP="009C6F19">
      <w:pPr>
        <w:widowControl w:val="0"/>
        <w:rPr>
          <w:sz w:val="24"/>
          <w:szCs w:val="24"/>
        </w:rPr>
      </w:pPr>
    </w:p>
    <w:p w:rsidR="00D03D54" w:rsidRPr="00D55B50" w:rsidRDefault="00D03D54" w:rsidP="00AA71E2">
      <w:pPr>
        <w:pStyle w:val="ConsPlusCell"/>
        <w:widowControl/>
        <w:jc w:val="both"/>
        <w:rPr>
          <w:rFonts w:ascii="Times New Roman" w:hAnsi="Times New Roman" w:cs="Times New Roman"/>
          <w:sz w:val="24"/>
          <w:szCs w:val="24"/>
        </w:rPr>
      </w:pPr>
      <w:r w:rsidRPr="00D55B50">
        <w:rPr>
          <w:sz w:val="24"/>
          <w:szCs w:val="24"/>
        </w:rPr>
        <w:t xml:space="preserve">           </w:t>
      </w:r>
    </w:p>
    <w:p w:rsidR="009C6F19" w:rsidRDefault="009C6F19" w:rsidP="009C6F19">
      <w:pPr>
        <w:widowControl w:val="0"/>
        <w:rPr>
          <w:sz w:val="24"/>
          <w:szCs w:val="24"/>
        </w:rPr>
        <w:sectPr w:rsidR="009C6F19" w:rsidSect="00866FA1">
          <w:pgSz w:w="11906" w:h="16838"/>
          <w:pgMar w:top="851" w:right="851" w:bottom="851" w:left="1701" w:header="709" w:footer="709" w:gutter="0"/>
          <w:cols w:space="708"/>
          <w:docGrid w:linePitch="360"/>
        </w:sectPr>
      </w:pPr>
    </w:p>
    <w:p w:rsidR="00D55B50" w:rsidRPr="003B7B43" w:rsidRDefault="00434E52" w:rsidP="00C85F68">
      <w:pPr>
        <w:pStyle w:val="ConsPlusNormal"/>
        <w:widowControl/>
        <w:ind w:firstLine="0"/>
        <w:jc w:val="center"/>
        <w:rPr>
          <w:rFonts w:ascii="Times New Roman" w:hAnsi="Times New Roman" w:cs="Times New Roman"/>
          <w:b/>
          <w:bCs/>
          <w:sz w:val="28"/>
          <w:szCs w:val="28"/>
        </w:rPr>
      </w:pPr>
      <w:r w:rsidRPr="00D0092B">
        <w:rPr>
          <w:rFonts w:ascii="Times New Roman" w:hAnsi="Times New Roman" w:cs="Times New Roman"/>
          <w:b/>
          <w:sz w:val="28"/>
          <w:szCs w:val="28"/>
        </w:rPr>
        <w:lastRenderedPageBreak/>
        <w:t>Перечень ос</w:t>
      </w:r>
      <w:r w:rsidRPr="003B7B43">
        <w:rPr>
          <w:rFonts w:ascii="Times New Roman" w:hAnsi="Times New Roman" w:cs="Times New Roman"/>
          <w:b/>
          <w:sz w:val="28"/>
          <w:szCs w:val="28"/>
        </w:rPr>
        <w:t xml:space="preserve">новных мероприятий муниципальной программы </w:t>
      </w:r>
    </w:p>
    <w:tbl>
      <w:tblPr>
        <w:tblStyle w:val="ac"/>
        <w:tblW w:w="5000" w:type="pct"/>
        <w:tblLook w:val="04A0" w:firstRow="1" w:lastRow="0" w:firstColumn="1" w:lastColumn="0" w:noHBand="0" w:noVBand="1"/>
      </w:tblPr>
      <w:tblGrid>
        <w:gridCol w:w="517"/>
        <w:gridCol w:w="2124"/>
        <w:gridCol w:w="1300"/>
        <w:gridCol w:w="1748"/>
        <w:gridCol w:w="1803"/>
        <w:gridCol w:w="1219"/>
        <w:gridCol w:w="1107"/>
        <w:gridCol w:w="1107"/>
        <w:gridCol w:w="1107"/>
        <w:gridCol w:w="1107"/>
        <w:gridCol w:w="1107"/>
        <w:gridCol w:w="1107"/>
      </w:tblGrid>
      <w:tr w:rsidR="00C85F68" w:rsidRPr="003B7B43" w:rsidTr="00000BDF">
        <w:tc>
          <w:tcPr>
            <w:tcW w:w="174" w:type="pct"/>
            <w:vMerge w:val="restar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w:t>
            </w:r>
          </w:p>
          <w:p w:rsidR="00C85F68" w:rsidRPr="003B7B43" w:rsidRDefault="00C85F68" w:rsidP="00434E52">
            <w:pPr>
              <w:pStyle w:val="ConsPlusNormal"/>
              <w:widowControl/>
              <w:ind w:firstLine="0"/>
              <w:jc w:val="center"/>
              <w:rPr>
                <w:rFonts w:ascii="Times New Roman" w:hAnsi="Times New Roman" w:cs="Times New Roman"/>
                <w:bCs/>
                <w:sz w:val="24"/>
                <w:szCs w:val="24"/>
              </w:rPr>
            </w:pPr>
            <w:proofErr w:type="gramStart"/>
            <w:r w:rsidRPr="003B7B43">
              <w:rPr>
                <w:rFonts w:ascii="Times New Roman" w:hAnsi="Times New Roman" w:cs="Times New Roman"/>
                <w:bCs/>
                <w:sz w:val="24"/>
                <w:szCs w:val="24"/>
              </w:rPr>
              <w:t>п</w:t>
            </w:r>
            <w:proofErr w:type="gramEnd"/>
            <w:r w:rsidRPr="003B7B43">
              <w:rPr>
                <w:rFonts w:ascii="Times New Roman" w:hAnsi="Times New Roman" w:cs="Times New Roman"/>
                <w:bCs/>
                <w:sz w:val="24"/>
                <w:szCs w:val="24"/>
              </w:rPr>
              <w:t>/п</w:t>
            </w:r>
          </w:p>
        </w:tc>
        <w:tc>
          <w:tcPr>
            <w:tcW w:w="681" w:type="pct"/>
            <w:vMerge w:val="restar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Наименование мероприятия</w:t>
            </w:r>
          </w:p>
        </w:tc>
        <w:tc>
          <w:tcPr>
            <w:tcW w:w="319" w:type="pct"/>
            <w:vMerge w:val="restar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Срок ре</w:t>
            </w:r>
            <w:r w:rsidRPr="003B7B43">
              <w:rPr>
                <w:rFonts w:ascii="Times New Roman" w:hAnsi="Times New Roman" w:cs="Times New Roman"/>
                <w:bCs/>
                <w:sz w:val="24"/>
                <w:szCs w:val="24"/>
              </w:rPr>
              <w:t>а</w:t>
            </w:r>
            <w:r w:rsidRPr="003B7B43">
              <w:rPr>
                <w:rFonts w:ascii="Times New Roman" w:hAnsi="Times New Roman" w:cs="Times New Roman"/>
                <w:bCs/>
                <w:sz w:val="24"/>
                <w:szCs w:val="24"/>
              </w:rPr>
              <w:t>лизации</w:t>
            </w:r>
          </w:p>
        </w:tc>
        <w:tc>
          <w:tcPr>
            <w:tcW w:w="456" w:type="pct"/>
            <w:vMerge w:val="restar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Участники муниципал</w:t>
            </w:r>
            <w:r w:rsidRPr="003B7B43">
              <w:rPr>
                <w:rFonts w:ascii="Times New Roman" w:hAnsi="Times New Roman" w:cs="Times New Roman"/>
                <w:bCs/>
                <w:sz w:val="24"/>
                <w:szCs w:val="24"/>
              </w:rPr>
              <w:t>ь</w:t>
            </w:r>
            <w:r w:rsidRPr="003B7B43">
              <w:rPr>
                <w:rFonts w:ascii="Times New Roman" w:hAnsi="Times New Roman" w:cs="Times New Roman"/>
                <w:bCs/>
                <w:sz w:val="24"/>
                <w:szCs w:val="24"/>
              </w:rPr>
              <w:t>ной програ</w:t>
            </w:r>
            <w:r w:rsidRPr="003B7B43">
              <w:rPr>
                <w:rFonts w:ascii="Times New Roman" w:hAnsi="Times New Roman" w:cs="Times New Roman"/>
                <w:bCs/>
                <w:sz w:val="24"/>
                <w:szCs w:val="24"/>
              </w:rPr>
              <w:t>м</w:t>
            </w:r>
            <w:r w:rsidRPr="003B7B43">
              <w:rPr>
                <w:rFonts w:ascii="Times New Roman" w:hAnsi="Times New Roman" w:cs="Times New Roman"/>
                <w:bCs/>
                <w:sz w:val="24"/>
                <w:szCs w:val="24"/>
              </w:rPr>
              <w:t>мы</w:t>
            </w:r>
          </w:p>
        </w:tc>
        <w:tc>
          <w:tcPr>
            <w:tcW w:w="455" w:type="pct"/>
            <w:vMerge w:val="restar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Источник ф</w:t>
            </w:r>
            <w:r w:rsidRPr="003B7B43">
              <w:rPr>
                <w:rFonts w:ascii="Times New Roman" w:hAnsi="Times New Roman" w:cs="Times New Roman"/>
                <w:bCs/>
                <w:sz w:val="24"/>
                <w:szCs w:val="24"/>
              </w:rPr>
              <w:t>и</w:t>
            </w:r>
            <w:r w:rsidRPr="003B7B43">
              <w:rPr>
                <w:rFonts w:ascii="Times New Roman" w:hAnsi="Times New Roman" w:cs="Times New Roman"/>
                <w:bCs/>
                <w:sz w:val="24"/>
                <w:szCs w:val="24"/>
              </w:rPr>
              <w:t>нанс</w:t>
            </w:r>
            <w:r w:rsidRPr="003B7B43">
              <w:rPr>
                <w:rFonts w:ascii="Times New Roman" w:hAnsi="Times New Roman" w:cs="Times New Roman"/>
                <w:bCs/>
                <w:sz w:val="24"/>
                <w:szCs w:val="24"/>
              </w:rPr>
              <w:t>и</w:t>
            </w:r>
            <w:r w:rsidRPr="003B7B43">
              <w:rPr>
                <w:rFonts w:ascii="Times New Roman" w:hAnsi="Times New Roman" w:cs="Times New Roman"/>
                <w:bCs/>
                <w:sz w:val="24"/>
                <w:szCs w:val="24"/>
              </w:rPr>
              <w:t>рования</w:t>
            </w:r>
          </w:p>
        </w:tc>
        <w:tc>
          <w:tcPr>
            <w:tcW w:w="456" w:type="pct"/>
            <w:vMerge w:val="restart"/>
          </w:tcPr>
          <w:p w:rsidR="00C85F68" w:rsidRPr="003B7B43" w:rsidRDefault="00C85F68" w:rsidP="00000BDF">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Сумма всего расх</w:t>
            </w:r>
            <w:r w:rsidRPr="003B7B43">
              <w:rPr>
                <w:rFonts w:ascii="Times New Roman" w:hAnsi="Times New Roman" w:cs="Times New Roman"/>
                <w:bCs/>
                <w:sz w:val="24"/>
                <w:szCs w:val="24"/>
              </w:rPr>
              <w:t>о</w:t>
            </w:r>
            <w:r w:rsidRPr="003B7B43">
              <w:rPr>
                <w:rFonts w:ascii="Times New Roman" w:hAnsi="Times New Roman" w:cs="Times New Roman"/>
                <w:bCs/>
                <w:sz w:val="24"/>
                <w:szCs w:val="24"/>
              </w:rPr>
              <w:t>дов,</w:t>
            </w:r>
            <w:r w:rsidR="002E6C83">
              <w:rPr>
                <w:rFonts w:ascii="Times New Roman" w:hAnsi="Times New Roman" w:cs="Times New Roman"/>
                <w:bCs/>
                <w:sz w:val="24"/>
                <w:szCs w:val="24"/>
              </w:rPr>
              <w:t xml:space="preserve">  </w:t>
            </w:r>
            <w:r w:rsidRPr="003B7B43">
              <w:rPr>
                <w:rFonts w:ascii="Times New Roman" w:hAnsi="Times New Roman" w:cs="Times New Roman"/>
                <w:bCs/>
                <w:sz w:val="24"/>
                <w:szCs w:val="24"/>
              </w:rPr>
              <w:t>тыс. руб.</w:t>
            </w:r>
          </w:p>
        </w:tc>
        <w:tc>
          <w:tcPr>
            <w:tcW w:w="2460" w:type="pct"/>
            <w:gridSpan w:val="6"/>
          </w:tcPr>
          <w:p w:rsidR="00C85F68" w:rsidRPr="003B7B43" w:rsidRDefault="002E6C83" w:rsidP="00000BDF">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z w:val="24"/>
                <w:szCs w:val="24"/>
              </w:rPr>
              <w:t>в</w:t>
            </w:r>
            <w:r w:rsidR="00C85F68" w:rsidRPr="003B7B43">
              <w:rPr>
                <w:rFonts w:ascii="Times New Roman" w:hAnsi="Times New Roman" w:cs="Times New Roman"/>
                <w:bCs/>
                <w:sz w:val="24"/>
                <w:szCs w:val="24"/>
              </w:rPr>
              <w:t xml:space="preserve"> том числе по годам реализации, </w:t>
            </w:r>
            <w:r>
              <w:rPr>
                <w:rFonts w:ascii="Times New Roman" w:hAnsi="Times New Roman" w:cs="Times New Roman"/>
                <w:bCs/>
                <w:sz w:val="24"/>
                <w:szCs w:val="24"/>
              </w:rPr>
              <w:t xml:space="preserve"> </w:t>
            </w:r>
            <w:r w:rsidR="00C85F68" w:rsidRPr="003B7B43">
              <w:rPr>
                <w:rFonts w:ascii="Times New Roman" w:hAnsi="Times New Roman" w:cs="Times New Roman"/>
                <w:bCs/>
                <w:sz w:val="24"/>
                <w:szCs w:val="24"/>
              </w:rPr>
              <w:t>тыс. руб.</w:t>
            </w:r>
          </w:p>
        </w:tc>
      </w:tr>
      <w:tr w:rsidR="00E32F90" w:rsidRPr="003B7B43" w:rsidTr="00000BDF">
        <w:tc>
          <w:tcPr>
            <w:tcW w:w="174" w:type="pct"/>
            <w:vMerge/>
          </w:tcPr>
          <w:p w:rsidR="00C85F68" w:rsidRPr="003B7B43" w:rsidRDefault="00C85F68" w:rsidP="00434E52">
            <w:pPr>
              <w:pStyle w:val="ConsPlusNormal"/>
              <w:widowControl/>
              <w:ind w:firstLine="0"/>
              <w:jc w:val="center"/>
              <w:rPr>
                <w:rFonts w:ascii="Times New Roman" w:hAnsi="Times New Roman" w:cs="Times New Roman"/>
                <w:bCs/>
                <w:sz w:val="24"/>
                <w:szCs w:val="24"/>
              </w:rPr>
            </w:pPr>
          </w:p>
        </w:tc>
        <w:tc>
          <w:tcPr>
            <w:tcW w:w="681" w:type="pct"/>
            <w:vMerge/>
          </w:tcPr>
          <w:p w:rsidR="00C85F68" w:rsidRPr="003B7B43" w:rsidRDefault="00C85F68" w:rsidP="00434E52">
            <w:pPr>
              <w:pStyle w:val="ConsPlusNormal"/>
              <w:widowControl/>
              <w:ind w:firstLine="0"/>
              <w:jc w:val="center"/>
              <w:rPr>
                <w:rFonts w:ascii="Times New Roman" w:hAnsi="Times New Roman" w:cs="Times New Roman"/>
                <w:bCs/>
                <w:sz w:val="24"/>
                <w:szCs w:val="24"/>
              </w:rPr>
            </w:pPr>
          </w:p>
        </w:tc>
        <w:tc>
          <w:tcPr>
            <w:tcW w:w="319" w:type="pct"/>
            <w:vMerge/>
          </w:tcPr>
          <w:p w:rsidR="00C85F68" w:rsidRPr="003B7B43" w:rsidRDefault="00C85F68" w:rsidP="00434E52">
            <w:pPr>
              <w:pStyle w:val="ConsPlusNormal"/>
              <w:widowControl/>
              <w:ind w:firstLine="0"/>
              <w:jc w:val="center"/>
              <w:rPr>
                <w:rFonts w:ascii="Times New Roman" w:hAnsi="Times New Roman" w:cs="Times New Roman"/>
                <w:bCs/>
                <w:sz w:val="24"/>
                <w:szCs w:val="24"/>
              </w:rPr>
            </w:pPr>
          </w:p>
        </w:tc>
        <w:tc>
          <w:tcPr>
            <w:tcW w:w="456" w:type="pct"/>
            <w:vMerge/>
          </w:tcPr>
          <w:p w:rsidR="00C85F68" w:rsidRPr="003B7B43" w:rsidRDefault="00C85F68" w:rsidP="00434E52">
            <w:pPr>
              <w:pStyle w:val="ConsPlusNormal"/>
              <w:widowControl/>
              <w:ind w:firstLine="0"/>
              <w:jc w:val="center"/>
              <w:rPr>
                <w:rFonts w:ascii="Times New Roman" w:hAnsi="Times New Roman" w:cs="Times New Roman"/>
                <w:bCs/>
                <w:sz w:val="24"/>
                <w:szCs w:val="24"/>
              </w:rPr>
            </w:pPr>
          </w:p>
        </w:tc>
        <w:tc>
          <w:tcPr>
            <w:tcW w:w="455" w:type="pct"/>
            <w:vMerge/>
          </w:tcPr>
          <w:p w:rsidR="00C85F68" w:rsidRPr="003B7B43" w:rsidRDefault="00C85F68" w:rsidP="00434E52">
            <w:pPr>
              <w:pStyle w:val="ConsPlusNormal"/>
              <w:widowControl/>
              <w:ind w:firstLine="0"/>
              <w:jc w:val="center"/>
              <w:rPr>
                <w:rFonts w:ascii="Times New Roman" w:hAnsi="Times New Roman" w:cs="Times New Roman"/>
                <w:bCs/>
                <w:sz w:val="24"/>
                <w:szCs w:val="24"/>
              </w:rPr>
            </w:pPr>
          </w:p>
        </w:tc>
        <w:tc>
          <w:tcPr>
            <w:tcW w:w="456" w:type="pct"/>
            <w:vMerge/>
          </w:tcPr>
          <w:p w:rsidR="00C85F68" w:rsidRPr="003B7B43" w:rsidRDefault="00C85F68" w:rsidP="00434E52">
            <w:pPr>
              <w:pStyle w:val="ConsPlusNormal"/>
              <w:widowControl/>
              <w:ind w:firstLine="0"/>
              <w:jc w:val="center"/>
              <w:rPr>
                <w:rFonts w:ascii="Times New Roman" w:hAnsi="Times New Roman" w:cs="Times New Roman"/>
                <w:bCs/>
                <w:sz w:val="24"/>
                <w:szCs w:val="24"/>
              </w:rPr>
            </w:pPr>
          </w:p>
        </w:tc>
        <w:tc>
          <w:tcPr>
            <w:tcW w:w="410" w:type="pc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2020 год</w:t>
            </w:r>
          </w:p>
        </w:tc>
        <w:tc>
          <w:tcPr>
            <w:tcW w:w="410" w:type="pc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2021 год</w:t>
            </w:r>
          </w:p>
        </w:tc>
        <w:tc>
          <w:tcPr>
            <w:tcW w:w="410" w:type="pc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2022 год</w:t>
            </w:r>
          </w:p>
        </w:tc>
        <w:tc>
          <w:tcPr>
            <w:tcW w:w="410" w:type="pc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2023 год</w:t>
            </w:r>
          </w:p>
        </w:tc>
        <w:tc>
          <w:tcPr>
            <w:tcW w:w="410" w:type="pc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2024 год</w:t>
            </w:r>
          </w:p>
        </w:tc>
        <w:tc>
          <w:tcPr>
            <w:tcW w:w="410" w:type="pct"/>
          </w:tcPr>
          <w:p w:rsidR="00C85F68" w:rsidRPr="003B7B43" w:rsidRDefault="00C85F68" w:rsidP="00434E52">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2025 год</w:t>
            </w:r>
          </w:p>
        </w:tc>
      </w:tr>
      <w:tr w:rsidR="00F61800" w:rsidRPr="003B7B43" w:rsidTr="00000BDF">
        <w:tc>
          <w:tcPr>
            <w:tcW w:w="5000" w:type="pct"/>
            <w:gridSpan w:val="12"/>
          </w:tcPr>
          <w:p w:rsidR="00F61800" w:rsidRPr="003B7B43" w:rsidRDefault="00F61800" w:rsidP="00FF2D6F">
            <w:pPr>
              <w:pStyle w:val="ConsPlusNormal"/>
              <w:widowControl/>
              <w:ind w:firstLine="0"/>
              <w:rPr>
                <w:rFonts w:ascii="Times New Roman" w:hAnsi="Times New Roman" w:cs="Times New Roman"/>
                <w:bCs/>
                <w:sz w:val="24"/>
                <w:szCs w:val="24"/>
              </w:rPr>
            </w:pPr>
            <w:r w:rsidRPr="003B7B43">
              <w:rPr>
                <w:rFonts w:ascii="Times New Roman" w:hAnsi="Times New Roman" w:cs="Times New Roman"/>
                <w:b/>
                <w:sz w:val="24"/>
                <w:szCs w:val="24"/>
              </w:rPr>
              <w:t>Основное мероприятие – Развитие градостроительной деятельности</w:t>
            </w:r>
          </w:p>
        </w:tc>
      </w:tr>
      <w:tr w:rsidR="00864976" w:rsidRPr="003B7B43" w:rsidTr="00000BDF">
        <w:tc>
          <w:tcPr>
            <w:tcW w:w="174" w:type="pct"/>
            <w:vMerge w:val="restart"/>
          </w:tcPr>
          <w:p w:rsidR="00864976" w:rsidRPr="003B7B43" w:rsidRDefault="00864976" w:rsidP="00434E52">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z w:val="24"/>
                <w:szCs w:val="24"/>
              </w:rPr>
              <w:t>1</w:t>
            </w:r>
            <w:r w:rsidR="00B00E08">
              <w:rPr>
                <w:rFonts w:ascii="Times New Roman" w:hAnsi="Times New Roman" w:cs="Times New Roman"/>
                <w:bCs/>
                <w:sz w:val="24"/>
                <w:szCs w:val="24"/>
              </w:rPr>
              <w:t>.</w:t>
            </w:r>
          </w:p>
        </w:tc>
        <w:tc>
          <w:tcPr>
            <w:tcW w:w="681" w:type="pct"/>
            <w:vMerge w:val="restart"/>
          </w:tcPr>
          <w:p w:rsidR="00864976" w:rsidRPr="003B7B43" w:rsidRDefault="00864976" w:rsidP="00864976">
            <w:pPr>
              <w:pStyle w:val="ConsPlusCell"/>
              <w:widowControl/>
              <w:rPr>
                <w:rFonts w:ascii="Times New Roman" w:hAnsi="Times New Roman" w:cs="Times New Roman"/>
                <w:bCs/>
                <w:sz w:val="24"/>
                <w:szCs w:val="24"/>
              </w:rPr>
            </w:pPr>
            <w:r w:rsidRPr="003B7B43">
              <w:rPr>
                <w:rFonts w:ascii="Times New Roman" w:hAnsi="Times New Roman" w:cs="Times New Roman"/>
                <w:sz w:val="24"/>
                <w:szCs w:val="24"/>
              </w:rPr>
              <w:t>Корректировка Генерального плана</w:t>
            </w:r>
            <w:r>
              <w:rPr>
                <w:rFonts w:ascii="Times New Roman" w:hAnsi="Times New Roman" w:cs="Times New Roman"/>
                <w:sz w:val="24"/>
                <w:szCs w:val="24"/>
              </w:rPr>
              <w:t xml:space="preserve"> МО ГП «Город Малояр</w:t>
            </w:r>
            <w:r>
              <w:rPr>
                <w:rFonts w:ascii="Times New Roman" w:hAnsi="Times New Roman" w:cs="Times New Roman"/>
                <w:sz w:val="24"/>
                <w:szCs w:val="24"/>
              </w:rPr>
              <w:t>о</w:t>
            </w:r>
            <w:r>
              <w:rPr>
                <w:rFonts w:ascii="Times New Roman" w:hAnsi="Times New Roman" w:cs="Times New Roman"/>
                <w:sz w:val="24"/>
                <w:szCs w:val="24"/>
              </w:rPr>
              <w:t>славец»</w:t>
            </w:r>
          </w:p>
        </w:tc>
        <w:tc>
          <w:tcPr>
            <w:tcW w:w="319" w:type="pct"/>
            <w:vMerge w:val="restart"/>
          </w:tcPr>
          <w:p w:rsidR="00864976" w:rsidRPr="003B7B43" w:rsidRDefault="00864976" w:rsidP="00864976">
            <w:pPr>
              <w:pStyle w:val="ConsPlusCell"/>
              <w:widowControl/>
              <w:rPr>
                <w:rFonts w:ascii="Times New Roman" w:hAnsi="Times New Roman" w:cs="Times New Roman"/>
                <w:bCs/>
                <w:sz w:val="24"/>
                <w:szCs w:val="24"/>
              </w:rPr>
            </w:pPr>
            <w:r>
              <w:rPr>
                <w:rFonts w:ascii="Times New Roman" w:hAnsi="Times New Roman" w:cs="Times New Roman"/>
                <w:bCs/>
                <w:sz w:val="24"/>
                <w:szCs w:val="24"/>
              </w:rPr>
              <w:t>2021-2025</w:t>
            </w:r>
          </w:p>
        </w:tc>
        <w:tc>
          <w:tcPr>
            <w:tcW w:w="456" w:type="pct"/>
            <w:vMerge w:val="restart"/>
          </w:tcPr>
          <w:p w:rsidR="00864976" w:rsidRPr="003B7B43" w:rsidRDefault="00866FA1" w:rsidP="00BB4DE8">
            <w:pPr>
              <w:rPr>
                <w:bCs/>
                <w:sz w:val="24"/>
                <w:szCs w:val="24"/>
              </w:rPr>
            </w:pPr>
            <w:r>
              <w:rPr>
                <w:bCs/>
                <w:sz w:val="24"/>
                <w:szCs w:val="24"/>
              </w:rPr>
              <w:t>Отделы адм</w:t>
            </w:r>
            <w:r>
              <w:rPr>
                <w:bCs/>
                <w:sz w:val="24"/>
                <w:szCs w:val="24"/>
              </w:rPr>
              <w:t>и</w:t>
            </w:r>
            <w:r>
              <w:rPr>
                <w:bCs/>
                <w:sz w:val="24"/>
                <w:szCs w:val="24"/>
              </w:rPr>
              <w:t>нистрации,   Организ</w:t>
            </w:r>
            <w:r>
              <w:rPr>
                <w:bCs/>
                <w:sz w:val="24"/>
                <w:szCs w:val="24"/>
              </w:rPr>
              <w:t>а</w:t>
            </w:r>
            <w:r>
              <w:rPr>
                <w:bCs/>
                <w:sz w:val="24"/>
                <w:szCs w:val="24"/>
              </w:rPr>
              <w:t>ции</w:t>
            </w:r>
          </w:p>
        </w:tc>
        <w:tc>
          <w:tcPr>
            <w:tcW w:w="455" w:type="pct"/>
          </w:tcPr>
          <w:p w:rsidR="00864976" w:rsidRPr="003B7B43" w:rsidRDefault="00077F69"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t>м</w:t>
            </w:r>
            <w:r w:rsidR="00864976" w:rsidRPr="003B7B43">
              <w:rPr>
                <w:rFonts w:ascii="Times New Roman" w:hAnsi="Times New Roman" w:cs="Times New Roman"/>
                <w:bCs/>
                <w:sz w:val="24"/>
                <w:szCs w:val="24"/>
              </w:rPr>
              <w:t xml:space="preserve">естный </w:t>
            </w:r>
          </w:p>
          <w:p w:rsidR="00864976" w:rsidRPr="003B7B43" w:rsidRDefault="00864976" w:rsidP="002E6C83">
            <w:pPr>
              <w:pStyle w:val="ConsPlusNormal"/>
              <w:widowControl/>
              <w:ind w:firstLine="0"/>
              <w:jc w:val="right"/>
              <w:rPr>
                <w:rFonts w:ascii="Times New Roman" w:hAnsi="Times New Roman" w:cs="Times New Roman"/>
                <w:bCs/>
                <w:sz w:val="24"/>
                <w:szCs w:val="24"/>
              </w:rPr>
            </w:pPr>
            <w:r w:rsidRPr="003B7B43">
              <w:rPr>
                <w:rFonts w:ascii="Times New Roman" w:hAnsi="Times New Roman" w:cs="Times New Roman"/>
                <w:bCs/>
                <w:sz w:val="24"/>
                <w:szCs w:val="24"/>
              </w:rPr>
              <w:t xml:space="preserve"> бюджет</w:t>
            </w:r>
          </w:p>
        </w:tc>
        <w:tc>
          <w:tcPr>
            <w:tcW w:w="456" w:type="pct"/>
            <w:tcBorders>
              <w:bottom w:val="single" w:sz="4" w:space="0" w:color="auto"/>
            </w:tcBorders>
          </w:tcPr>
          <w:p w:rsidR="00864976" w:rsidRPr="002E6C83" w:rsidRDefault="00864976" w:rsidP="00434E52">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30,000</w:t>
            </w:r>
          </w:p>
        </w:tc>
        <w:tc>
          <w:tcPr>
            <w:tcW w:w="410" w:type="pct"/>
            <w:tcBorders>
              <w:top w:val="single" w:sz="4" w:space="0" w:color="FFFFFF" w:themeColor="background1"/>
              <w:bottom w:val="single" w:sz="4" w:space="0" w:color="auto"/>
            </w:tcBorders>
          </w:tcPr>
          <w:p w:rsidR="00864976" w:rsidRPr="003B7B43" w:rsidRDefault="00864976" w:rsidP="00434E52">
            <w:pPr>
              <w:pStyle w:val="ConsPlusNormal"/>
              <w:widowContro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BB4DE8">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r>
      <w:tr w:rsidR="00864976" w:rsidRPr="003B7B43" w:rsidTr="00000BDF">
        <w:tc>
          <w:tcPr>
            <w:tcW w:w="174" w:type="pct"/>
            <w:vMerge/>
          </w:tcPr>
          <w:p w:rsidR="00864976" w:rsidRPr="003B7B43" w:rsidRDefault="00864976" w:rsidP="00434E52">
            <w:pPr>
              <w:pStyle w:val="ConsPlusNormal"/>
              <w:widowControl/>
              <w:ind w:firstLine="0"/>
              <w:jc w:val="center"/>
              <w:rPr>
                <w:rFonts w:ascii="Times New Roman" w:hAnsi="Times New Roman" w:cs="Times New Roman"/>
                <w:bCs/>
                <w:sz w:val="24"/>
                <w:szCs w:val="24"/>
              </w:rPr>
            </w:pPr>
          </w:p>
        </w:tc>
        <w:tc>
          <w:tcPr>
            <w:tcW w:w="681" w:type="pct"/>
            <w:vMerge/>
          </w:tcPr>
          <w:p w:rsidR="00864976" w:rsidRPr="003B7B43" w:rsidRDefault="00864976" w:rsidP="00434E52">
            <w:pPr>
              <w:pStyle w:val="ConsPlusNormal"/>
              <w:widowControl/>
              <w:ind w:firstLine="0"/>
              <w:jc w:val="center"/>
              <w:rPr>
                <w:rFonts w:ascii="Times New Roman" w:hAnsi="Times New Roman" w:cs="Times New Roman"/>
                <w:bCs/>
                <w:sz w:val="24"/>
                <w:szCs w:val="24"/>
              </w:rPr>
            </w:pPr>
          </w:p>
        </w:tc>
        <w:tc>
          <w:tcPr>
            <w:tcW w:w="319" w:type="pct"/>
            <w:vMerge/>
          </w:tcPr>
          <w:p w:rsidR="00864976" w:rsidRPr="003B7B43" w:rsidRDefault="00864976" w:rsidP="00434E52">
            <w:pPr>
              <w:pStyle w:val="ConsPlusNormal"/>
              <w:widowControl/>
              <w:ind w:firstLine="0"/>
              <w:jc w:val="center"/>
              <w:rPr>
                <w:rFonts w:ascii="Times New Roman" w:hAnsi="Times New Roman" w:cs="Times New Roman"/>
                <w:bCs/>
                <w:sz w:val="24"/>
                <w:szCs w:val="24"/>
              </w:rPr>
            </w:pPr>
          </w:p>
        </w:tc>
        <w:tc>
          <w:tcPr>
            <w:tcW w:w="456" w:type="pct"/>
            <w:vMerge/>
          </w:tcPr>
          <w:p w:rsidR="00864976" w:rsidRPr="003B7B43" w:rsidRDefault="00864976" w:rsidP="00BB4DE8">
            <w:pPr>
              <w:rPr>
                <w:bCs/>
                <w:sz w:val="24"/>
                <w:szCs w:val="24"/>
              </w:rPr>
            </w:pPr>
          </w:p>
        </w:tc>
        <w:tc>
          <w:tcPr>
            <w:tcW w:w="455" w:type="pct"/>
          </w:tcPr>
          <w:p w:rsidR="00864976" w:rsidRPr="003B7B43" w:rsidRDefault="002E6C83"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t xml:space="preserve">  </w:t>
            </w:r>
            <w:r w:rsidR="00077F69">
              <w:rPr>
                <w:rFonts w:ascii="Times New Roman" w:hAnsi="Times New Roman" w:cs="Times New Roman"/>
                <w:bCs/>
                <w:sz w:val="24"/>
                <w:szCs w:val="24"/>
              </w:rPr>
              <w:t>п</w:t>
            </w:r>
            <w:r w:rsidR="00864976" w:rsidRPr="003B7B43">
              <w:rPr>
                <w:rFonts w:ascii="Times New Roman" w:hAnsi="Times New Roman" w:cs="Times New Roman"/>
                <w:bCs/>
                <w:sz w:val="24"/>
                <w:szCs w:val="24"/>
              </w:rPr>
              <w:t xml:space="preserve">рочие </w:t>
            </w:r>
          </w:p>
          <w:p w:rsidR="00864976" w:rsidRPr="003B7B43" w:rsidRDefault="00864976" w:rsidP="002E6C83">
            <w:pPr>
              <w:pStyle w:val="ConsPlusNormal"/>
              <w:widowControl/>
              <w:ind w:firstLine="0"/>
              <w:jc w:val="right"/>
              <w:rPr>
                <w:rFonts w:ascii="Times New Roman" w:hAnsi="Times New Roman" w:cs="Times New Roman"/>
                <w:bCs/>
                <w:sz w:val="24"/>
                <w:szCs w:val="24"/>
              </w:rPr>
            </w:pPr>
            <w:r w:rsidRPr="003B7B43">
              <w:rPr>
                <w:rFonts w:ascii="Times New Roman" w:hAnsi="Times New Roman" w:cs="Times New Roman"/>
                <w:bCs/>
                <w:sz w:val="24"/>
                <w:szCs w:val="24"/>
              </w:rPr>
              <w:t>источники</w:t>
            </w:r>
          </w:p>
        </w:tc>
        <w:tc>
          <w:tcPr>
            <w:tcW w:w="456" w:type="pct"/>
          </w:tcPr>
          <w:p w:rsidR="00864976" w:rsidRPr="002E6C83" w:rsidRDefault="00864976" w:rsidP="00530BCD">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270,000</w:t>
            </w:r>
          </w:p>
        </w:tc>
        <w:tc>
          <w:tcPr>
            <w:tcW w:w="410" w:type="pct"/>
            <w:tcBorders>
              <w:top w:val="single" w:sz="4" w:space="0" w:color="FFFFFF" w:themeColor="background1"/>
            </w:tcBorders>
          </w:tcPr>
          <w:p w:rsidR="00864976" w:rsidRPr="003B7B43" w:rsidRDefault="00864976" w:rsidP="00530BCD">
            <w:pPr>
              <w:pStyle w:val="ConsPlusNormal"/>
              <w:widowControl/>
              <w:ind w:firstLine="0"/>
              <w:jc w:val="center"/>
              <w:rPr>
                <w:rFonts w:ascii="Times New Roman" w:hAnsi="Times New Roman" w:cs="Times New Roman"/>
                <w:bCs/>
                <w:sz w:val="24"/>
                <w:szCs w:val="24"/>
              </w:rPr>
            </w:pPr>
          </w:p>
        </w:tc>
        <w:tc>
          <w:tcPr>
            <w:tcW w:w="410" w:type="pct"/>
            <w:tcBorders>
              <w:top w:val="single" w:sz="4" w:space="0" w:color="FFFFFF" w:themeColor="background1"/>
            </w:tcBorders>
          </w:tcPr>
          <w:p w:rsidR="00864976" w:rsidRPr="003B7B43" w:rsidRDefault="00864976" w:rsidP="00BB4DE8">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FFFFFF" w:themeColor="background1"/>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p>
        </w:tc>
        <w:tc>
          <w:tcPr>
            <w:tcW w:w="410" w:type="pct"/>
            <w:tcBorders>
              <w:top w:val="single" w:sz="4" w:space="0" w:color="FFFFFF" w:themeColor="background1"/>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FFFFFF" w:themeColor="background1"/>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p>
        </w:tc>
        <w:tc>
          <w:tcPr>
            <w:tcW w:w="410" w:type="pct"/>
            <w:tcBorders>
              <w:top w:val="single" w:sz="4" w:space="0" w:color="FFFFFF" w:themeColor="background1"/>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r>
      <w:tr w:rsidR="00864976" w:rsidRPr="003B7B43" w:rsidTr="00000BDF">
        <w:tc>
          <w:tcPr>
            <w:tcW w:w="174" w:type="pct"/>
            <w:vMerge w:val="restart"/>
          </w:tcPr>
          <w:p w:rsidR="00864976" w:rsidRPr="003B7B43" w:rsidRDefault="00864976" w:rsidP="00864976">
            <w:pPr>
              <w:pStyle w:val="ConsPlusNormal"/>
              <w:jc w:val="center"/>
              <w:rPr>
                <w:rFonts w:ascii="Times New Roman" w:hAnsi="Times New Roman" w:cs="Times New Roman"/>
                <w:bCs/>
                <w:sz w:val="24"/>
                <w:szCs w:val="24"/>
              </w:rPr>
            </w:pPr>
            <w:r>
              <w:rPr>
                <w:rFonts w:ascii="Times New Roman" w:hAnsi="Times New Roman" w:cs="Times New Roman"/>
                <w:bCs/>
                <w:sz w:val="24"/>
                <w:szCs w:val="24"/>
              </w:rPr>
              <w:t>1</w:t>
            </w:r>
            <w:r w:rsidR="00B00E08">
              <w:rPr>
                <w:rFonts w:ascii="Times New Roman" w:hAnsi="Times New Roman" w:cs="Times New Roman"/>
                <w:bCs/>
                <w:sz w:val="24"/>
                <w:szCs w:val="24"/>
              </w:rPr>
              <w:t>2.</w:t>
            </w:r>
          </w:p>
        </w:tc>
        <w:tc>
          <w:tcPr>
            <w:tcW w:w="681" w:type="pct"/>
            <w:vMerge w:val="restart"/>
          </w:tcPr>
          <w:p w:rsidR="00864976" w:rsidRPr="00077F69" w:rsidRDefault="00864976" w:rsidP="00077F69">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Корректировка Правил земл</w:t>
            </w:r>
            <w:r>
              <w:rPr>
                <w:rFonts w:ascii="Times New Roman" w:hAnsi="Times New Roman" w:cs="Times New Roman"/>
                <w:sz w:val="24"/>
                <w:szCs w:val="24"/>
              </w:rPr>
              <w:t>е</w:t>
            </w:r>
            <w:r w:rsidRPr="003B7B43">
              <w:rPr>
                <w:rFonts w:ascii="Times New Roman" w:hAnsi="Times New Roman" w:cs="Times New Roman"/>
                <w:sz w:val="24"/>
                <w:szCs w:val="24"/>
              </w:rPr>
              <w:t>пользования и з</w:t>
            </w:r>
            <w:r w:rsidRPr="003B7B43">
              <w:rPr>
                <w:rFonts w:ascii="Times New Roman" w:hAnsi="Times New Roman" w:cs="Times New Roman"/>
                <w:sz w:val="24"/>
                <w:szCs w:val="24"/>
              </w:rPr>
              <w:t>а</w:t>
            </w:r>
            <w:r w:rsidRPr="003B7B43">
              <w:rPr>
                <w:rFonts w:ascii="Times New Roman" w:hAnsi="Times New Roman" w:cs="Times New Roman"/>
                <w:sz w:val="24"/>
                <w:szCs w:val="24"/>
              </w:rPr>
              <w:t>стройки городск</w:t>
            </w:r>
            <w:r w:rsidRPr="003B7B43">
              <w:rPr>
                <w:rFonts w:ascii="Times New Roman" w:hAnsi="Times New Roman" w:cs="Times New Roman"/>
                <w:sz w:val="24"/>
                <w:szCs w:val="24"/>
              </w:rPr>
              <w:t>о</w:t>
            </w:r>
            <w:r w:rsidRPr="003B7B43">
              <w:rPr>
                <w:rFonts w:ascii="Times New Roman" w:hAnsi="Times New Roman" w:cs="Times New Roman"/>
                <w:sz w:val="24"/>
                <w:szCs w:val="24"/>
              </w:rPr>
              <w:t>го поселения, в том числе подг</w:t>
            </w:r>
            <w:r w:rsidRPr="003B7B43">
              <w:rPr>
                <w:rFonts w:ascii="Times New Roman" w:hAnsi="Times New Roman" w:cs="Times New Roman"/>
                <w:sz w:val="24"/>
                <w:szCs w:val="24"/>
              </w:rPr>
              <w:t>о</w:t>
            </w:r>
            <w:r w:rsidRPr="003B7B43">
              <w:rPr>
                <w:rFonts w:ascii="Times New Roman" w:hAnsi="Times New Roman" w:cs="Times New Roman"/>
                <w:sz w:val="24"/>
                <w:szCs w:val="24"/>
              </w:rPr>
              <w:t>товка карты гр</w:t>
            </w:r>
            <w:r w:rsidRPr="003B7B43">
              <w:rPr>
                <w:rFonts w:ascii="Times New Roman" w:hAnsi="Times New Roman" w:cs="Times New Roman"/>
                <w:sz w:val="24"/>
                <w:szCs w:val="24"/>
              </w:rPr>
              <w:t>а</w:t>
            </w:r>
            <w:r w:rsidRPr="003B7B43">
              <w:rPr>
                <w:rFonts w:ascii="Times New Roman" w:hAnsi="Times New Roman" w:cs="Times New Roman"/>
                <w:sz w:val="24"/>
                <w:szCs w:val="24"/>
              </w:rPr>
              <w:t>ниц зон с особ</w:t>
            </w:r>
            <w:r w:rsidRPr="003B7B43">
              <w:rPr>
                <w:rFonts w:ascii="Times New Roman" w:hAnsi="Times New Roman" w:cs="Times New Roman"/>
                <w:sz w:val="24"/>
                <w:szCs w:val="24"/>
              </w:rPr>
              <w:t>ы</w:t>
            </w:r>
            <w:r w:rsidRPr="003B7B43">
              <w:rPr>
                <w:rFonts w:ascii="Times New Roman" w:hAnsi="Times New Roman" w:cs="Times New Roman"/>
                <w:sz w:val="24"/>
                <w:szCs w:val="24"/>
              </w:rPr>
              <w:t>ми условиями и</w:t>
            </w:r>
            <w:r w:rsidRPr="003B7B43">
              <w:rPr>
                <w:rFonts w:ascii="Times New Roman" w:hAnsi="Times New Roman" w:cs="Times New Roman"/>
                <w:sz w:val="24"/>
                <w:szCs w:val="24"/>
              </w:rPr>
              <w:t>с</w:t>
            </w:r>
            <w:r w:rsidRPr="003B7B43">
              <w:rPr>
                <w:rFonts w:ascii="Times New Roman" w:hAnsi="Times New Roman" w:cs="Times New Roman"/>
                <w:sz w:val="24"/>
                <w:szCs w:val="24"/>
              </w:rPr>
              <w:t>пользования те</w:t>
            </w:r>
            <w:r w:rsidRPr="003B7B43">
              <w:rPr>
                <w:rFonts w:ascii="Times New Roman" w:hAnsi="Times New Roman" w:cs="Times New Roman"/>
                <w:sz w:val="24"/>
                <w:szCs w:val="24"/>
              </w:rPr>
              <w:t>р</w:t>
            </w:r>
            <w:r w:rsidRPr="003B7B43">
              <w:rPr>
                <w:rFonts w:ascii="Times New Roman" w:hAnsi="Times New Roman" w:cs="Times New Roman"/>
                <w:sz w:val="24"/>
                <w:szCs w:val="24"/>
              </w:rPr>
              <w:t>риторий, прив</w:t>
            </w:r>
            <w:r w:rsidRPr="003B7B43">
              <w:rPr>
                <w:rFonts w:ascii="Times New Roman" w:hAnsi="Times New Roman" w:cs="Times New Roman"/>
                <w:sz w:val="24"/>
                <w:szCs w:val="24"/>
              </w:rPr>
              <w:t>е</w:t>
            </w:r>
            <w:r w:rsidRPr="003B7B43">
              <w:rPr>
                <w:rFonts w:ascii="Times New Roman" w:hAnsi="Times New Roman" w:cs="Times New Roman"/>
                <w:sz w:val="24"/>
                <w:szCs w:val="24"/>
              </w:rPr>
              <w:t>дение в соотве</w:t>
            </w:r>
            <w:r w:rsidRPr="003B7B43">
              <w:rPr>
                <w:rFonts w:ascii="Times New Roman" w:hAnsi="Times New Roman" w:cs="Times New Roman"/>
                <w:sz w:val="24"/>
                <w:szCs w:val="24"/>
              </w:rPr>
              <w:t>т</w:t>
            </w:r>
            <w:r w:rsidRPr="003B7B43">
              <w:rPr>
                <w:rFonts w:ascii="Times New Roman" w:hAnsi="Times New Roman" w:cs="Times New Roman"/>
                <w:sz w:val="24"/>
                <w:szCs w:val="24"/>
              </w:rPr>
              <w:t>ствие карты гр</w:t>
            </w:r>
            <w:r w:rsidRPr="003B7B43">
              <w:rPr>
                <w:rFonts w:ascii="Times New Roman" w:hAnsi="Times New Roman" w:cs="Times New Roman"/>
                <w:sz w:val="24"/>
                <w:szCs w:val="24"/>
              </w:rPr>
              <w:t>а</w:t>
            </w:r>
            <w:r w:rsidRPr="003B7B43">
              <w:rPr>
                <w:rFonts w:ascii="Times New Roman" w:hAnsi="Times New Roman" w:cs="Times New Roman"/>
                <w:sz w:val="24"/>
                <w:szCs w:val="24"/>
              </w:rPr>
              <w:t>достроител</w:t>
            </w:r>
            <w:r w:rsidRPr="003B7B43">
              <w:rPr>
                <w:rFonts w:ascii="Times New Roman" w:hAnsi="Times New Roman" w:cs="Times New Roman"/>
                <w:sz w:val="24"/>
                <w:szCs w:val="24"/>
              </w:rPr>
              <w:t>ь</w:t>
            </w:r>
            <w:r w:rsidRPr="003B7B43">
              <w:rPr>
                <w:rFonts w:ascii="Times New Roman" w:hAnsi="Times New Roman" w:cs="Times New Roman"/>
                <w:sz w:val="24"/>
                <w:szCs w:val="24"/>
              </w:rPr>
              <w:t>ного зонирования МО ГП «Город Мал</w:t>
            </w:r>
            <w:r w:rsidRPr="003B7B43">
              <w:rPr>
                <w:rFonts w:ascii="Times New Roman" w:hAnsi="Times New Roman" w:cs="Times New Roman"/>
                <w:sz w:val="24"/>
                <w:szCs w:val="24"/>
              </w:rPr>
              <w:t>о</w:t>
            </w:r>
            <w:r w:rsidRPr="003B7B43">
              <w:rPr>
                <w:rFonts w:ascii="Times New Roman" w:hAnsi="Times New Roman" w:cs="Times New Roman"/>
                <w:sz w:val="24"/>
                <w:szCs w:val="24"/>
              </w:rPr>
              <w:t>ярославец»</w:t>
            </w:r>
          </w:p>
        </w:tc>
        <w:tc>
          <w:tcPr>
            <w:tcW w:w="319" w:type="pct"/>
            <w:vMerge w:val="restart"/>
          </w:tcPr>
          <w:p w:rsidR="00864976" w:rsidRPr="003B7B43" w:rsidRDefault="00864976" w:rsidP="0058047F">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z w:val="24"/>
                <w:szCs w:val="24"/>
              </w:rPr>
              <w:t>2020-2025</w:t>
            </w:r>
          </w:p>
        </w:tc>
        <w:tc>
          <w:tcPr>
            <w:tcW w:w="456" w:type="pct"/>
            <w:vMerge w:val="restart"/>
          </w:tcPr>
          <w:p w:rsidR="00864976" w:rsidRPr="003B7B43" w:rsidRDefault="00866FA1" w:rsidP="00BB4DE8">
            <w:pPr>
              <w:rPr>
                <w:bCs/>
                <w:sz w:val="24"/>
                <w:szCs w:val="24"/>
              </w:rPr>
            </w:pPr>
            <w:r>
              <w:rPr>
                <w:bCs/>
                <w:sz w:val="24"/>
                <w:szCs w:val="24"/>
              </w:rPr>
              <w:t>Отделы адм</w:t>
            </w:r>
            <w:r>
              <w:rPr>
                <w:bCs/>
                <w:sz w:val="24"/>
                <w:szCs w:val="24"/>
              </w:rPr>
              <w:t>и</w:t>
            </w:r>
            <w:r>
              <w:rPr>
                <w:bCs/>
                <w:sz w:val="24"/>
                <w:szCs w:val="24"/>
              </w:rPr>
              <w:t>нистрации,   Организ</w:t>
            </w:r>
            <w:r>
              <w:rPr>
                <w:bCs/>
                <w:sz w:val="24"/>
                <w:szCs w:val="24"/>
              </w:rPr>
              <w:t>а</w:t>
            </w:r>
            <w:r>
              <w:rPr>
                <w:bCs/>
                <w:sz w:val="24"/>
                <w:szCs w:val="24"/>
              </w:rPr>
              <w:t>ции</w:t>
            </w:r>
          </w:p>
        </w:tc>
        <w:tc>
          <w:tcPr>
            <w:tcW w:w="455" w:type="pct"/>
          </w:tcPr>
          <w:p w:rsidR="00864976" w:rsidRPr="003B7B43" w:rsidRDefault="00077F69"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t>м</w:t>
            </w:r>
            <w:r w:rsidR="00864976" w:rsidRPr="003B7B43">
              <w:rPr>
                <w:rFonts w:ascii="Times New Roman" w:hAnsi="Times New Roman" w:cs="Times New Roman"/>
                <w:bCs/>
                <w:sz w:val="24"/>
                <w:szCs w:val="24"/>
              </w:rPr>
              <w:t xml:space="preserve">естный </w:t>
            </w:r>
          </w:p>
          <w:p w:rsidR="00864976" w:rsidRPr="003B7B43" w:rsidRDefault="00864976" w:rsidP="002E6C83">
            <w:pPr>
              <w:pStyle w:val="ConsPlusNormal"/>
              <w:widowControl/>
              <w:ind w:firstLine="0"/>
              <w:jc w:val="right"/>
              <w:rPr>
                <w:rFonts w:ascii="Times New Roman" w:hAnsi="Times New Roman" w:cs="Times New Roman"/>
                <w:bCs/>
                <w:sz w:val="24"/>
                <w:szCs w:val="24"/>
              </w:rPr>
            </w:pPr>
            <w:r w:rsidRPr="003B7B43">
              <w:rPr>
                <w:rFonts w:ascii="Times New Roman" w:hAnsi="Times New Roman" w:cs="Times New Roman"/>
                <w:bCs/>
                <w:sz w:val="24"/>
                <w:szCs w:val="24"/>
              </w:rPr>
              <w:t xml:space="preserve"> бюджет</w:t>
            </w:r>
          </w:p>
        </w:tc>
        <w:tc>
          <w:tcPr>
            <w:tcW w:w="456" w:type="pct"/>
            <w:tcBorders>
              <w:bottom w:val="single" w:sz="4" w:space="0" w:color="auto"/>
            </w:tcBorders>
          </w:tcPr>
          <w:p w:rsidR="00864976" w:rsidRPr="002E6C83" w:rsidRDefault="00864976" w:rsidP="00920274">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391, 285</w:t>
            </w:r>
          </w:p>
        </w:tc>
        <w:tc>
          <w:tcPr>
            <w:tcW w:w="410" w:type="pct"/>
            <w:tcBorders>
              <w:top w:val="single" w:sz="4" w:space="0" w:color="FFFFFF" w:themeColor="background1"/>
              <w:bottom w:val="single" w:sz="4" w:space="0" w:color="auto"/>
            </w:tcBorders>
          </w:tcPr>
          <w:p w:rsidR="00864976" w:rsidRPr="003B7B43" w:rsidRDefault="00864976" w:rsidP="00151927">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 xml:space="preserve">41, 285 </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50,000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50,000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50,000</w:t>
            </w:r>
          </w:p>
        </w:tc>
      </w:tr>
      <w:tr w:rsidR="00864976" w:rsidRPr="003B7B43" w:rsidTr="00000BDF">
        <w:trPr>
          <w:trHeight w:val="1020"/>
        </w:trPr>
        <w:tc>
          <w:tcPr>
            <w:tcW w:w="174"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681"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319"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456" w:type="pct"/>
            <w:vMerge/>
          </w:tcPr>
          <w:p w:rsidR="00864976" w:rsidRPr="003B7B43" w:rsidRDefault="00864976" w:rsidP="00BB4DE8">
            <w:pPr>
              <w:rPr>
                <w:bCs/>
                <w:sz w:val="24"/>
                <w:szCs w:val="24"/>
              </w:rPr>
            </w:pPr>
          </w:p>
        </w:tc>
        <w:tc>
          <w:tcPr>
            <w:tcW w:w="455" w:type="pct"/>
          </w:tcPr>
          <w:p w:rsidR="00864976" w:rsidRPr="003B7B43" w:rsidRDefault="00077F69"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t>о</w:t>
            </w:r>
            <w:r w:rsidR="00864976" w:rsidRPr="003B7B43">
              <w:rPr>
                <w:rFonts w:ascii="Times New Roman" w:hAnsi="Times New Roman" w:cs="Times New Roman"/>
                <w:bCs/>
                <w:sz w:val="24"/>
                <w:szCs w:val="24"/>
              </w:rPr>
              <w:t>бластной бюджет</w:t>
            </w:r>
          </w:p>
        </w:tc>
        <w:tc>
          <w:tcPr>
            <w:tcW w:w="456" w:type="pct"/>
          </w:tcPr>
          <w:p w:rsidR="00864976" w:rsidRPr="002E6C83" w:rsidRDefault="00864976" w:rsidP="0058047F">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368, 715</w:t>
            </w:r>
          </w:p>
        </w:tc>
        <w:tc>
          <w:tcPr>
            <w:tcW w:w="410" w:type="pct"/>
            <w:tcBorders>
              <w:top w:val="single" w:sz="4" w:space="0" w:color="FFFFFF" w:themeColor="background1"/>
              <w:bottom w:val="single" w:sz="4" w:space="0" w:color="auto"/>
            </w:tcBorders>
          </w:tcPr>
          <w:p w:rsidR="00864976" w:rsidRPr="003B7B43" w:rsidRDefault="00864976" w:rsidP="0058047F">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368 715</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p>
        </w:tc>
      </w:tr>
      <w:tr w:rsidR="00864976" w:rsidRPr="003B7B43" w:rsidTr="00000BDF">
        <w:trPr>
          <w:trHeight w:val="3075"/>
        </w:trPr>
        <w:tc>
          <w:tcPr>
            <w:tcW w:w="174"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681"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319"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456" w:type="pct"/>
            <w:vMerge/>
          </w:tcPr>
          <w:p w:rsidR="00864976" w:rsidRPr="003B7B43" w:rsidRDefault="00864976" w:rsidP="00BB4DE8">
            <w:pPr>
              <w:rPr>
                <w:bCs/>
                <w:sz w:val="24"/>
                <w:szCs w:val="24"/>
              </w:rPr>
            </w:pPr>
          </w:p>
        </w:tc>
        <w:tc>
          <w:tcPr>
            <w:tcW w:w="455" w:type="pct"/>
            <w:tcBorders>
              <w:top w:val="single" w:sz="4" w:space="0" w:color="auto"/>
            </w:tcBorders>
          </w:tcPr>
          <w:p w:rsidR="00864976" w:rsidRPr="003B7B43" w:rsidRDefault="00077F69"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t>п</w:t>
            </w:r>
            <w:r w:rsidR="00864976" w:rsidRPr="003B7B43">
              <w:rPr>
                <w:rFonts w:ascii="Times New Roman" w:hAnsi="Times New Roman" w:cs="Times New Roman"/>
                <w:bCs/>
                <w:sz w:val="24"/>
                <w:szCs w:val="24"/>
              </w:rPr>
              <w:t xml:space="preserve">рочие </w:t>
            </w:r>
          </w:p>
          <w:p w:rsidR="00864976" w:rsidRPr="003B7B43" w:rsidRDefault="00864976" w:rsidP="002E6C83">
            <w:pPr>
              <w:pStyle w:val="ConsPlusNormal"/>
              <w:widowControl/>
              <w:ind w:firstLine="0"/>
              <w:jc w:val="right"/>
              <w:rPr>
                <w:rFonts w:ascii="Times New Roman" w:hAnsi="Times New Roman" w:cs="Times New Roman"/>
                <w:bCs/>
                <w:sz w:val="24"/>
                <w:szCs w:val="24"/>
              </w:rPr>
            </w:pPr>
            <w:r w:rsidRPr="003B7B43">
              <w:rPr>
                <w:rFonts w:ascii="Times New Roman" w:hAnsi="Times New Roman" w:cs="Times New Roman"/>
                <w:bCs/>
                <w:sz w:val="24"/>
                <w:szCs w:val="24"/>
              </w:rPr>
              <w:t>источники</w:t>
            </w:r>
          </w:p>
        </w:tc>
        <w:tc>
          <w:tcPr>
            <w:tcW w:w="456" w:type="pct"/>
            <w:tcBorders>
              <w:top w:val="single" w:sz="4" w:space="0" w:color="auto"/>
            </w:tcBorders>
          </w:tcPr>
          <w:p w:rsidR="00864976" w:rsidRPr="002E6C83" w:rsidRDefault="00864976" w:rsidP="00C44A4E">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300,000</w:t>
            </w:r>
          </w:p>
        </w:tc>
        <w:tc>
          <w:tcPr>
            <w:tcW w:w="410" w:type="pct"/>
            <w:tcBorders>
              <w:top w:val="single" w:sz="4" w:space="0" w:color="auto"/>
              <w:bottom w:val="single" w:sz="4" w:space="0" w:color="auto"/>
            </w:tcBorders>
          </w:tcPr>
          <w:p w:rsidR="00864976" w:rsidRPr="003B7B43" w:rsidRDefault="00864976" w:rsidP="00C44A4E">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50,000</w:t>
            </w:r>
          </w:p>
        </w:tc>
        <w:tc>
          <w:tcPr>
            <w:tcW w:w="410" w:type="pct"/>
            <w:tcBorders>
              <w:top w:val="single" w:sz="4" w:space="0" w:color="auto"/>
              <w:bottom w:val="single" w:sz="4" w:space="0" w:color="auto"/>
            </w:tcBorders>
          </w:tcPr>
          <w:p w:rsidR="00864976" w:rsidRPr="003B7B43" w:rsidRDefault="00864976" w:rsidP="00C44A4E">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50,000</w:t>
            </w:r>
          </w:p>
        </w:tc>
        <w:tc>
          <w:tcPr>
            <w:tcW w:w="410" w:type="pct"/>
            <w:tcBorders>
              <w:top w:val="single" w:sz="4" w:space="0" w:color="auto"/>
              <w:bottom w:val="single" w:sz="4" w:space="0" w:color="auto"/>
            </w:tcBorders>
          </w:tcPr>
          <w:p w:rsidR="00864976" w:rsidRPr="003B7B43" w:rsidRDefault="00864976" w:rsidP="00C44A4E">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50,000</w:t>
            </w:r>
          </w:p>
        </w:tc>
        <w:tc>
          <w:tcPr>
            <w:tcW w:w="410" w:type="pct"/>
            <w:tcBorders>
              <w:top w:val="single" w:sz="4" w:space="0" w:color="auto"/>
              <w:bottom w:val="single" w:sz="4" w:space="0" w:color="auto"/>
            </w:tcBorders>
          </w:tcPr>
          <w:p w:rsidR="00864976" w:rsidRPr="003B7B43" w:rsidRDefault="00864976" w:rsidP="00C44A4E">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50,000</w:t>
            </w:r>
          </w:p>
        </w:tc>
        <w:tc>
          <w:tcPr>
            <w:tcW w:w="410" w:type="pct"/>
            <w:tcBorders>
              <w:top w:val="single" w:sz="4" w:space="0" w:color="auto"/>
              <w:bottom w:val="single" w:sz="4" w:space="0" w:color="auto"/>
            </w:tcBorders>
          </w:tcPr>
          <w:p w:rsidR="00864976" w:rsidRPr="003B7B43" w:rsidRDefault="00864976" w:rsidP="00C44A4E">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50,000</w:t>
            </w:r>
          </w:p>
        </w:tc>
        <w:tc>
          <w:tcPr>
            <w:tcW w:w="410" w:type="pct"/>
            <w:tcBorders>
              <w:top w:val="single" w:sz="4" w:space="0" w:color="auto"/>
              <w:bottom w:val="single" w:sz="4" w:space="0" w:color="auto"/>
            </w:tcBorders>
          </w:tcPr>
          <w:p w:rsidR="00864976" w:rsidRPr="003B7B43" w:rsidRDefault="00864976" w:rsidP="00C44A4E">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50,000</w:t>
            </w:r>
          </w:p>
        </w:tc>
      </w:tr>
      <w:tr w:rsidR="00864976" w:rsidRPr="003B7B43" w:rsidTr="00000BDF">
        <w:tc>
          <w:tcPr>
            <w:tcW w:w="174" w:type="pct"/>
            <w:vMerge w:val="restart"/>
          </w:tcPr>
          <w:p w:rsidR="00B35A42" w:rsidRPr="00B35A42" w:rsidRDefault="00B35A42" w:rsidP="007374B4">
            <w:pPr>
              <w:pStyle w:val="ConsPlusNormal"/>
              <w:jc w:val="center"/>
              <w:rPr>
                <w:rFonts w:ascii="Times New Roman" w:hAnsi="Times New Roman" w:cs="Times New Roman"/>
                <w:bCs/>
                <w:sz w:val="24"/>
                <w:szCs w:val="24"/>
              </w:rPr>
            </w:pPr>
          </w:p>
          <w:p w:rsidR="00864976" w:rsidRPr="00B35A42" w:rsidRDefault="00B35A42" w:rsidP="007374B4">
            <w:pPr>
              <w:jc w:val="center"/>
              <w:rPr>
                <w:sz w:val="24"/>
                <w:szCs w:val="24"/>
              </w:rPr>
            </w:pPr>
            <w:r w:rsidRPr="00B35A42">
              <w:rPr>
                <w:sz w:val="24"/>
                <w:szCs w:val="24"/>
              </w:rPr>
              <w:t>3.</w:t>
            </w:r>
          </w:p>
        </w:tc>
        <w:tc>
          <w:tcPr>
            <w:tcW w:w="681" w:type="pct"/>
            <w:vMerge w:val="restart"/>
          </w:tcPr>
          <w:p w:rsidR="00864976" w:rsidRPr="00077F69" w:rsidRDefault="00B35A42" w:rsidP="00077F69">
            <w:pPr>
              <w:jc w:val="both"/>
              <w:rPr>
                <w:sz w:val="24"/>
                <w:szCs w:val="24"/>
              </w:rPr>
            </w:pPr>
            <w:r>
              <w:rPr>
                <w:sz w:val="24"/>
                <w:szCs w:val="24"/>
              </w:rPr>
              <w:t>Создание цифр</w:t>
            </w:r>
            <w:r>
              <w:rPr>
                <w:sz w:val="24"/>
                <w:szCs w:val="24"/>
              </w:rPr>
              <w:t>о</w:t>
            </w:r>
            <w:r>
              <w:rPr>
                <w:sz w:val="24"/>
                <w:szCs w:val="24"/>
              </w:rPr>
              <w:t>вой топографич</w:t>
            </w:r>
            <w:r>
              <w:rPr>
                <w:sz w:val="24"/>
                <w:szCs w:val="24"/>
              </w:rPr>
              <w:t>е</w:t>
            </w:r>
            <w:r>
              <w:rPr>
                <w:sz w:val="24"/>
                <w:szCs w:val="24"/>
              </w:rPr>
              <w:t xml:space="preserve">ской </w:t>
            </w:r>
            <w:r w:rsidRPr="003B7B43">
              <w:rPr>
                <w:sz w:val="24"/>
                <w:szCs w:val="24"/>
              </w:rPr>
              <w:t xml:space="preserve">основы </w:t>
            </w:r>
            <w:r>
              <w:rPr>
                <w:sz w:val="24"/>
                <w:szCs w:val="24"/>
              </w:rPr>
              <w:t>МО ГП «Город Мал</w:t>
            </w:r>
            <w:r>
              <w:rPr>
                <w:sz w:val="24"/>
                <w:szCs w:val="24"/>
              </w:rPr>
              <w:t>о</w:t>
            </w:r>
            <w:r>
              <w:rPr>
                <w:sz w:val="24"/>
                <w:szCs w:val="24"/>
              </w:rPr>
              <w:t>ярославец»</w:t>
            </w:r>
          </w:p>
        </w:tc>
        <w:tc>
          <w:tcPr>
            <w:tcW w:w="319" w:type="pct"/>
            <w:vMerge w:val="restart"/>
          </w:tcPr>
          <w:p w:rsidR="00864976" w:rsidRPr="003B7B43" w:rsidRDefault="00B35A42" w:rsidP="00B35A42">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2020-2025</w:t>
            </w:r>
          </w:p>
        </w:tc>
        <w:tc>
          <w:tcPr>
            <w:tcW w:w="456" w:type="pct"/>
            <w:vMerge w:val="restart"/>
          </w:tcPr>
          <w:p w:rsidR="00864976" w:rsidRPr="003B7B43" w:rsidRDefault="00866FA1" w:rsidP="00BB4DE8">
            <w:pPr>
              <w:rPr>
                <w:bCs/>
                <w:sz w:val="24"/>
                <w:szCs w:val="24"/>
              </w:rPr>
            </w:pPr>
            <w:r>
              <w:rPr>
                <w:bCs/>
                <w:sz w:val="24"/>
                <w:szCs w:val="24"/>
              </w:rPr>
              <w:t>Отделы адм</w:t>
            </w:r>
            <w:r>
              <w:rPr>
                <w:bCs/>
                <w:sz w:val="24"/>
                <w:szCs w:val="24"/>
              </w:rPr>
              <w:t>и</w:t>
            </w:r>
            <w:r>
              <w:rPr>
                <w:bCs/>
                <w:sz w:val="24"/>
                <w:szCs w:val="24"/>
              </w:rPr>
              <w:t>нистрации,   Организ</w:t>
            </w:r>
            <w:r>
              <w:rPr>
                <w:bCs/>
                <w:sz w:val="24"/>
                <w:szCs w:val="24"/>
              </w:rPr>
              <w:t>а</w:t>
            </w:r>
            <w:r>
              <w:rPr>
                <w:bCs/>
                <w:sz w:val="24"/>
                <w:szCs w:val="24"/>
              </w:rPr>
              <w:t>ции</w:t>
            </w:r>
          </w:p>
        </w:tc>
        <w:tc>
          <w:tcPr>
            <w:tcW w:w="455" w:type="pct"/>
          </w:tcPr>
          <w:p w:rsidR="00864976" w:rsidRPr="003B7B43" w:rsidRDefault="00077F69"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t>м</w:t>
            </w:r>
            <w:r w:rsidR="00864976" w:rsidRPr="003B7B43">
              <w:rPr>
                <w:rFonts w:ascii="Times New Roman" w:hAnsi="Times New Roman" w:cs="Times New Roman"/>
                <w:bCs/>
                <w:sz w:val="24"/>
                <w:szCs w:val="24"/>
              </w:rPr>
              <w:t xml:space="preserve">естный </w:t>
            </w:r>
          </w:p>
          <w:p w:rsidR="00864976" w:rsidRPr="003B7B43" w:rsidRDefault="00864976" w:rsidP="002E6C83">
            <w:pPr>
              <w:pStyle w:val="ConsPlusNormal"/>
              <w:widowControl/>
              <w:ind w:firstLine="0"/>
              <w:jc w:val="right"/>
              <w:rPr>
                <w:rFonts w:ascii="Times New Roman" w:hAnsi="Times New Roman" w:cs="Times New Roman"/>
                <w:bCs/>
                <w:sz w:val="24"/>
                <w:szCs w:val="24"/>
              </w:rPr>
            </w:pPr>
            <w:r w:rsidRPr="003B7B43">
              <w:rPr>
                <w:rFonts w:ascii="Times New Roman" w:hAnsi="Times New Roman" w:cs="Times New Roman"/>
                <w:bCs/>
                <w:sz w:val="24"/>
                <w:szCs w:val="24"/>
              </w:rPr>
              <w:t xml:space="preserve"> бюджет</w:t>
            </w:r>
          </w:p>
        </w:tc>
        <w:tc>
          <w:tcPr>
            <w:tcW w:w="456" w:type="pct"/>
            <w:tcBorders>
              <w:bottom w:val="single" w:sz="4" w:space="0" w:color="auto"/>
            </w:tcBorders>
          </w:tcPr>
          <w:p w:rsidR="00864976" w:rsidRPr="002E6C83" w:rsidRDefault="00864976" w:rsidP="00BB1471">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1042,000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150,000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212,000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230,000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150,000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150,000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150,000</w:t>
            </w:r>
          </w:p>
        </w:tc>
      </w:tr>
      <w:tr w:rsidR="00864976" w:rsidRPr="003B7B43" w:rsidTr="00000BDF">
        <w:tc>
          <w:tcPr>
            <w:tcW w:w="174"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681"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319"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456" w:type="pct"/>
            <w:vMerge/>
          </w:tcPr>
          <w:p w:rsidR="00864976" w:rsidRPr="003B7B43" w:rsidRDefault="00864976" w:rsidP="00BB4DE8">
            <w:pPr>
              <w:rPr>
                <w:bCs/>
                <w:sz w:val="24"/>
                <w:szCs w:val="24"/>
              </w:rPr>
            </w:pPr>
          </w:p>
        </w:tc>
        <w:tc>
          <w:tcPr>
            <w:tcW w:w="455" w:type="pct"/>
          </w:tcPr>
          <w:p w:rsidR="00864976" w:rsidRPr="003B7B43" w:rsidRDefault="00077F69"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t>п</w:t>
            </w:r>
            <w:r w:rsidR="00864976" w:rsidRPr="003B7B43">
              <w:rPr>
                <w:rFonts w:ascii="Times New Roman" w:hAnsi="Times New Roman" w:cs="Times New Roman"/>
                <w:bCs/>
                <w:sz w:val="24"/>
                <w:szCs w:val="24"/>
              </w:rPr>
              <w:t xml:space="preserve">рочие </w:t>
            </w:r>
          </w:p>
          <w:p w:rsidR="00864976" w:rsidRPr="003B7B43" w:rsidRDefault="00864976" w:rsidP="002E6C83">
            <w:pPr>
              <w:pStyle w:val="ConsPlusNormal"/>
              <w:widowControl/>
              <w:ind w:firstLine="0"/>
              <w:jc w:val="right"/>
              <w:rPr>
                <w:rFonts w:ascii="Times New Roman" w:hAnsi="Times New Roman" w:cs="Times New Roman"/>
                <w:bCs/>
                <w:sz w:val="24"/>
                <w:szCs w:val="24"/>
              </w:rPr>
            </w:pPr>
            <w:r w:rsidRPr="003B7B43">
              <w:rPr>
                <w:rFonts w:ascii="Times New Roman" w:hAnsi="Times New Roman" w:cs="Times New Roman"/>
                <w:bCs/>
                <w:sz w:val="24"/>
                <w:szCs w:val="24"/>
              </w:rPr>
              <w:t>источники</w:t>
            </w:r>
          </w:p>
        </w:tc>
        <w:tc>
          <w:tcPr>
            <w:tcW w:w="456" w:type="pct"/>
          </w:tcPr>
          <w:p w:rsidR="00864976" w:rsidRPr="002E6C83" w:rsidRDefault="00864976" w:rsidP="005A0E01">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6200,000</w:t>
            </w:r>
          </w:p>
        </w:tc>
        <w:tc>
          <w:tcPr>
            <w:tcW w:w="410" w:type="pct"/>
            <w:tcBorders>
              <w:top w:val="single" w:sz="4" w:space="0" w:color="FFFFFF" w:themeColor="background1"/>
              <w:bottom w:val="single" w:sz="4" w:space="0" w:color="auto"/>
            </w:tcBorders>
          </w:tcPr>
          <w:p w:rsidR="00864976" w:rsidRPr="003B7B43" w:rsidRDefault="00864976" w:rsidP="005D6C08">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1200,000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1000,000</w:t>
            </w:r>
          </w:p>
        </w:tc>
      </w:tr>
      <w:tr w:rsidR="00864976" w:rsidRPr="003B7B43" w:rsidTr="00000BDF">
        <w:tc>
          <w:tcPr>
            <w:tcW w:w="174" w:type="pct"/>
            <w:vMerge w:val="restart"/>
          </w:tcPr>
          <w:p w:rsidR="00864976" w:rsidRPr="003B7B43" w:rsidRDefault="007374B4" w:rsidP="007374B4">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 xml:space="preserve"> 4.</w:t>
            </w:r>
          </w:p>
        </w:tc>
        <w:tc>
          <w:tcPr>
            <w:tcW w:w="681" w:type="pct"/>
            <w:vMerge w:val="restart"/>
          </w:tcPr>
          <w:p w:rsidR="00864976" w:rsidRPr="003B7B43" w:rsidRDefault="007374B4" w:rsidP="007374B4">
            <w:pPr>
              <w:pStyle w:val="ConsPlusCell"/>
              <w:rPr>
                <w:rFonts w:ascii="Times New Roman" w:hAnsi="Times New Roman" w:cs="Times New Roman"/>
                <w:bCs/>
                <w:sz w:val="24"/>
                <w:szCs w:val="24"/>
              </w:rPr>
            </w:pPr>
            <w:r w:rsidRPr="003B7B43">
              <w:rPr>
                <w:rFonts w:ascii="Times New Roman" w:hAnsi="Times New Roman" w:cs="Times New Roman"/>
                <w:sz w:val="24"/>
                <w:szCs w:val="24"/>
              </w:rPr>
              <w:t>Разработка прое</w:t>
            </w:r>
            <w:r w:rsidRPr="003B7B43">
              <w:rPr>
                <w:rFonts w:ascii="Times New Roman" w:hAnsi="Times New Roman" w:cs="Times New Roman"/>
                <w:sz w:val="24"/>
                <w:szCs w:val="24"/>
              </w:rPr>
              <w:t>к</w:t>
            </w:r>
            <w:r w:rsidRPr="003B7B43">
              <w:rPr>
                <w:rFonts w:ascii="Times New Roman" w:hAnsi="Times New Roman" w:cs="Times New Roman"/>
                <w:sz w:val="24"/>
                <w:szCs w:val="24"/>
              </w:rPr>
              <w:t xml:space="preserve">тов планировки и </w:t>
            </w:r>
            <w:r w:rsidRPr="003B7B43">
              <w:rPr>
                <w:rFonts w:ascii="Times New Roman" w:hAnsi="Times New Roman" w:cs="Times New Roman"/>
                <w:sz w:val="24"/>
                <w:szCs w:val="24"/>
              </w:rPr>
              <w:lastRenderedPageBreak/>
              <w:t>проектов межев</w:t>
            </w:r>
            <w:r w:rsidRPr="003B7B43">
              <w:rPr>
                <w:rFonts w:ascii="Times New Roman" w:hAnsi="Times New Roman" w:cs="Times New Roman"/>
                <w:sz w:val="24"/>
                <w:szCs w:val="24"/>
              </w:rPr>
              <w:t>а</w:t>
            </w:r>
            <w:r w:rsidRPr="003B7B43">
              <w:rPr>
                <w:rFonts w:ascii="Times New Roman" w:hAnsi="Times New Roman" w:cs="Times New Roman"/>
                <w:sz w:val="24"/>
                <w:szCs w:val="24"/>
              </w:rPr>
              <w:t>ния районов ж</w:t>
            </w:r>
            <w:r w:rsidRPr="003B7B43">
              <w:rPr>
                <w:rFonts w:ascii="Times New Roman" w:hAnsi="Times New Roman" w:cs="Times New Roman"/>
                <w:sz w:val="24"/>
                <w:szCs w:val="24"/>
              </w:rPr>
              <w:t>и</w:t>
            </w:r>
            <w:r w:rsidRPr="003B7B43">
              <w:rPr>
                <w:rFonts w:ascii="Times New Roman" w:hAnsi="Times New Roman" w:cs="Times New Roman"/>
                <w:sz w:val="24"/>
                <w:szCs w:val="24"/>
              </w:rPr>
              <w:t>лой застройки (в том числе цифр</w:t>
            </w:r>
            <w:r w:rsidRPr="003B7B43">
              <w:rPr>
                <w:rFonts w:ascii="Times New Roman" w:hAnsi="Times New Roman" w:cs="Times New Roman"/>
                <w:sz w:val="24"/>
                <w:szCs w:val="24"/>
              </w:rPr>
              <w:t>о</w:t>
            </w:r>
            <w:r w:rsidRPr="003B7B43">
              <w:rPr>
                <w:rFonts w:ascii="Times New Roman" w:hAnsi="Times New Roman" w:cs="Times New Roman"/>
                <w:sz w:val="24"/>
                <w:szCs w:val="24"/>
              </w:rPr>
              <w:t>вой топографич</w:t>
            </w:r>
            <w:r w:rsidRPr="003B7B43">
              <w:rPr>
                <w:rFonts w:ascii="Times New Roman" w:hAnsi="Times New Roman" w:cs="Times New Roman"/>
                <w:sz w:val="24"/>
                <w:szCs w:val="24"/>
              </w:rPr>
              <w:t>е</w:t>
            </w:r>
            <w:r w:rsidRPr="003B7B43">
              <w:rPr>
                <w:rFonts w:ascii="Times New Roman" w:hAnsi="Times New Roman" w:cs="Times New Roman"/>
                <w:sz w:val="24"/>
                <w:szCs w:val="24"/>
              </w:rPr>
              <w:t>ской основы для проектирования).</w:t>
            </w:r>
          </w:p>
        </w:tc>
        <w:tc>
          <w:tcPr>
            <w:tcW w:w="319" w:type="pct"/>
            <w:vMerge w:val="restart"/>
          </w:tcPr>
          <w:p w:rsidR="00864976" w:rsidRPr="003B7B43" w:rsidRDefault="007374B4" w:rsidP="007374B4">
            <w:pPr>
              <w:pStyle w:val="ConsPlusNormal"/>
              <w:ind w:firstLine="0"/>
              <w:rPr>
                <w:rFonts w:ascii="Times New Roman" w:hAnsi="Times New Roman" w:cs="Times New Roman"/>
                <w:bCs/>
                <w:sz w:val="24"/>
                <w:szCs w:val="24"/>
              </w:rPr>
            </w:pPr>
            <w:r>
              <w:rPr>
                <w:rFonts w:ascii="Times New Roman" w:hAnsi="Times New Roman" w:cs="Times New Roman"/>
                <w:bCs/>
                <w:sz w:val="24"/>
                <w:szCs w:val="24"/>
              </w:rPr>
              <w:lastRenderedPageBreak/>
              <w:t>2020-2025</w:t>
            </w:r>
          </w:p>
        </w:tc>
        <w:tc>
          <w:tcPr>
            <w:tcW w:w="456" w:type="pct"/>
            <w:vMerge w:val="restart"/>
          </w:tcPr>
          <w:p w:rsidR="00864976" w:rsidRPr="003B7B43" w:rsidRDefault="00866FA1" w:rsidP="00000BDF">
            <w:pPr>
              <w:jc w:val="center"/>
              <w:rPr>
                <w:bCs/>
                <w:sz w:val="24"/>
                <w:szCs w:val="24"/>
              </w:rPr>
            </w:pPr>
            <w:r>
              <w:rPr>
                <w:bCs/>
                <w:sz w:val="24"/>
                <w:szCs w:val="24"/>
              </w:rPr>
              <w:t>Отделы адм</w:t>
            </w:r>
            <w:r>
              <w:rPr>
                <w:bCs/>
                <w:sz w:val="24"/>
                <w:szCs w:val="24"/>
              </w:rPr>
              <w:t>и</w:t>
            </w:r>
            <w:r>
              <w:rPr>
                <w:bCs/>
                <w:sz w:val="24"/>
                <w:szCs w:val="24"/>
              </w:rPr>
              <w:t xml:space="preserve">нистрации, </w:t>
            </w:r>
            <w:r>
              <w:rPr>
                <w:bCs/>
                <w:sz w:val="24"/>
                <w:szCs w:val="24"/>
              </w:rPr>
              <w:lastRenderedPageBreak/>
              <w:t>Организ</w:t>
            </w:r>
            <w:r>
              <w:rPr>
                <w:bCs/>
                <w:sz w:val="24"/>
                <w:szCs w:val="24"/>
              </w:rPr>
              <w:t>а</w:t>
            </w:r>
            <w:r>
              <w:rPr>
                <w:bCs/>
                <w:sz w:val="24"/>
                <w:szCs w:val="24"/>
              </w:rPr>
              <w:t>ции</w:t>
            </w:r>
          </w:p>
        </w:tc>
        <w:tc>
          <w:tcPr>
            <w:tcW w:w="455" w:type="pct"/>
          </w:tcPr>
          <w:p w:rsidR="00864976" w:rsidRPr="003B7B43" w:rsidRDefault="00077F69"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lastRenderedPageBreak/>
              <w:t>м</w:t>
            </w:r>
            <w:r w:rsidR="00864976" w:rsidRPr="003B7B43">
              <w:rPr>
                <w:rFonts w:ascii="Times New Roman" w:hAnsi="Times New Roman" w:cs="Times New Roman"/>
                <w:bCs/>
                <w:sz w:val="24"/>
                <w:szCs w:val="24"/>
              </w:rPr>
              <w:t xml:space="preserve">естный </w:t>
            </w:r>
          </w:p>
          <w:p w:rsidR="00864976" w:rsidRPr="003B7B43" w:rsidRDefault="00864976" w:rsidP="002E6C83">
            <w:pPr>
              <w:pStyle w:val="ConsPlusNormal"/>
              <w:widowControl/>
              <w:ind w:firstLine="0"/>
              <w:jc w:val="right"/>
              <w:rPr>
                <w:rFonts w:ascii="Times New Roman" w:hAnsi="Times New Roman" w:cs="Times New Roman"/>
                <w:bCs/>
                <w:sz w:val="24"/>
                <w:szCs w:val="24"/>
              </w:rPr>
            </w:pPr>
            <w:r w:rsidRPr="003B7B43">
              <w:rPr>
                <w:rFonts w:ascii="Times New Roman" w:hAnsi="Times New Roman" w:cs="Times New Roman"/>
                <w:bCs/>
                <w:sz w:val="24"/>
                <w:szCs w:val="24"/>
              </w:rPr>
              <w:t xml:space="preserve"> бюджет</w:t>
            </w:r>
          </w:p>
        </w:tc>
        <w:tc>
          <w:tcPr>
            <w:tcW w:w="456" w:type="pct"/>
          </w:tcPr>
          <w:p w:rsidR="00864976" w:rsidRPr="002E6C83" w:rsidRDefault="00864976" w:rsidP="00D968DD">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879,284</w:t>
            </w:r>
          </w:p>
        </w:tc>
        <w:tc>
          <w:tcPr>
            <w:tcW w:w="410" w:type="pct"/>
            <w:tcBorders>
              <w:top w:val="single" w:sz="4" w:space="0" w:color="auto"/>
              <w:bottom w:val="single" w:sz="4" w:space="0" w:color="auto"/>
            </w:tcBorders>
          </w:tcPr>
          <w:p w:rsidR="00864976" w:rsidRPr="003B7B43" w:rsidRDefault="00864976" w:rsidP="009841E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129,284</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150,000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150,000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150,000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150,000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150,000</w:t>
            </w:r>
          </w:p>
        </w:tc>
      </w:tr>
      <w:tr w:rsidR="00864976" w:rsidRPr="003B7B43" w:rsidTr="00000BDF">
        <w:tc>
          <w:tcPr>
            <w:tcW w:w="174"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681"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319"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456" w:type="pct"/>
            <w:vMerge/>
          </w:tcPr>
          <w:p w:rsidR="00864976" w:rsidRPr="003B7B43" w:rsidRDefault="00864976" w:rsidP="00BB4DE8">
            <w:pPr>
              <w:rPr>
                <w:bCs/>
                <w:sz w:val="24"/>
                <w:szCs w:val="24"/>
              </w:rPr>
            </w:pPr>
          </w:p>
        </w:tc>
        <w:tc>
          <w:tcPr>
            <w:tcW w:w="455" w:type="pct"/>
          </w:tcPr>
          <w:p w:rsidR="00864976" w:rsidRPr="003B7B43" w:rsidRDefault="00077F69"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t>п</w:t>
            </w:r>
            <w:r w:rsidR="00864976" w:rsidRPr="003B7B43">
              <w:rPr>
                <w:rFonts w:ascii="Times New Roman" w:hAnsi="Times New Roman" w:cs="Times New Roman"/>
                <w:bCs/>
                <w:sz w:val="24"/>
                <w:szCs w:val="24"/>
              </w:rPr>
              <w:t xml:space="preserve">рочие </w:t>
            </w:r>
          </w:p>
          <w:p w:rsidR="00864976" w:rsidRPr="003B7B43" w:rsidRDefault="00864976" w:rsidP="002E6C83">
            <w:pPr>
              <w:pStyle w:val="ConsPlusNormal"/>
              <w:widowControl/>
              <w:ind w:firstLine="0"/>
              <w:jc w:val="right"/>
              <w:rPr>
                <w:rFonts w:ascii="Times New Roman" w:hAnsi="Times New Roman" w:cs="Times New Roman"/>
                <w:bCs/>
                <w:sz w:val="24"/>
                <w:szCs w:val="24"/>
              </w:rPr>
            </w:pPr>
            <w:r w:rsidRPr="003B7B43">
              <w:rPr>
                <w:rFonts w:ascii="Times New Roman" w:hAnsi="Times New Roman" w:cs="Times New Roman"/>
                <w:bCs/>
                <w:sz w:val="24"/>
                <w:szCs w:val="24"/>
              </w:rPr>
              <w:t>источники</w:t>
            </w:r>
          </w:p>
        </w:tc>
        <w:tc>
          <w:tcPr>
            <w:tcW w:w="456" w:type="pct"/>
          </w:tcPr>
          <w:p w:rsidR="00864976" w:rsidRPr="002E6C83" w:rsidRDefault="00864976" w:rsidP="00D968DD">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6000,000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1 000,000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1 000,000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1 000,000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1 000,000</w:t>
            </w:r>
          </w:p>
        </w:tc>
        <w:tc>
          <w:tcPr>
            <w:tcW w:w="410" w:type="pct"/>
            <w:tcBorders>
              <w:top w:val="single" w:sz="4" w:space="0" w:color="auto"/>
              <w:bottom w:val="single" w:sz="4" w:space="0" w:color="auto"/>
            </w:tcBorders>
          </w:tcPr>
          <w:p w:rsidR="00864976" w:rsidRPr="003B7B43" w:rsidRDefault="00864976" w:rsidP="002E6C83">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1 000,000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1 000,000</w:t>
            </w:r>
          </w:p>
        </w:tc>
      </w:tr>
      <w:tr w:rsidR="007374B4" w:rsidRPr="003B7B43" w:rsidTr="00000BDF">
        <w:trPr>
          <w:trHeight w:val="516"/>
        </w:trPr>
        <w:tc>
          <w:tcPr>
            <w:tcW w:w="174" w:type="pct"/>
            <w:vMerge/>
          </w:tcPr>
          <w:p w:rsidR="007374B4" w:rsidRDefault="007374B4" w:rsidP="00BB4DE8">
            <w:pPr>
              <w:pStyle w:val="ConsPlusNormal"/>
              <w:widowControl/>
              <w:ind w:firstLine="0"/>
              <w:jc w:val="center"/>
              <w:rPr>
                <w:rFonts w:ascii="Times New Roman" w:hAnsi="Times New Roman" w:cs="Times New Roman"/>
                <w:bCs/>
                <w:sz w:val="24"/>
                <w:szCs w:val="24"/>
              </w:rPr>
            </w:pPr>
          </w:p>
        </w:tc>
        <w:tc>
          <w:tcPr>
            <w:tcW w:w="681" w:type="pct"/>
            <w:vMerge/>
          </w:tcPr>
          <w:p w:rsidR="007374B4" w:rsidRPr="003B7B43" w:rsidRDefault="007374B4" w:rsidP="005F42A3">
            <w:pPr>
              <w:pStyle w:val="ConsPlusCell"/>
              <w:widowControl/>
              <w:jc w:val="both"/>
              <w:rPr>
                <w:rFonts w:ascii="Times New Roman" w:hAnsi="Times New Roman" w:cs="Times New Roman"/>
                <w:sz w:val="24"/>
                <w:szCs w:val="24"/>
              </w:rPr>
            </w:pPr>
          </w:p>
        </w:tc>
        <w:tc>
          <w:tcPr>
            <w:tcW w:w="319" w:type="pct"/>
            <w:vMerge/>
          </w:tcPr>
          <w:p w:rsidR="007374B4" w:rsidRPr="003B7B43" w:rsidRDefault="007374B4" w:rsidP="00BB4DE8">
            <w:pPr>
              <w:pStyle w:val="ConsPlusNormal"/>
              <w:jc w:val="center"/>
              <w:rPr>
                <w:rFonts w:ascii="Times New Roman" w:hAnsi="Times New Roman" w:cs="Times New Roman"/>
                <w:bCs/>
                <w:sz w:val="24"/>
                <w:szCs w:val="24"/>
              </w:rPr>
            </w:pPr>
          </w:p>
        </w:tc>
        <w:tc>
          <w:tcPr>
            <w:tcW w:w="456" w:type="pct"/>
            <w:vMerge/>
          </w:tcPr>
          <w:p w:rsidR="007374B4" w:rsidRPr="003B7B43" w:rsidRDefault="007374B4" w:rsidP="00BB4DE8">
            <w:pPr>
              <w:rPr>
                <w:sz w:val="24"/>
                <w:szCs w:val="24"/>
              </w:rPr>
            </w:pPr>
          </w:p>
        </w:tc>
        <w:tc>
          <w:tcPr>
            <w:tcW w:w="455" w:type="pct"/>
          </w:tcPr>
          <w:p w:rsidR="007374B4" w:rsidRPr="003B7B43" w:rsidRDefault="007374B4" w:rsidP="002E6C83">
            <w:pPr>
              <w:pStyle w:val="ConsPlusNormal"/>
              <w:jc w:val="right"/>
              <w:rPr>
                <w:rFonts w:ascii="Times New Roman" w:hAnsi="Times New Roman" w:cs="Times New Roman"/>
                <w:bCs/>
                <w:sz w:val="24"/>
                <w:szCs w:val="24"/>
              </w:rPr>
            </w:pPr>
          </w:p>
        </w:tc>
        <w:tc>
          <w:tcPr>
            <w:tcW w:w="456" w:type="pct"/>
          </w:tcPr>
          <w:p w:rsidR="007374B4" w:rsidRPr="002E6C83" w:rsidRDefault="007374B4" w:rsidP="00BB1471">
            <w:pPr>
              <w:pStyle w:val="ConsPlusNormal"/>
              <w:widowControl/>
              <w:ind w:firstLine="0"/>
              <w:jc w:val="center"/>
              <w:rPr>
                <w:rFonts w:ascii="Times New Roman" w:hAnsi="Times New Roman" w:cs="Times New Roman"/>
                <w:bCs/>
                <w:sz w:val="24"/>
                <w:szCs w:val="24"/>
              </w:rPr>
            </w:pPr>
          </w:p>
        </w:tc>
        <w:tc>
          <w:tcPr>
            <w:tcW w:w="410" w:type="pct"/>
            <w:tcBorders>
              <w:bottom w:val="single" w:sz="4" w:space="0" w:color="auto"/>
            </w:tcBorders>
          </w:tcPr>
          <w:p w:rsidR="007374B4" w:rsidRPr="003B7B43" w:rsidRDefault="007374B4" w:rsidP="00BB1471">
            <w:pPr>
              <w:pStyle w:val="ConsPlusNormal"/>
              <w:widowControl/>
              <w:ind w:firstLine="0"/>
              <w:jc w:val="center"/>
              <w:rPr>
                <w:rFonts w:ascii="Times New Roman" w:hAnsi="Times New Roman" w:cs="Times New Roman"/>
                <w:bCs/>
                <w:sz w:val="24"/>
                <w:szCs w:val="24"/>
              </w:rPr>
            </w:pPr>
          </w:p>
        </w:tc>
        <w:tc>
          <w:tcPr>
            <w:tcW w:w="410" w:type="pct"/>
            <w:tcBorders>
              <w:bottom w:val="single" w:sz="4" w:space="0" w:color="auto"/>
            </w:tcBorders>
          </w:tcPr>
          <w:p w:rsidR="007374B4" w:rsidRPr="003B7B43" w:rsidRDefault="007374B4" w:rsidP="00BB1471">
            <w:pPr>
              <w:pStyle w:val="ConsPlusNormal"/>
              <w:widowControl/>
              <w:ind w:firstLine="0"/>
              <w:jc w:val="center"/>
              <w:rPr>
                <w:rFonts w:ascii="Times New Roman" w:hAnsi="Times New Roman" w:cs="Times New Roman"/>
                <w:bCs/>
                <w:sz w:val="24"/>
                <w:szCs w:val="24"/>
              </w:rPr>
            </w:pPr>
          </w:p>
        </w:tc>
        <w:tc>
          <w:tcPr>
            <w:tcW w:w="410" w:type="pct"/>
            <w:tcBorders>
              <w:bottom w:val="single" w:sz="4" w:space="0" w:color="auto"/>
            </w:tcBorders>
          </w:tcPr>
          <w:p w:rsidR="007374B4" w:rsidRPr="003B7B43" w:rsidRDefault="007374B4" w:rsidP="00BB1471">
            <w:pPr>
              <w:pStyle w:val="ConsPlusNormal"/>
              <w:widowControl/>
              <w:ind w:firstLine="0"/>
              <w:jc w:val="center"/>
              <w:rPr>
                <w:rFonts w:ascii="Times New Roman" w:hAnsi="Times New Roman" w:cs="Times New Roman"/>
                <w:bCs/>
                <w:sz w:val="24"/>
                <w:szCs w:val="24"/>
              </w:rPr>
            </w:pPr>
          </w:p>
        </w:tc>
        <w:tc>
          <w:tcPr>
            <w:tcW w:w="410" w:type="pct"/>
            <w:tcBorders>
              <w:bottom w:val="single" w:sz="4" w:space="0" w:color="auto"/>
            </w:tcBorders>
          </w:tcPr>
          <w:p w:rsidR="007374B4" w:rsidRPr="003B7B43" w:rsidRDefault="007374B4" w:rsidP="00BB1471">
            <w:pPr>
              <w:pStyle w:val="ConsPlusNormal"/>
              <w:widowControl/>
              <w:ind w:firstLine="0"/>
              <w:jc w:val="center"/>
              <w:rPr>
                <w:rFonts w:ascii="Times New Roman" w:hAnsi="Times New Roman" w:cs="Times New Roman"/>
                <w:bCs/>
                <w:sz w:val="24"/>
                <w:szCs w:val="24"/>
              </w:rPr>
            </w:pPr>
          </w:p>
        </w:tc>
        <w:tc>
          <w:tcPr>
            <w:tcW w:w="410" w:type="pct"/>
            <w:tcBorders>
              <w:bottom w:val="single" w:sz="4" w:space="0" w:color="auto"/>
            </w:tcBorders>
          </w:tcPr>
          <w:p w:rsidR="007374B4" w:rsidRPr="003B7B43" w:rsidRDefault="007374B4" w:rsidP="00BB1471">
            <w:pPr>
              <w:pStyle w:val="ConsPlusNormal"/>
              <w:widowControl/>
              <w:ind w:firstLine="0"/>
              <w:jc w:val="center"/>
              <w:rPr>
                <w:rFonts w:ascii="Times New Roman" w:hAnsi="Times New Roman" w:cs="Times New Roman"/>
                <w:bCs/>
                <w:sz w:val="24"/>
                <w:szCs w:val="24"/>
              </w:rPr>
            </w:pPr>
          </w:p>
        </w:tc>
        <w:tc>
          <w:tcPr>
            <w:tcW w:w="410" w:type="pct"/>
            <w:tcBorders>
              <w:bottom w:val="single" w:sz="4" w:space="0" w:color="auto"/>
            </w:tcBorders>
          </w:tcPr>
          <w:p w:rsidR="007374B4" w:rsidRPr="003B7B43" w:rsidRDefault="007374B4" w:rsidP="00BB1471">
            <w:pPr>
              <w:pStyle w:val="ConsPlusNormal"/>
              <w:widowControl/>
              <w:ind w:firstLine="0"/>
              <w:jc w:val="center"/>
              <w:rPr>
                <w:rFonts w:ascii="Times New Roman" w:hAnsi="Times New Roman" w:cs="Times New Roman"/>
                <w:bCs/>
                <w:sz w:val="24"/>
                <w:szCs w:val="24"/>
              </w:rPr>
            </w:pPr>
          </w:p>
        </w:tc>
      </w:tr>
      <w:tr w:rsidR="002E6C83" w:rsidRPr="003B7B43" w:rsidTr="00000BDF">
        <w:trPr>
          <w:trHeight w:val="2760"/>
        </w:trPr>
        <w:tc>
          <w:tcPr>
            <w:tcW w:w="174" w:type="pct"/>
          </w:tcPr>
          <w:p w:rsidR="002E6C83" w:rsidRPr="007374B4" w:rsidRDefault="002E6C83" w:rsidP="007374B4">
            <w:pPr>
              <w:rPr>
                <w:sz w:val="24"/>
                <w:szCs w:val="24"/>
              </w:rPr>
            </w:pPr>
            <w:r>
              <w:rPr>
                <w:bCs/>
                <w:sz w:val="24"/>
                <w:szCs w:val="24"/>
              </w:rPr>
              <w:t xml:space="preserve"> </w:t>
            </w:r>
            <w:r w:rsidRPr="007374B4">
              <w:rPr>
                <w:sz w:val="24"/>
                <w:szCs w:val="24"/>
              </w:rPr>
              <w:t>5.</w:t>
            </w:r>
          </w:p>
        </w:tc>
        <w:tc>
          <w:tcPr>
            <w:tcW w:w="681" w:type="pct"/>
          </w:tcPr>
          <w:p w:rsidR="002E6C83" w:rsidRPr="003B7B43" w:rsidRDefault="002E6C83" w:rsidP="005F42A3">
            <w:pPr>
              <w:pStyle w:val="ConsPlusCell"/>
              <w:jc w:val="both"/>
              <w:rPr>
                <w:rFonts w:ascii="Times New Roman" w:hAnsi="Times New Roman" w:cs="Times New Roman"/>
                <w:sz w:val="24"/>
                <w:szCs w:val="24"/>
              </w:rPr>
            </w:pPr>
            <w:r w:rsidRPr="003B7B43">
              <w:rPr>
                <w:rFonts w:ascii="Times New Roman" w:hAnsi="Times New Roman" w:cs="Times New Roman"/>
                <w:sz w:val="24"/>
                <w:szCs w:val="24"/>
              </w:rPr>
              <w:t>Разработка док</w:t>
            </w:r>
            <w:r w:rsidRPr="003B7B43">
              <w:rPr>
                <w:rFonts w:ascii="Times New Roman" w:hAnsi="Times New Roman" w:cs="Times New Roman"/>
                <w:sz w:val="24"/>
                <w:szCs w:val="24"/>
              </w:rPr>
              <w:t>у</w:t>
            </w:r>
            <w:r w:rsidRPr="003B7B43">
              <w:rPr>
                <w:rFonts w:ascii="Times New Roman" w:hAnsi="Times New Roman" w:cs="Times New Roman"/>
                <w:sz w:val="24"/>
                <w:szCs w:val="24"/>
              </w:rPr>
              <w:t>ментации для описания границ МО ГП «Город Малоярославец», постановка на к</w:t>
            </w:r>
            <w:r w:rsidRPr="003B7B43">
              <w:rPr>
                <w:rFonts w:ascii="Times New Roman" w:hAnsi="Times New Roman" w:cs="Times New Roman"/>
                <w:sz w:val="24"/>
                <w:szCs w:val="24"/>
              </w:rPr>
              <w:t>а</w:t>
            </w:r>
            <w:r w:rsidRPr="003B7B43">
              <w:rPr>
                <w:rFonts w:ascii="Times New Roman" w:hAnsi="Times New Roman" w:cs="Times New Roman"/>
                <w:sz w:val="24"/>
                <w:szCs w:val="24"/>
              </w:rPr>
              <w:t>дастровый учет границ МО ГП «Город Малояр</w:t>
            </w:r>
            <w:r w:rsidRPr="003B7B43">
              <w:rPr>
                <w:rFonts w:ascii="Times New Roman" w:hAnsi="Times New Roman" w:cs="Times New Roman"/>
                <w:sz w:val="24"/>
                <w:szCs w:val="24"/>
              </w:rPr>
              <w:t>о</w:t>
            </w:r>
            <w:r w:rsidRPr="003B7B43">
              <w:rPr>
                <w:rFonts w:ascii="Times New Roman" w:hAnsi="Times New Roman" w:cs="Times New Roman"/>
                <w:sz w:val="24"/>
                <w:szCs w:val="24"/>
              </w:rPr>
              <w:t xml:space="preserve">славец» </w:t>
            </w:r>
          </w:p>
        </w:tc>
        <w:tc>
          <w:tcPr>
            <w:tcW w:w="319" w:type="pct"/>
          </w:tcPr>
          <w:p w:rsidR="002E6C83" w:rsidRPr="003B7B43" w:rsidRDefault="002E6C83" w:rsidP="00BB4DE8">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z w:val="24"/>
                <w:szCs w:val="24"/>
              </w:rPr>
              <w:t>2020,  2023</w:t>
            </w:r>
          </w:p>
        </w:tc>
        <w:tc>
          <w:tcPr>
            <w:tcW w:w="456" w:type="pct"/>
          </w:tcPr>
          <w:p w:rsidR="002E6C83" w:rsidRPr="003B7B43" w:rsidRDefault="002E6C83" w:rsidP="00BB4DE8">
            <w:pPr>
              <w:rPr>
                <w:sz w:val="24"/>
                <w:szCs w:val="24"/>
              </w:rPr>
            </w:pPr>
            <w:r>
              <w:rPr>
                <w:bCs/>
                <w:sz w:val="24"/>
                <w:szCs w:val="24"/>
              </w:rPr>
              <w:t>Отделы адм</w:t>
            </w:r>
            <w:r>
              <w:rPr>
                <w:bCs/>
                <w:sz w:val="24"/>
                <w:szCs w:val="24"/>
              </w:rPr>
              <w:t>и</w:t>
            </w:r>
            <w:r>
              <w:rPr>
                <w:bCs/>
                <w:sz w:val="24"/>
                <w:szCs w:val="24"/>
              </w:rPr>
              <w:t>нистрации,   Организ</w:t>
            </w:r>
            <w:r>
              <w:rPr>
                <w:bCs/>
                <w:sz w:val="24"/>
                <w:szCs w:val="24"/>
              </w:rPr>
              <w:t>а</w:t>
            </w:r>
            <w:r>
              <w:rPr>
                <w:bCs/>
                <w:sz w:val="24"/>
                <w:szCs w:val="24"/>
              </w:rPr>
              <w:t>ции</w:t>
            </w:r>
          </w:p>
        </w:tc>
        <w:tc>
          <w:tcPr>
            <w:tcW w:w="455" w:type="pct"/>
            <w:tcBorders>
              <w:top w:val="single" w:sz="4" w:space="0" w:color="auto"/>
            </w:tcBorders>
          </w:tcPr>
          <w:p w:rsidR="002E6C83" w:rsidRPr="003B7B43" w:rsidRDefault="002E6C83" w:rsidP="002E6C83">
            <w:pPr>
              <w:pStyle w:val="ConsPlusNormal"/>
              <w:ind w:firstLine="0"/>
              <w:jc w:val="right"/>
              <w:rPr>
                <w:rFonts w:ascii="Times New Roman" w:hAnsi="Times New Roman" w:cs="Times New Roman"/>
                <w:bCs/>
                <w:sz w:val="24"/>
                <w:szCs w:val="24"/>
              </w:rPr>
            </w:pPr>
            <w:r>
              <w:rPr>
                <w:rFonts w:ascii="Times New Roman" w:hAnsi="Times New Roman" w:cs="Times New Roman"/>
                <w:bCs/>
                <w:sz w:val="24"/>
                <w:szCs w:val="24"/>
              </w:rPr>
              <w:t>м</w:t>
            </w:r>
            <w:r w:rsidRPr="003B7B43">
              <w:rPr>
                <w:rFonts w:ascii="Times New Roman" w:hAnsi="Times New Roman" w:cs="Times New Roman"/>
                <w:bCs/>
                <w:sz w:val="24"/>
                <w:szCs w:val="24"/>
              </w:rPr>
              <w:t>естный бю</w:t>
            </w:r>
            <w:r w:rsidRPr="003B7B43">
              <w:rPr>
                <w:rFonts w:ascii="Times New Roman" w:hAnsi="Times New Roman" w:cs="Times New Roman"/>
                <w:bCs/>
                <w:sz w:val="24"/>
                <w:szCs w:val="24"/>
              </w:rPr>
              <w:t>д</w:t>
            </w:r>
            <w:r w:rsidRPr="003B7B43">
              <w:rPr>
                <w:rFonts w:ascii="Times New Roman" w:hAnsi="Times New Roman" w:cs="Times New Roman"/>
                <w:bCs/>
                <w:sz w:val="24"/>
                <w:szCs w:val="24"/>
              </w:rPr>
              <w:t>жет</w:t>
            </w:r>
          </w:p>
        </w:tc>
        <w:tc>
          <w:tcPr>
            <w:tcW w:w="456" w:type="pct"/>
            <w:tcBorders>
              <w:top w:val="single" w:sz="4" w:space="0" w:color="FFFFFF" w:themeColor="background1"/>
            </w:tcBorders>
          </w:tcPr>
          <w:p w:rsidR="002E6C83" w:rsidRPr="002E6C83" w:rsidRDefault="002E6C83" w:rsidP="00BB1471">
            <w:pPr>
              <w:pStyle w:val="ConsPlusNorma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250,000</w:t>
            </w:r>
          </w:p>
        </w:tc>
        <w:tc>
          <w:tcPr>
            <w:tcW w:w="410" w:type="pct"/>
            <w:tcBorders>
              <w:top w:val="single" w:sz="4" w:space="0" w:color="auto"/>
            </w:tcBorders>
          </w:tcPr>
          <w:p w:rsidR="002E6C83" w:rsidRPr="003B7B43" w:rsidRDefault="002E6C83" w:rsidP="00BB1471">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150,000</w:t>
            </w:r>
          </w:p>
        </w:tc>
        <w:tc>
          <w:tcPr>
            <w:tcW w:w="410" w:type="pct"/>
            <w:tcBorders>
              <w:top w:val="single" w:sz="4" w:space="0" w:color="auto"/>
            </w:tcBorders>
          </w:tcPr>
          <w:p w:rsidR="002E6C83" w:rsidRPr="003B7B43" w:rsidRDefault="002E6C83" w:rsidP="00BB1471">
            <w:pPr>
              <w:pStyle w:val="ConsPlusNormal"/>
              <w:ind w:firstLine="0"/>
              <w:jc w:val="center"/>
              <w:rPr>
                <w:rFonts w:ascii="Times New Roman" w:hAnsi="Times New Roman" w:cs="Times New Roman"/>
                <w:bCs/>
                <w:sz w:val="24"/>
                <w:szCs w:val="24"/>
              </w:rPr>
            </w:pPr>
          </w:p>
        </w:tc>
        <w:tc>
          <w:tcPr>
            <w:tcW w:w="410" w:type="pct"/>
            <w:tcBorders>
              <w:top w:val="single" w:sz="4" w:space="0" w:color="auto"/>
            </w:tcBorders>
          </w:tcPr>
          <w:p w:rsidR="002E6C83" w:rsidRPr="003B7B43" w:rsidRDefault="002E6C83" w:rsidP="00BB1471">
            <w:pPr>
              <w:pStyle w:val="ConsPlusNormal"/>
              <w:widowControl/>
              <w:ind w:firstLine="0"/>
              <w:jc w:val="center"/>
              <w:rPr>
                <w:rFonts w:ascii="Times New Roman" w:hAnsi="Times New Roman" w:cs="Times New Roman"/>
                <w:bCs/>
                <w:sz w:val="24"/>
                <w:szCs w:val="24"/>
              </w:rPr>
            </w:pPr>
          </w:p>
        </w:tc>
        <w:tc>
          <w:tcPr>
            <w:tcW w:w="410" w:type="pct"/>
            <w:tcBorders>
              <w:top w:val="single" w:sz="4" w:space="0" w:color="auto"/>
            </w:tcBorders>
          </w:tcPr>
          <w:p w:rsidR="002E6C83" w:rsidRPr="003B7B43" w:rsidRDefault="002E6C83"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100,000</w:t>
            </w:r>
          </w:p>
        </w:tc>
        <w:tc>
          <w:tcPr>
            <w:tcW w:w="410" w:type="pct"/>
            <w:tcBorders>
              <w:top w:val="single" w:sz="4" w:space="0" w:color="auto"/>
            </w:tcBorders>
          </w:tcPr>
          <w:p w:rsidR="002E6C83" w:rsidRPr="003B7B43" w:rsidRDefault="002E6C83" w:rsidP="00BB1471">
            <w:pPr>
              <w:pStyle w:val="ConsPlusNormal"/>
              <w:widowControl/>
              <w:ind w:firstLine="0"/>
              <w:jc w:val="center"/>
              <w:rPr>
                <w:rFonts w:ascii="Times New Roman" w:hAnsi="Times New Roman" w:cs="Times New Roman"/>
                <w:bCs/>
                <w:sz w:val="24"/>
                <w:szCs w:val="24"/>
              </w:rPr>
            </w:pPr>
          </w:p>
        </w:tc>
        <w:tc>
          <w:tcPr>
            <w:tcW w:w="410" w:type="pct"/>
            <w:tcBorders>
              <w:top w:val="single" w:sz="4" w:space="0" w:color="auto"/>
            </w:tcBorders>
          </w:tcPr>
          <w:p w:rsidR="002E6C83" w:rsidRPr="003B7B43" w:rsidRDefault="002E6C83" w:rsidP="00BB1471">
            <w:pPr>
              <w:pStyle w:val="ConsPlusNormal"/>
              <w:widowControl/>
              <w:ind w:firstLine="0"/>
              <w:jc w:val="center"/>
              <w:rPr>
                <w:rFonts w:ascii="Times New Roman" w:hAnsi="Times New Roman" w:cs="Times New Roman"/>
                <w:bCs/>
                <w:sz w:val="24"/>
                <w:szCs w:val="24"/>
              </w:rPr>
            </w:pPr>
          </w:p>
        </w:tc>
      </w:tr>
      <w:tr w:rsidR="00864976" w:rsidRPr="003B7B43" w:rsidTr="00000BDF">
        <w:tc>
          <w:tcPr>
            <w:tcW w:w="174" w:type="pct"/>
            <w:vMerge w:val="restart"/>
          </w:tcPr>
          <w:p w:rsidR="00864976" w:rsidRPr="007374B4" w:rsidRDefault="007374B4" w:rsidP="007374B4">
            <w:pPr>
              <w:rPr>
                <w:sz w:val="24"/>
                <w:szCs w:val="24"/>
              </w:rPr>
            </w:pPr>
            <w:r w:rsidRPr="007374B4">
              <w:rPr>
                <w:bCs/>
                <w:sz w:val="24"/>
                <w:szCs w:val="24"/>
              </w:rPr>
              <w:t xml:space="preserve">  </w:t>
            </w:r>
            <w:r w:rsidRPr="007374B4">
              <w:rPr>
                <w:sz w:val="24"/>
                <w:szCs w:val="24"/>
              </w:rPr>
              <w:t>6.</w:t>
            </w:r>
          </w:p>
        </w:tc>
        <w:tc>
          <w:tcPr>
            <w:tcW w:w="681" w:type="pct"/>
            <w:vMerge w:val="restart"/>
          </w:tcPr>
          <w:p w:rsidR="00864976" w:rsidRPr="003B7B43" w:rsidRDefault="007374B4" w:rsidP="00077F69">
            <w:pPr>
              <w:pStyle w:val="ConsPlusCell"/>
              <w:widowControl/>
              <w:jc w:val="both"/>
              <w:rPr>
                <w:rFonts w:ascii="Times New Roman" w:hAnsi="Times New Roman" w:cs="Times New Roman"/>
                <w:sz w:val="24"/>
                <w:szCs w:val="24"/>
              </w:rPr>
            </w:pPr>
            <w:r w:rsidRPr="003B7B43">
              <w:rPr>
                <w:rFonts w:ascii="Times New Roman" w:hAnsi="Times New Roman" w:cs="Times New Roman"/>
                <w:sz w:val="24"/>
                <w:szCs w:val="24"/>
              </w:rPr>
              <w:t>Разработка док</w:t>
            </w:r>
            <w:r w:rsidRPr="003B7B43">
              <w:rPr>
                <w:rFonts w:ascii="Times New Roman" w:hAnsi="Times New Roman" w:cs="Times New Roman"/>
                <w:sz w:val="24"/>
                <w:szCs w:val="24"/>
              </w:rPr>
              <w:t>у</w:t>
            </w:r>
            <w:r w:rsidRPr="003B7B43">
              <w:rPr>
                <w:rFonts w:ascii="Times New Roman" w:hAnsi="Times New Roman" w:cs="Times New Roman"/>
                <w:sz w:val="24"/>
                <w:szCs w:val="24"/>
              </w:rPr>
              <w:t>ментации для описания границ (частей границ) территориальных зон МО ГП «Г</w:t>
            </w:r>
            <w:r w:rsidRPr="003B7B43">
              <w:rPr>
                <w:rFonts w:ascii="Times New Roman" w:hAnsi="Times New Roman" w:cs="Times New Roman"/>
                <w:sz w:val="24"/>
                <w:szCs w:val="24"/>
              </w:rPr>
              <w:t>о</w:t>
            </w:r>
            <w:r w:rsidRPr="003B7B43">
              <w:rPr>
                <w:rFonts w:ascii="Times New Roman" w:hAnsi="Times New Roman" w:cs="Times New Roman"/>
                <w:sz w:val="24"/>
                <w:szCs w:val="24"/>
              </w:rPr>
              <w:t>род Малояросл</w:t>
            </w:r>
            <w:r w:rsidRPr="003B7B43">
              <w:rPr>
                <w:rFonts w:ascii="Times New Roman" w:hAnsi="Times New Roman" w:cs="Times New Roman"/>
                <w:sz w:val="24"/>
                <w:szCs w:val="24"/>
              </w:rPr>
              <w:t>а</w:t>
            </w:r>
            <w:r w:rsidRPr="003B7B43">
              <w:rPr>
                <w:rFonts w:ascii="Times New Roman" w:hAnsi="Times New Roman" w:cs="Times New Roman"/>
                <w:sz w:val="24"/>
                <w:szCs w:val="24"/>
              </w:rPr>
              <w:t>вец», постановка на кадастровый учет границ       территориальных зон МО ГП «Г</w:t>
            </w:r>
            <w:r w:rsidRPr="003B7B43">
              <w:rPr>
                <w:rFonts w:ascii="Times New Roman" w:hAnsi="Times New Roman" w:cs="Times New Roman"/>
                <w:sz w:val="24"/>
                <w:szCs w:val="24"/>
              </w:rPr>
              <w:t>о</w:t>
            </w:r>
            <w:r w:rsidRPr="003B7B43">
              <w:rPr>
                <w:rFonts w:ascii="Times New Roman" w:hAnsi="Times New Roman" w:cs="Times New Roman"/>
                <w:sz w:val="24"/>
                <w:szCs w:val="24"/>
              </w:rPr>
              <w:t>род Малояросл</w:t>
            </w:r>
            <w:r w:rsidRPr="003B7B43">
              <w:rPr>
                <w:rFonts w:ascii="Times New Roman" w:hAnsi="Times New Roman" w:cs="Times New Roman"/>
                <w:sz w:val="24"/>
                <w:szCs w:val="24"/>
              </w:rPr>
              <w:t>а</w:t>
            </w:r>
            <w:r w:rsidRPr="003B7B43">
              <w:rPr>
                <w:rFonts w:ascii="Times New Roman" w:hAnsi="Times New Roman" w:cs="Times New Roman"/>
                <w:sz w:val="24"/>
                <w:szCs w:val="24"/>
              </w:rPr>
              <w:t>вец</w:t>
            </w:r>
            <w:r w:rsidR="00077F69">
              <w:rPr>
                <w:rFonts w:ascii="Times New Roman" w:hAnsi="Times New Roman" w:cs="Times New Roman"/>
                <w:sz w:val="24"/>
                <w:szCs w:val="24"/>
              </w:rPr>
              <w:t>»</w:t>
            </w:r>
          </w:p>
        </w:tc>
        <w:tc>
          <w:tcPr>
            <w:tcW w:w="319" w:type="pct"/>
            <w:vMerge w:val="restart"/>
          </w:tcPr>
          <w:p w:rsidR="00864976" w:rsidRPr="003B7B43" w:rsidRDefault="007374B4" w:rsidP="007374B4">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2020-2025</w:t>
            </w:r>
          </w:p>
        </w:tc>
        <w:tc>
          <w:tcPr>
            <w:tcW w:w="456" w:type="pct"/>
            <w:vMerge w:val="restart"/>
            <w:tcBorders>
              <w:top w:val="single" w:sz="4" w:space="0" w:color="auto"/>
            </w:tcBorders>
          </w:tcPr>
          <w:p w:rsidR="00864976" w:rsidRPr="003B7B43" w:rsidRDefault="00866FA1" w:rsidP="00BB4DE8">
            <w:pPr>
              <w:rPr>
                <w:sz w:val="24"/>
                <w:szCs w:val="24"/>
              </w:rPr>
            </w:pPr>
            <w:r>
              <w:rPr>
                <w:bCs/>
                <w:sz w:val="24"/>
                <w:szCs w:val="24"/>
              </w:rPr>
              <w:t>Отделы адм</w:t>
            </w:r>
            <w:r>
              <w:rPr>
                <w:bCs/>
                <w:sz w:val="24"/>
                <w:szCs w:val="24"/>
              </w:rPr>
              <w:t>и</w:t>
            </w:r>
            <w:r>
              <w:rPr>
                <w:bCs/>
                <w:sz w:val="24"/>
                <w:szCs w:val="24"/>
              </w:rPr>
              <w:t>нистрации,   Организ</w:t>
            </w:r>
            <w:r>
              <w:rPr>
                <w:bCs/>
                <w:sz w:val="24"/>
                <w:szCs w:val="24"/>
              </w:rPr>
              <w:t>а</w:t>
            </w:r>
            <w:r>
              <w:rPr>
                <w:bCs/>
                <w:sz w:val="24"/>
                <w:szCs w:val="24"/>
              </w:rPr>
              <w:t>ции</w:t>
            </w:r>
          </w:p>
        </w:tc>
        <w:tc>
          <w:tcPr>
            <w:tcW w:w="455" w:type="pct"/>
          </w:tcPr>
          <w:p w:rsidR="00864976" w:rsidRPr="003B7B43" w:rsidRDefault="002E6C83" w:rsidP="002E6C83">
            <w:pPr>
              <w:pStyle w:val="ConsPlusNormal"/>
              <w:ind w:firstLine="0"/>
              <w:jc w:val="right"/>
              <w:rPr>
                <w:rFonts w:ascii="Times New Roman" w:hAnsi="Times New Roman" w:cs="Times New Roman"/>
                <w:bCs/>
                <w:sz w:val="24"/>
                <w:szCs w:val="24"/>
              </w:rPr>
            </w:pPr>
            <w:r>
              <w:rPr>
                <w:rFonts w:ascii="Times New Roman" w:hAnsi="Times New Roman" w:cs="Times New Roman"/>
                <w:bCs/>
                <w:sz w:val="24"/>
                <w:szCs w:val="24"/>
              </w:rPr>
              <w:t>м</w:t>
            </w:r>
            <w:r w:rsidR="00864976" w:rsidRPr="003B7B43">
              <w:rPr>
                <w:rFonts w:ascii="Times New Roman" w:hAnsi="Times New Roman" w:cs="Times New Roman"/>
                <w:bCs/>
                <w:sz w:val="24"/>
                <w:szCs w:val="24"/>
              </w:rPr>
              <w:t>естный бю</w:t>
            </w:r>
            <w:r w:rsidR="00864976" w:rsidRPr="003B7B43">
              <w:rPr>
                <w:rFonts w:ascii="Times New Roman" w:hAnsi="Times New Roman" w:cs="Times New Roman"/>
                <w:bCs/>
                <w:sz w:val="24"/>
                <w:szCs w:val="24"/>
              </w:rPr>
              <w:t>д</w:t>
            </w:r>
            <w:r w:rsidR="00864976" w:rsidRPr="003B7B43">
              <w:rPr>
                <w:rFonts w:ascii="Times New Roman" w:hAnsi="Times New Roman" w:cs="Times New Roman"/>
                <w:bCs/>
                <w:sz w:val="24"/>
                <w:szCs w:val="24"/>
              </w:rPr>
              <w:t>жет</w:t>
            </w:r>
          </w:p>
        </w:tc>
        <w:tc>
          <w:tcPr>
            <w:tcW w:w="456" w:type="pct"/>
          </w:tcPr>
          <w:p w:rsidR="00864976" w:rsidRPr="002E6C83" w:rsidRDefault="00864976" w:rsidP="00BB1471">
            <w:pPr>
              <w:pStyle w:val="ConsPlusNorma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69, 431</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19, 431</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r>
      <w:tr w:rsidR="00864976" w:rsidRPr="003B7B43" w:rsidTr="00000BDF">
        <w:tc>
          <w:tcPr>
            <w:tcW w:w="174" w:type="pct"/>
            <w:vMerge/>
          </w:tcPr>
          <w:p w:rsidR="00864976" w:rsidRPr="003B7B43" w:rsidRDefault="00864976" w:rsidP="00BB4DE8">
            <w:pPr>
              <w:pStyle w:val="ConsPlusNormal"/>
              <w:widowControl/>
              <w:ind w:firstLine="0"/>
              <w:jc w:val="center"/>
              <w:rPr>
                <w:rFonts w:ascii="Times New Roman" w:hAnsi="Times New Roman" w:cs="Times New Roman"/>
                <w:bCs/>
                <w:sz w:val="24"/>
                <w:szCs w:val="24"/>
              </w:rPr>
            </w:pPr>
          </w:p>
        </w:tc>
        <w:tc>
          <w:tcPr>
            <w:tcW w:w="681" w:type="pct"/>
            <w:vMerge/>
          </w:tcPr>
          <w:p w:rsidR="00864976" w:rsidRPr="003B7B43" w:rsidRDefault="00864976" w:rsidP="00BB4DE8">
            <w:pPr>
              <w:pStyle w:val="ConsPlusCell"/>
              <w:widowControl/>
              <w:jc w:val="both"/>
              <w:rPr>
                <w:rFonts w:ascii="Times New Roman" w:hAnsi="Times New Roman" w:cs="Times New Roman"/>
                <w:sz w:val="24"/>
                <w:szCs w:val="24"/>
              </w:rPr>
            </w:pPr>
          </w:p>
        </w:tc>
        <w:tc>
          <w:tcPr>
            <w:tcW w:w="319" w:type="pct"/>
            <w:vMerge/>
          </w:tcPr>
          <w:p w:rsidR="00864976" w:rsidRPr="003B7B43" w:rsidRDefault="00864976" w:rsidP="00BB4DE8">
            <w:pPr>
              <w:pStyle w:val="ConsPlusNormal"/>
              <w:widowControl/>
              <w:ind w:firstLine="0"/>
              <w:jc w:val="center"/>
              <w:rPr>
                <w:rFonts w:ascii="Times New Roman" w:hAnsi="Times New Roman" w:cs="Times New Roman"/>
                <w:bCs/>
                <w:sz w:val="24"/>
                <w:szCs w:val="24"/>
              </w:rPr>
            </w:pPr>
          </w:p>
        </w:tc>
        <w:tc>
          <w:tcPr>
            <w:tcW w:w="456" w:type="pct"/>
            <w:vMerge/>
            <w:tcBorders>
              <w:top w:val="nil"/>
            </w:tcBorders>
          </w:tcPr>
          <w:p w:rsidR="00864976" w:rsidRPr="003B7B43" w:rsidRDefault="00864976" w:rsidP="00BB4DE8">
            <w:pPr>
              <w:rPr>
                <w:sz w:val="24"/>
                <w:szCs w:val="24"/>
              </w:rPr>
            </w:pPr>
          </w:p>
        </w:tc>
        <w:tc>
          <w:tcPr>
            <w:tcW w:w="455" w:type="pct"/>
          </w:tcPr>
          <w:p w:rsidR="00864976" w:rsidRPr="003B7B43" w:rsidRDefault="002E6C83" w:rsidP="002E6C83">
            <w:pPr>
              <w:pStyle w:val="ConsPlusNormal"/>
              <w:ind w:firstLine="0"/>
              <w:jc w:val="right"/>
              <w:rPr>
                <w:rFonts w:ascii="Times New Roman" w:hAnsi="Times New Roman" w:cs="Times New Roman"/>
                <w:bCs/>
                <w:sz w:val="24"/>
                <w:szCs w:val="24"/>
              </w:rPr>
            </w:pPr>
            <w:r>
              <w:rPr>
                <w:rFonts w:ascii="Times New Roman" w:hAnsi="Times New Roman" w:cs="Times New Roman"/>
                <w:bCs/>
                <w:sz w:val="24"/>
                <w:szCs w:val="24"/>
              </w:rPr>
              <w:t>о</w:t>
            </w:r>
            <w:r w:rsidR="00864976" w:rsidRPr="003B7B43">
              <w:rPr>
                <w:rFonts w:ascii="Times New Roman" w:hAnsi="Times New Roman" w:cs="Times New Roman"/>
                <w:bCs/>
                <w:sz w:val="24"/>
                <w:szCs w:val="24"/>
              </w:rPr>
              <w:t>бластной бюджет</w:t>
            </w:r>
          </w:p>
        </w:tc>
        <w:tc>
          <w:tcPr>
            <w:tcW w:w="456" w:type="pct"/>
          </w:tcPr>
          <w:p w:rsidR="00864976" w:rsidRPr="002E6C83" w:rsidRDefault="00864976" w:rsidP="00BB1471">
            <w:pPr>
              <w:pStyle w:val="ConsPlusNorma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366 569</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166 569</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w:t>
            </w:r>
            <w:r w:rsidR="002E6C83">
              <w:rPr>
                <w:rFonts w:ascii="Times New Roman" w:hAnsi="Times New Roman" w:cs="Times New Roman"/>
                <w:bCs/>
                <w:sz w:val="24"/>
                <w:szCs w:val="24"/>
              </w:rPr>
              <w:t>,000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w:t>
            </w:r>
            <w:r w:rsidR="002E6C83">
              <w:rPr>
                <w:rFonts w:ascii="Times New Roman" w:hAnsi="Times New Roman" w:cs="Times New Roman"/>
                <w:bCs/>
                <w:sz w:val="24"/>
                <w:szCs w:val="24"/>
              </w:rPr>
              <w:t>,000</w:t>
            </w: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BB1471">
            <w:pPr>
              <w:pStyle w:val="ConsPlusNormal"/>
              <w:ind w:firstLine="0"/>
              <w:jc w:val="center"/>
              <w:rPr>
                <w:rFonts w:ascii="Times New Roman" w:hAnsi="Times New Roman" w:cs="Times New Roman"/>
                <w:bCs/>
                <w:sz w:val="24"/>
                <w:szCs w:val="24"/>
              </w:rPr>
            </w:pPr>
          </w:p>
        </w:tc>
      </w:tr>
      <w:tr w:rsidR="00864976" w:rsidRPr="003B7B43" w:rsidTr="00000BDF">
        <w:tc>
          <w:tcPr>
            <w:tcW w:w="174"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681"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319" w:type="pct"/>
            <w:vMerge/>
          </w:tcPr>
          <w:p w:rsidR="00864976" w:rsidRPr="003B7B43" w:rsidRDefault="00864976" w:rsidP="0058047F">
            <w:pPr>
              <w:pStyle w:val="ConsPlusNormal"/>
              <w:widowControl/>
              <w:ind w:firstLine="0"/>
              <w:jc w:val="center"/>
              <w:rPr>
                <w:rFonts w:ascii="Times New Roman" w:hAnsi="Times New Roman" w:cs="Times New Roman"/>
                <w:bCs/>
                <w:sz w:val="24"/>
                <w:szCs w:val="24"/>
              </w:rPr>
            </w:pPr>
          </w:p>
        </w:tc>
        <w:tc>
          <w:tcPr>
            <w:tcW w:w="456" w:type="pct"/>
            <w:vMerge/>
            <w:tcBorders>
              <w:top w:val="nil"/>
            </w:tcBorders>
          </w:tcPr>
          <w:p w:rsidR="00864976" w:rsidRPr="003B7B43" w:rsidRDefault="00864976" w:rsidP="00BB4DE8">
            <w:pPr>
              <w:rPr>
                <w:bCs/>
                <w:sz w:val="24"/>
                <w:szCs w:val="24"/>
              </w:rPr>
            </w:pPr>
          </w:p>
        </w:tc>
        <w:tc>
          <w:tcPr>
            <w:tcW w:w="455" w:type="pct"/>
          </w:tcPr>
          <w:p w:rsidR="00864976" w:rsidRPr="003B7B43" w:rsidRDefault="002E6C83"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t>п</w:t>
            </w:r>
            <w:r w:rsidR="00864976" w:rsidRPr="003B7B43">
              <w:rPr>
                <w:rFonts w:ascii="Times New Roman" w:hAnsi="Times New Roman" w:cs="Times New Roman"/>
                <w:bCs/>
                <w:sz w:val="24"/>
                <w:szCs w:val="24"/>
              </w:rPr>
              <w:t xml:space="preserve">рочие </w:t>
            </w:r>
          </w:p>
          <w:p w:rsidR="00864976" w:rsidRPr="003B7B43" w:rsidRDefault="00864976" w:rsidP="002E6C83">
            <w:pPr>
              <w:pStyle w:val="ConsPlusNormal"/>
              <w:widowControl/>
              <w:ind w:firstLine="0"/>
              <w:jc w:val="right"/>
              <w:rPr>
                <w:rFonts w:ascii="Times New Roman" w:hAnsi="Times New Roman" w:cs="Times New Roman"/>
                <w:bCs/>
                <w:sz w:val="24"/>
                <w:szCs w:val="24"/>
              </w:rPr>
            </w:pPr>
            <w:r w:rsidRPr="003B7B43">
              <w:rPr>
                <w:rFonts w:ascii="Times New Roman" w:hAnsi="Times New Roman" w:cs="Times New Roman"/>
                <w:bCs/>
                <w:sz w:val="24"/>
                <w:szCs w:val="24"/>
              </w:rPr>
              <w:t>источники</w:t>
            </w:r>
          </w:p>
        </w:tc>
        <w:tc>
          <w:tcPr>
            <w:tcW w:w="456" w:type="pct"/>
          </w:tcPr>
          <w:p w:rsidR="00864976" w:rsidRPr="002E6C83" w:rsidRDefault="00864976" w:rsidP="00BB1471">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540,000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auto"/>
              <w:bottom w:val="single" w:sz="4" w:space="0" w:color="auto"/>
            </w:tcBorders>
          </w:tcPr>
          <w:p w:rsidR="00864976" w:rsidRPr="003B7B43" w:rsidRDefault="00864976" w:rsidP="00BB1471">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r>
      <w:tr w:rsidR="00864976" w:rsidRPr="003B7B43" w:rsidTr="00000BDF">
        <w:tc>
          <w:tcPr>
            <w:tcW w:w="174" w:type="pct"/>
            <w:vMerge w:val="restart"/>
          </w:tcPr>
          <w:p w:rsidR="00864976" w:rsidRPr="003B7B43" w:rsidRDefault="007374B4" w:rsidP="007374B4">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077F69">
              <w:rPr>
                <w:rFonts w:ascii="Times New Roman" w:hAnsi="Times New Roman" w:cs="Times New Roman"/>
                <w:bCs/>
                <w:sz w:val="24"/>
                <w:szCs w:val="24"/>
              </w:rPr>
              <w:t xml:space="preserve"> </w:t>
            </w:r>
            <w:r>
              <w:rPr>
                <w:rFonts w:ascii="Times New Roman" w:hAnsi="Times New Roman" w:cs="Times New Roman"/>
                <w:bCs/>
                <w:sz w:val="24"/>
                <w:szCs w:val="24"/>
              </w:rPr>
              <w:t>7.</w:t>
            </w:r>
          </w:p>
        </w:tc>
        <w:tc>
          <w:tcPr>
            <w:tcW w:w="681" w:type="pct"/>
            <w:vMerge w:val="restart"/>
          </w:tcPr>
          <w:p w:rsidR="00864976" w:rsidRPr="003B7B43" w:rsidRDefault="007374B4" w:rsidP="00B00E08">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Ка</w:t>
            </w:r>
            <w:r w:rsidRPr="003B7B43">
              <w:rPr>
                <w:rFonts w:ascii="Times New Roman" w:hAnsi="Times New Roman" w:cs="Times New Roman"/>
                <w:sz w:val="24"/>
                <w:szCs w:val="24"/>
              </w:rPr>
              <w:t>дастровых р</w:t>
            </w:r>
            <w:r w:rsidRPr="003B7B43">
              <w:rPr>
                <w:rFonts w:ascii="Times New Roman" w:hAnsi="Times New Roman" w:cs="Times New Roman"/>
                <w:sz w:val="24"/>
                <w:szCs w:val="24"/>
              </w:rPr>
              <w:t>а</w:t>
            </w:r>
            <w:r w:rsidRPr="003B7B43">
              <w:rPr>
                <w:rFonts w:ascii="Times New Roman" w:hAnsi="Times New Roman" w:cs="Times New Roman"/>
                <w:sz w:val="24"/>
                <w:szCs w:val="24"/>
              </w:rPr>
              <w:t>бот по устран</w:t>
            </w:r>
            <w:r w:rsidRPr="003B7B43">
              <w:rPr>
                <w:rFonts w:ascii="Times New Roman" w:hAnsi="Times New Roman" w:cs="Times New Roman"/>
                <w:sz w:val="24"/>
                <w:szCs w:val="24"/>
              </w:rPr>
              <w:t>е</w:t>
            </w:r>
            <w:r w:rsidRPr="003B7B43">
              <w:rPr>
                <w:rFonts w:ascii="Times New Roman" w:hAnsi="Times New Roman" w:cs="Times New Roman"/>
                <w:sz w:val="24"/>
                <w:szCs w:val="24"/>
              </w:rPr>
              <w:t>нию реестровых ошибок, выявле</w:t>
            </w:r>
            <w:r w:rsidRPr="003B7B43">
              <w:rPr>
                <w:rFonts w:ascii="Times New Roman" w:hAnsi="Times New Roman" w:cs="Times New Roman"/>
                <w:sz w:val="24"/>
                <w:szCs w:val="24"/>
              </w:rPr>
              <w:t>н</w:t>
            </w:r>
            <w:r w:rsidRPr="003B7B43">
              <w:rPr>
                <w:rFonts w:ascii="Times New Roman" w:hAnsi="Times New Roman" w:cs="Times New Roman"/>
                <w:sz w:val="24"/>
                <w:szCs w:val="24"/>
              </w:rPr>
              <w:lastRenderedPageBreak/>
              <w:t>ных при внесении в сведения ЕГРН описания границ МО ГП «Город Малоярославец» и территориальных зон</w:t>
            </w:r>
          </w:p>
        </w:tc>
        <w:tc>
          <w:tcPr>
            <w:tcW w:w="319" w:type="pct"/>
            <w:vMerge w:val="restart"/>
          </w:tcPr>
          <w:p w:rsidR="00864976" w:rsidRPr="003B7B43" w:rsidRDefault="007374B4" w:rsidP="007374B4">
            <w:pPr>
              <w:pStyle w:val="ConsPlusNormal"/>
              <w:ind w:firstLine="0"/>
              <w:rPr>
                <w:rFonts w:ascii="Times New Roman" w:hAnsi="Times New Roman" w:cs="Times New Roman"/>
                <w:bCs/>
                <w:sz w:val="24"/>
                <w:szCs w:val="24"/>
              </w:rPr>
            </w:pPr>
            <w:r>
              <w:rPr>
                <w:rFonts w:ascii="Times New Roman" w:hAnsi="Times New Roman" w:cs="Times New Roman"/>
                <w:bCs/>
                <w:sz w:val="24"/>
                <w:szCs w:val="24"/>
              </w:rPr>
              <w:lastRenderedPageBreak/>
              <w:t>2020-2025</w:t>
            </w:r>
          </w:p>
        </w:tc>
        <w:tc>
          <w:tcPr>
            <w:tcW w:w="456" w:type="pct"/>
            <w:vMerge w:val="restart"/>
            <w:tcBorders>
              <w:top w:val="single" w:sz="4" w:space="0" w:color="auto"/>
            </w:tcBorders>
          </w:tcPr>
          <w:p w:rsidR="00864976" w:rsidRPr="003B7B43" w:rsidRDefault="002E6C83" w:rsidP="00BB4DE8">
            <w:pPr>
              <w:rPr>
                <w:sz w:val="24"/>
                <w:szCs w:val="24"/>
              </w:rPr>
            </w:pPr>
            <w:r>
              <w:rPr>
                <w:bCs/>
                <w:sz w:val="24"/>
                <w:szCs w:val="24"/>
              </w:rPr>
              <w:t>Отделы адм</w:t>
            </w:r>
            <w:r>
              <w:rPr>
                <w:bCs/>
                <w:sz w:val="24"/>
                <w:szCs w:val="24"/>
              </w:rPr>
              <w:t>и</w:t>
            </w:r>
            <w:r>
              <w:rPr>
                <w:bCs/>
                <w:sz w:val="24"/>
                <w:szCs w:val="24"/>
              </w:rPr>
              <w:t>нистрации,   Организ</w:t>
            </w:r>
            <w:r>
              <w:rPr>
                <w:bCs/>
                <w:sz w:val="24"/>
                <w:szCs w:val="24"/>
              </w:rPr>
              <w:t>а</w:t>
            </w:r>
            <w:r>
              <w:rPr>
                <w:bCs/>
                <w:sz w:val="24"/>
                <w:szCs w:val="24"/>
              </w:rPr>
              <w:t>ции</w:t>
            </w:r>
          </w:p>
        </w:tc>
        <w:tc>
          <w:tcPr>
            <w:tcW w:w="455" w:type="pct"/>
          </w:tcPr>
          <w:p w:rsidR="00864976" w:rsidRPr="003B7B43" w:rsidRDefault="002E6C83" w:rsidP="002E6C83">
            <w:pPr>
              <w:pStyle w:val="ConsPlusNormal"/>
              <w:ind w:firstLine="0"/>
              <w:jc w:val="right"/>
              <w:rPr>
                <w:rFonts w:ascii="Times New Roman" w:hAnsi="Times New Roman" w:cs="Times New Roman"/>
                <w:bCs/>
                <w:sz w:val="24"/>
                <w:szCs w:val="24"/>
              </w:rPr>
            </w:pPr>
            <w:r>
              <w:rPr>
                <w:rFonts w:ascii="Times New Roman" w:hAnsi="Times New Roman" w:cs="Times New Roman"/>
                <w:bCs/>
                <w:sz w:val="24"/>
                <w:szCs w:val="24"/>
              </w:rPr>
              <w:t>м</w:t>
            </w:r>
            <w:r w:rsidR="00864976" w:rsidRPr="003B7B43">
              <w:rPr>
                <w:rFonts w:ascii="Times New Roman" w:hAnsi="Times New Roman" w:cs="Times New Roman"/>
                <w:bCs/>
                <w:sz w:val="24"/>
                <w:szCs w:val="24"/>
              </w:rPr>
              <w:t>естный бю</w:t>
            </w:r>
            <w:r w:rsidR="00864976" w:rsidRPr="003B7B43">
              <w:rPr>
                <w:rFonts w:ascii="Times New Roman" w:hAnsi="Times New Roman" w:cs="Times New Roman"/>
                <w:bCs/>
                <w:sz w:val="24"/>
                <w:szCs w:val="24"/>
              </w:rPr>
              <w:t>д</w:t>
            </w:r>
            <w:r w:rsidR="00864976" w:rsidRPr="003B7B43">
              <w:rPr>
                <w:rFonts w:ascii="Times New Roman" w:hAnsi="Times New Roman" w:cs="Times New Roman"/>
                <w:bCs/>
                <w:sz w:val="24"/>
                <w:szCs w:val="24"/>
              </w:rPr>
              <w:t>жет</w:t>
            </w:r>
          </w:p>
        </w:tc>
        <w:tc>
          <w:tcPr>
            <w:tcW w:w="456" w:type="pct"/>
          </w:tcPr>
          <w:p w:rsidR="00864976" w:rsidRPr="002E6C83" w:rsidRDefault="00864976" w:rsidP="001833AC">
            <w:pPr>
              <w:pStyle w:val="ConsPlusNorma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68,000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18,000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10,000</w:t>
            </w:r>
          </w:p>
        </w:tc>
      </w:tr>
      <w:tr w:rsidR="00864976" w:rsidRPr="003B7B43" w:rsidTr="00000BDF">
        <w:tc>
          <w:tcPr>
            <w:tcW w:w="174" w:type="pct"/>
            <w:vMerge/>
          </w:tcPr>
          <w:p w:rsidR="00864976" w:rsidRPr="003B7B43" w:rsidRDefault="00864976" w:rsidP="00BB4DE8">
            <w:pPr>
              <w:pStyle w:val="ConsPlusNormal"/>
              <w:widowControl/>
              <w:ind w:firstLine="0"/>
              <w:jc w:val="center"/>
              <w:rPr>
                <w:rFonts w:ascii="Times New Roman" w:hAnsi="Times New Roman" w:cs="Times New Roman"/>
                <w:bCs/>
                <w:sz w:val="24"/>
                <w:szCs w:val="24"/>
              </w:rPr>
            </w:pPr>
          </w:p>
        </w:tc>
        <w:tc>
          <w:tcPr>
            <w:tcW w:w="681" w:type="pct"/>
            <w:vMerge/>
          </w:tcPr>
          <w:p w:rsidR="00864976" w:rsidRPr="003B7B43" w:rsidRDefault="00864976" w:rsidP="00BB4DE8">
            <w:pPr>
              <w:pStyle w:val="ConsPlusCell"/>
              <w:widowControl/>
              <w:jc w:val="both"/>
              <w:rPr>
                <w:rFonts w:ascii="Times New Roman" w:hAnsi="Times New Roman" w:cs="Times New Roman"/>
                <w:sz w:val="24"/>
                <w:szCs w:val="24"/>
              </w:rPr>
            </w:pPr>
          </w:p>
        </w:tc>
        <w:tc>
          <w:tcPr>
            <w:tcW w:w="319" w:type="pct"/>
            <w:vMerge/>
          </w:tcPr>
          <w:p w:rsidR="00864976" w:rsidRPr="003B7B43" w:rsidRDefault="00864976" w:rsidP="00BB4DE8">
            <w:pPr>
              <w:pStyle w:val="ConsPlusNormal"/>
              <w:widowControl/>
              <w:ind w:firstLine="0"/>
              <w:jc w:val="center"/>
              <w:rPr>
                <w:rFonts w:ascii="Times New Roman" w:hAnsi="Times New Roman" w:cs="Times New Roman"/>
                <w:bCs/>
                <w:sz w:val="24"/>
                <w:szCs w:val="24"/>
              </w:rPr>
            </w:pPr>
          </w:p>
        </w:tc>
        <w:tc>
          <w:tcPr>
            <w:tcW w:w="456" w:type="pct"/>
            <w:vMerge/>
            <w:tcBorders>
              <w:top w:val="nil"/>
            </w:tcBorders>
          </w:tcPr>
          <w:p w:rsidR="00864976" w:rsidRPr="003B7B43" w:rsidRDefault="00864976" w:rsidP="00BB4DE8">
            <w:pPr>
              <w:rPr>
                <w:sz w:val="24"/>
                <w:szCs w:val="24"/>
              </w:rPr>
            </w:pPr>
          </w:p>
        </w:tc>
        <w:tc>
          <w:tcPr>
            <w:tcW w:w="455" w:type="pct"/>
          </w:tcPr>
          <w:p w:rsidR="00864976" w:rsidRPr="003B7B43" w:rsidRDefault="002E6C83" w:rsidP="002E6C83">
            <w:pPr>
              <w:pStyle w:val="ConsPlusNormal"/>
              <w:ind w:firstLine="0"/>
              <w:jc w:val="right"/>
              <w:rPr>
                <w:rFonts w:ascii="Times New Roman" w:hAnsi="Times New Roman" w:cs="Times New Roman"/>
                <w:bCs/>
                <w:sz w:val="24"/>
                <w:szCs w:val="24"/>
              </w:rPr>
            </w:pPr>
            <w:r>
              <w:rPr>
                <w:rFonts w:ascii="Times New Roman" w:hAnsi="Times New Roman" w:cs="Times New Roman"/>
                <w:bCs/>
                <w:sz w:val="24"/>
                <w:szCs w:val="24"/>
              </w:rPr>
              <w:t>о</w:t>
            </w:r>
            <w:r w:rsidR="00864976" w:rsidRPr="003B7B43">
              <w:rPr>
                <w:rFonts w:ascii="Times New Roman" w:hAnsi="Times New Roman" w:cs="Times New Roman"/>
                <w:bCs/>
                <w:sz w:val="24"/>
                <w:szCs w:val="24"/>
              </w:rPr>
              <w:t>бластной бюджет</w:t>
            </w:r>
          </w:p>
        </w:tc>
        <w:tc>
          <w:tcPr>
            <w:tcW w:w="456" w:type="pct"/>
          </w:tcPr>
          <w:p w:rsidR="00864976" w:rsidRPr="002E6C83" w:rsidRDefault="00864976" w:rsidP="001833AC">
            <w:pPr>
              <w:pStyle w:val="ConsPlusNorma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112 000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40 000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72 000</w:t>
            </w: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p>
        </w:tc>
        <w:tc>
          <w:tcPr>
            <w:tcW w:w="410" w:type="pct"/>
            <w:tcBorders>
              <w:top w:val="single" w:sz="4" w:space="0" w:color="FFFFFF" w:themeColor="background1"/>
              <w:bottom w:val="single" w:sz="4" w:space="0" w:color="auto"/>
            </w:tcBorders>
          </w:tcPr>
          <w:p w:rsidR="00864976" w:rsidRPr="003B7B43" w:rsidRDefault="00864976" w:rsidP="001833AC">
            <w:pPr>
              <w:pStyle w:val="ConsPlusNormal"/>
              <w:ind w:firstLine="0"/>
              <w:jc w:val="center"/>
              <w:rPr>
                <w:rFonts w:ascii="Times New Roman" w:hAnsi="Times New Roman" w:cs="Times New Roman"/>
                <w:bCs/>
                <w:sz w:val="24"/>
                <w:szCs w:val="24"/>
              </w:rPr>
            </w:pPr>
          </w:p>
        </w:tc>
      </w:tr>
      <w:tr w:rsidR="00864976" w:rsidRPr="003B7B43" w:rsidTr="00000BDF">
        <w:tc>
          <w:tcPr>
            <w:tcW w:w="174" w:type="pct"/>
            <w:vMerge/>
          </w:tcPr>
          <w:p w:rsidR="00864976" w:rsidRPr="003B7B43" w:rsidRDefault="00864976" w:rsidP="00BB4DE8">
            <w:pPr>
              <w:pStyle w:val="ConsPlusNormal"/>
              <w:widowControl/>
              <w:ind w:firstLine="0"/>
              <w:jc w:val="center"/>
              <w:rPr>
                <w:rFonts w:ascii="Times New Roman" w:hAnsi="Times New Roman" w:cs="Times New Roman"/>
                <w:bCs/>
                <w:sz w:val="24"/>
                <w:szCs w:val="24"/>
              </w:rPr>
            </w:pPr>
          </w:p>
        </w:tc>
        <w:tc>
          <w:tcPr>
            <w:tcW w:w="681" w:type="pct"/>
            <w:vMerge/>
          </w:tcPr>
          <w:p w:rsidR="00864976" w:rsidRPr="003B7B43" w:rsidRDefault="00864976" w:rsidP="00BB4DE8">
            <w:pPr>
              <w:pStyle w:val="ConsPlusCell"/>
              <w:widowControl/>
              <w:rPr>
                <w:rFonts w:ascii="Times New Roman" w:hAnsi="Times New Roman" w:cs="Times New Roman"/>
                <w:sz w:val="24"/>
                <w:szCs w:val="24"/>
              </w:rPr>
            </w:pPr>
          </w:p>
        </w:tc>
        <w:tc>
          <w:tcPr>
            <w:tcW w:w="319" w:type="pct"/>
            <w:vMerge/>
          </w:tcPr>
          <w:p w:rsidR="00864976" w:rsidRPr="003B7B43" w:rsidRDefault="00864976" w:rsidP="00BB4DE8">
            <w:pPr>
              <w:pStyle w:val="ConsPlusNormal"/>
              <w:widowControl/>
              <w:ind w:firstLine="0"/>
              <w:jc w:val="center"/>
              <w:rPr>
                <w:rFonts w:ascii="Times New Roman" w:hAnsi="Times New Roman" w:cs="Times New Roman"/>
                <w:bCs/>
                <w:sz w:val="24"/>
                <w:szCs w:val="24"/>
              </w:rPr>
            </w:pPr>
          </w:p>
        </w:tc>
        <w:tc>
          <w:tcPr>
            <w:tcW w:w="456" w:type="pct"/>
            <w:vMerge/>
            <w:tcBorders>
              <w:top w:val="nil"/>
            </w:tcBorders>
          </w:tcPr>
          <w:p w:rsidR="00864976" w:rsidRPr="003B7B43" w:rsidRDefault="00864976" w:rsidP="00BB4DE8">
            <w:pPr>
              <w:rPr>
                <w:sz w:val="24"/>
                <w:szCs w:val="24"/>
              </w:rPr>
            </w:pPr>
          </w:p>
        </w:tc>
        <w:tc>
          <w:tcPr>
            <w:tcW w:w="455" w:type="pct"/>
            <w:tcBorders>
              <w:bottom w:val="single" w:sz="4" w:space="0" w:color="auto"/>
            </w:tcBorders>
          </w:tcPr>
          <w:p w:rsidR="00864976" w:rsidRPr="003B7B43" w:rsidRDefault="002E6C83" w:rsidP="002E6C83">
            <w:pPr>
              <w:pStyle w:val="ConsPlusNormal"/>
              <w:widowControl/>
              <w:ind w:firstLine="0"/>
              <w:jc w:val="right"/>
              <w:rPr>
                <w:rFonts w:ascii="Times New Roman" w:hAnsi="Times New Roman" w:cs="Times New Roman"/>
                <w:bCs/>
                <w:sz w:val="24"/>
                <w:szCs w:val="24"/>
              </w:rPr>
            </w:pPr>
            <w:r>
              <w:rPr>
                <w:rFonts w:ascii="Times New Roman" w:hAnsi="Times New Roman" w:cs="Times New Roman"/>
                <w:bCs/>
                <w:sz w:val="24"/>
                <w:szCs w:val="24"/>
              </w:rPr>
              <w:t>п</w:t>
            </w:r>
            <w:r w:rsidR="00864976" w:rsidRPr="003B7B43">
              <w:rPr>
                <w:rFonts w:ascii="Times New Roman" w:hAnsi="Times New Roman" w:cs="Times New Roman"/>
                <w:bCs/>
                <w:sz w:val="24"/>
                <w:szCs w:val="24"/>
              </w:rPr>
              <w:t xml:space="preserve">рочие </w:t>
            </w:r>
          </w:p>
          <w:p w:rsidR="00864976" w:rsidRPr="003B7B43" w:rsidRDefault="00864976" w:rsidP="002E6C83">
            <w:pPr>
              <w:pStyle w:val="ConsPlusNormal"/>
              <w:widowControl/>
              <w:ind w:firstLine="0"/>
              <w:jc w:val="right"/>
              <w:rPr>
                <w:rFonts w:ascii="Times New Roman" w:hAnsi="Times New Roman" w:cs="Times New Roman"/>
                <w:bCs/>
                <w:sz w:val="24"/>
                <w:szCs w:val="24"/>
              </w:rPr>
            </w:pPr>
            <w:r w:rsidRPr="003B7B43">
              <w:rPr>
                <w:rFonts w:ascii="Times New Roman" w:hAnsi="Times New Roman" w:cs="Times New Roman"/>
                <w:bCs/>
                <w:sz w:val="24"/>
                <w:szCs w:val="24"/>
              </w:rPr>
              <w:t>источники</w:t>
            </w:r>
          </w:p>
        </w:tc>
        <w:tc>
          <w:tcPr>
            <w:tcW w:w="456" w:type="pct"/>
            <w:tcBorders>
              <w:bottom w:val="single" w:sz="4" w:space="0" w:color="auto"/>
            </w:tcBorders>
          </w:tcPr>
          <w:p w:rsidR="00864976" w:rsidRPr="002E6C83" w:rsidRDefault="00864976" w:rsidP="001833AC">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540,000</w:t>
            </w:r>
          </w:p>
        </w:tc>
        <w:tc>
          <w:tcPr>
            <w:tcW w:w="410" w:type="pct"/>
            <w:tcBorders>
              <w:top w:val="single" w:sz="4" w:space="0" w:color="auto"/>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auto"/>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auto"/>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auto"/>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auto"/>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c>
          <w:tcPr>
            <w:tcW w:w="410" w:type="pct"/>
            <w:tcBorders>
              <w:top w:val="single" w:sz="4" w:space="0" w:color="auto"/>
              <w:bottom w:val="single" w:sz="4" w:space="0" w:color="auto"/>
            </w:tcBorders>
          </w:tcPr>
          <w:p w:rsidR="00864976" w:rsidRPr="003B7B43" w:rsidRDefault="00864976" w:rsidP="001833AC">
            <w:pPr>
              <w:pStyle w:val="ConsPlusNormal"/>
              <w:widowControl/>
              <w:ind w:firstLine="0"/>
              <w:jc w:val="center"/>
              <w:rPr>
                <w:rFonts w:ascii="Times New Roman" w:hAnsi="Times New Roman" w:cs="Times New Roman"/>
                <w:bCs/>
                <w:sz w:val="24"/>
                <w:szCs w:val="24"/>
              </w:rPr>
            </w:pPr>
            <w:r w:rsidRPr="003B7B43">
              <w:rPr>
                <w:rFonts w:ascii="Times New Roman" w:hAnsi="Times New Roman" w:cs="Times New Roman"/>
                <w:bCs/>
                <w:sz w:val="24"/>
                <w:szCs w:val="24"/>
              </w:rPr>
              <w:t>90,000</w:t>
            </w:r>
          </w:p>
        </w:tc>
      </w:tr>
      <w:tr w:rsidR="00077F69" w:rsidRPr="003B7B43" w:rsidTr="00000BDF">
        <w:tc>
          <w:tcPr>
            <w:tcW w:w="174" w:type="pct"/>
            <w:vMerge w:val="restart"/>
          </w:tcPr>
          <w:p w:rsidR="00077F69" w:rsidRPr="003B7B43" w:rsidRDefault="00077F69" w:rsidP="00BB4DE8">
            <w:pPr>
              <w:pStyle w:val="ConsPlusNormal"/>
              <w:widowControl/>
              <w:ind w:firstLine="0"/>
              <w:jc w:val="center"/>
              <w:rPr>
                <w:rFonts w:ascii="Times New Roman" w:hAnsi="Times New Roman" w:cs="Times New Roman"/>
                <w:bCs/>
                <w:sz w:val="24"/>
                <w:szCs w:val="24"/>
              </w:rPr>
            </w:pPr>
          </w:p>
        </w:tc>
        <w:tc>
          <w:tcPr>
            <w:tcW w:w="1911" w:type="pct"/>
            <w:gridSpan w:val="4"/>
          </w:tcPr>
          <w:p w:rsidR="00077F69" w:rsidRPr="003B7B43" w:rsidRDefault="00077F69" w:rsidP="00BB4DE8">
            <w:pPr>
              <w:pStyle w:val="ConsPlusNormal"/>
              <w:widowControl/>
              <w:ind w:firstLine="0"/>
              <w:jc w:val="center"/>
              <w:rPr>
                <w:rFonts w:ascii="Times New Roman" w:hAnsi="Times New Roman" w:cs="Times New Roman"/>
                <w:b/>
                <w:bCs/>
                <w:sz w:val="24"/>
                <w:szCs w:val="24"/>
              </w:rPr>
            </w:pPr>
            <w:r w:rsidRPr="003B7B43">
              <w:rPr>
                <w:rFonts w:ascii="Times New Roman" w:hAnsi="Times New Roman" w:cs="Times New Roman"/>
                <w:b/>
                <w:sz w:val="24"/>
                <w:szCs w:val="24"/>
              </w:rPr>
              <w:t>Всего</w:t>
            </w:r>
            <w:r>
              <w:rPr>
                <w:rFonts w:ascii="Times New Roman" w:hAnsi="Times New Roman" w:cs="Times New Roman"/>
                <w:b/>
                <w:sz w:val="24"/>
                <w:szCs w:val="24"/>
              </w:rPr>
              <w:t xml:space="preserve"> по муниципальной программе </w:t>
            </w:r>
            <w:r w:rsidRPr="00077F69">
              <w:rPr>
                <w:rFonts w:ascii="Times New Roman" w:hAnsi="Times New Roman" w:cs="Times New Roman"/>
                <w:sz w:val="24"/>
                <w:szCs w:val="24"/>
              </w:rPr>
              <w:t>в т.ч.</w:t>
            </w:r>
          </w:p>
        </w:tc>
        <w:tc>
          <w:tcPr>
            <w:tcW w:w="456" w:type="pct"/>
            <w:tcBorders>
              <w:top w:val="single" w:sz="4" w:space="0" w:color="auto"/>
              <w:bottom w:val="single" w:sz="4" w:space="0" w:color="auto"/>
            </w:tcBorders>
          </w:tcPr>
          <w:p w:rsidR="00077F69" w:rsidRPr="003B7B43" w:rsidRDefault="00077F69" w:rsidP="00BB4DE8">
            <w:pPr>
              <w:pStyle w:val="ConsPlusNormal"/>
              <w:widowControl/>
              <w:ind w:firstLine="0"/>
              <w:jc w:val="center"/>
              <w:rPr>
                <w:rFonts w:ascii="Times New Roman" w:hAnsi="Times New Roman" w:cs="Times New Roman"/>
                <w:b/>
                <w:bCs/>
                <w:sz w:val="24"/>
                <w:szCs w:val="24"/>
              </w:rPr>
            </w:pPr>
            <w:r w:rsidRPr="003B7B43">
              <w:rPr>
                <w:rFonts w:ascii="Times New Roman" w:hAnsi="Times New Roman" w:cs="Times New Roman"/>
                <w:b/>
                <w:bCs/>
                <w:sz w:val="24"/>
                <w:szCs w:val="24"/>
              </w:rPr>
              <w:t>17427,284</w:t>
            </w:r>
          </w:p>
        </w:tc>
        <w:tc>
          <w:tcPr>
            <w:tcW w:w="410" w:type="pct"/>
            <w:tcBorders>
              <w:top w:val="single" w:sz="4" w:space="0" w:color="auto"/>
              <w:bottom w:val="single" w:sz="4" w:space="0" w:color="auto"/>
            </w:tcBorders>
          </w:tcPr>
          <w:p w:rsidR="00077F69" w:rsidRPr="003B7B43" w:rsidRDefault="00077F69" w:rsidP="000B48BD">
            <w:pPr>
              <w:pStyle w:val="ConsPlusNormal"/>
              <w:widowControl/>
              <w:ind w:firstLine="0"/>
              <w:jc w:val="center"/>
              <w:rPr>
                <w:rFonts w:ascii="Times New Roman" w:hAnsi="Times New Roman" w:cs="Times New Roman"/>
                <w:b/>
                <w:bCs/>
                <w:sz w:val="24"/>
                <w:szCs w:val="24"/>
              </w:rPr>
            </w:pPr>
            <w:r w:rsidRPr="003B7B43">
              <w:rPr>
                <w:rFonts w:ascii="Times New Roman" w:hAnsi="Times New Roman" w:cs="Times New Roman"/>
                <w:b/>
                <w:bCs/>
                <w:sz w:val="24"/>
                <w:szCs w:val="24"/>
              </w:rPr>
              <w:t>3505,284</w:t>
            </w:r>
          </w:p>
        </w:tc>
        <w:tc>
          <w:tcPr>
            <w:tcW w:w="410" w:type="pct"/>
            <w:tcBorders>
              <w:top w:val="single" w:sz="4" w:space="0" w:color="auto"/>
              <w:bottom w:val="single" w:sz="4" w:space="0" w:color="auto"/>
            </w:tcBorders>
          </w:tcPr>
          <w:p w:rsidR="00077F69" w:rsidRPr="003B7B43" w:rsidRDefault="00077F69" w:rsidP="000B48BD">
            <w:pPr>
              <w:pStyle w:val="ConsPlusNormal"/>
              <w:widowControl/>
              <w:ind w:firstLine="0"/>
              <w:jc w:val="center"/>
              <w:rPr>
                <w:rFonts w:ascii="Times New Roman" w:hAnsi="Times New Roman" w:cs="Times New Roman"/>
                <w:b/>
                <w:bCs/>
                <w:sz w:val="24"/>
                <w:szCs w:val="24"/>
              </w:rPr>
            </w:pPr>
            <w:r w:rsidRPr="003B7B43">
              <w:rPr>
                <w:rFonts w:ascii="Times New Roman" w:hAnsi="Times New Roman" w:cs="Times New Roman"/>
                <w:b/>
                <w:bCs/>
                <w:sz w:val="24"/>
                <w:szCs w:val="24"/>
              </w:rPr>
              <w:t>2992,000</w:t>
            </w:r>
          </w:p>
        </w:tc>
        <w:tc>
          <w:tcPr>
            <w:tcW w:w="410" w:type="pct"/>
            <w:tcBorders>
              <w:top w:val="single" w:sz="4" w:space="0" w:color="auto"/>
              <w:bottom w:val="single" w:sz="4" w:space="0" w:color="auto"/>
            </w:tcBorders>
          </w:tcPr>
          <w:p w:rsidR="00077F69" w:rsidRPr="003B7B43" w:rsidRDefault="00077F69" w:rsidP="00BB4DE8">
            <w:pPr>
              <w:pStyle w:val="ConsPlusNormal"/>
              <w:widowControl/>
              <w:ind w:firstLine="0"/>
              <w:jc w:val="center"/>
              <w:rPr>
                <w:rFonts w:ascii="Times New Roman" w:hAnsi="Times New Roman" w:cs="Times New Roman"/>
                <w:b/>
                <w:bCs/>
                <w:sz w:val="24"/>
                <w:szCs w:val="24"/>
              </w:rPr>
            </w:pPr>
            <w:r w:rsidRPr="003B7B43">
              <w:rPr>
                <w:rFonts w:ascii="Times New Roman" w:hAnsi="Times New Roman" w:cs="Times New Roman"/>
                <w:b/>
                <w:bCs/>
                <w:sz w:val="24"/>
                <w:szCs w:val="24"/>
              </w:rPr>
              <w:t>2830,000</w:t>
            </w:r>
          </w:p>
        </w:tc>
        <w:tc>
          <w:tcPr>
            <w:tcW w:w="410" w:type="pct"/>
            <w:tcBorders>
              <w:top w:val="single" w:sz="4" w:space="0" w:color="auto"/>
              <w:bottom w:val="single" w:sz="4" w:space="0" w:color="auto"/>
            </w:tcBorders>
          </w:tcPr>
          <w:p w:rsidR="00077F69" w:rsidRPr="003B7B43" w:rsidRDefault="00077F69" w:rsidP="00BB4DE8">
            <w:pPr>
              <w:pStyle w:val="ConsPlusNormal"/>
              <w:widowControl/>
              <w:ind w:firstLine="0"/>
              <w:jc w:val="center"/>
              <w:rPr>
                <w:rFonts w:ascii="Times New Roman" w:hAnsi="Times New Roman" w:cs="Times New Roman"/>
                <w:b/>
                <w:bCs/>
                <w:sz w:val="24"/>
                <w:szCs w:val="24"/>
              </w:rPr>
            </w:pPr>
            <w:r w:rsidRPr="003B7B43">
              <w:rPr>
                <w:rFonts w:ascii="Times New Roman" w:hAnsi="Times New Roman" w:cs="Times New Roman"/>
                <w:b/>
                <w:bCs/>
                <w:sz w:val="24"/>
                <w:szCs w:val="24"/>
              </w:rPr>
              <w:t>2800,000</w:t>
            </w:r>
          </w:p>
        </w:tc>
        <w:tc>
          <w:tcPr>
            <w:tcW w:w="410" w:type="pct"/>
            <w:tcBorders>
              <w:top w:val="single" w:sz="4" w:space="0" w:color="auto"/>
              <w:bottom w:val="single" w:sz="4" w:space="0" w:color="auto"/>
            </w:tcBorders>
          </w:tcPr>
          <w:p w:rsidR="00077F69" w:rsidRPr="003B7B43" w:rsidRDefault="00077F69" w:rsidP="00BB4DE8">
            <w:pPr>
              <w:pStyle w:val="ConsPlusNormal"/>
              <w:widowControl/>
              <w:ind w:firstLine="0"/>
              <w:jc w:val="center"/>
              <w:rPr>
                <w:rFonts w:ascii="Times New Roman" w:hAnsi="Times New Roman" w:cs="Times New Roman"/>
                <w:b/>
                <w:bCs/>
                <w:sz w:val="24"/>
                <w:szCs w:val="24"/>
              </w:rPr>
            </w:pPr>
            <w:r w:rsidRPr="003B7B43">
              <w:rPr>
                <w:rFonts w:ascii="Times New Roman" w:hAnsi="Times New Roman" w:cs="Times New Roman"/>
                <w:b/>
                <w:bCs/>
                <w:sz w:val="24"/>
                <w:szCs w:val="24"/>
              </w:rPr>
              <w:t>2600,000</w:t>
            </w:r>
          </w:p>
        </w:tc>
        <w:tc>
          <w:tcPr>
            <w:tcW w:w="410" w:type="pct"/>
            <w:tcBorders>
              <w:top w:val="single" w:sz="4" w:space="0" w:color="auto"/>
              <w:bottom w:val="single" w:sz="4" w:space="0" w:color="auto"/>
            </w:tcBorders>
          </w:tcPr>
          <w:p w:rsidR="00077F69" w:rsidRPr="003B7B43" w:rsidRDefault="00077F69" w:rsidP="00BB4DE8">
            <w:pPr>
              <w:pStyle w:val="ConsPlusNormal"/>
              <w:widowControl/>
              <w:ind w:firstLine="0"/>
              <w:jc w:val="center"/>
              <w:rPr>
                <w:rFonts w:ascii="Times New Roman" w:hAnsi="Times New Roman" w:cs="Times New Roman"/>
                <w:b/>
                <w:bCs/>
                <w:sz w:val="24"/>
                <w:szCs w:val="24"/>
              </w:rPr>
            </w:pPr>
            <w:r w:rsidRPr="003B7B43">
              <w:rPr>
                <w:rFonts w:ascii="Times New Roman" w:hAnsi="Times New Roman" w:cs="Times New Roman"/>
                <w:b/>
                <w:bCs/>
                <w:sz w:val="24"/>
                <w:szCs w:val="24"/>
              </w:rPr>
              <w:t>2700,000</w:t>
            </w:r>
          </w:p>
        </w:tc>
      </w:tr>
      <w:tr w:rsidR="00077F69" w:rsidRPr="003B7B43" w:rsidTr="00000BDF">
        <w:trPr>
          <w:trHeight w:val="376"/>
        </w:trPr>
        <w:tc>
          <w:tcPr>
            <w:tcW w:w="174" w:type="pct"/>
            <w:vMerge/>
          </w:tcPr>
          <w:p w:rsidR="00077F69" w:rsidRPr="003B7B43" w:rsidRDefault="00077F69" w:rsidP="00BB4DE8">
            <w:pPr>
              <w:pStyle w:val="ConsPlusNormal"/>
              <w:widowControl/>
              <w:ind w:firstLine="0"/>
              <w:jc w:val="center"/>
              <w:rPr>
                <w:rFonts w:ascii="Times New Roman" w:hAnsi="Times New Roman" w:cs="Times New Roman"/>
                <w:bCs/>
                <w:sz w:val="24"/>
                <w:szCs w:val="24"/>
              </w:rPr>
            </w:pPr>
          </w:p>
        </w:tc>
        <w:tc>
          <w:tcPr>
            <w:tcW w:w="1911" w:type="pct"/>
            <w:gridSpan w:val="4"/>
            <w:vAlign w:val="center"/>
          </w:tcPr>
          <w:p w:rsidR="00077F69" w:rsidRPr="003B7B43" w:rsidRDefault="00077F69" w:rsidP="00077F69">
            <w:pPr>
              <w:pStyle w:val="ConsPlusNormal"/>
              <w:ind w:firstLine="0"/>
              <w:jc w:val="right"/>
              <w:rPr>
                <w:rFonts w:ascii="Times New Roman" w:hAnsi="Times New Roman" w:cs="Times New Roman"/>
                <w:b/>
                <w:bCs/>
                <w:sz w:val="24"/>
                <w:szCs w:val="24"/>
              </w:rPr>
            </w:pPr>
            <w:r>
              <w:rPr>
                <w:rFonts w:ascii="Times New Roman" w:hAnsi="Times New Roman" w:cs="Times New Roman"/>
                <w:bCs/>
                <w:sz w:val="24"/>
                <w:szCs w:val="24"/>
              </w:rPr>
              <w:t>местный</w:t>
            </w:r>
            <w:r w:rsidRPr="00077F6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077F69">
              <w:rPr>
                <w:rFonts w:ascii="Times New Roman" w:hAnsi="Times New Roman" w:cs="Times New Roman"/>
                <w:bCs/>
                <w:sz w:val="24"/>
                <w:szCs w:val="24"/>
              </w:rPr>
              <w:t>бюджет</w:t>
            </w:r>
          </w:p>
        </w:tc>
        <w:tc>
          <w:tcPr>
            <w:tcW w:w="456" w:type="pct"/>
            <w:tcBorders>
              <w:top w:val="single" w:sz="4" w:space="0" w:color="auto"/>
            </w:tcBorders>
          </w:tcPr>
          <w:p w:rsidR="00077F69" w:rsidRPr="002E6C83" w:rsidRDefault="00077F69" w:rsidP="00BB4DE8">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2730,000</w:t>
            </w:r>
          </w:p>
        </w:tc>
        <w:tc>
          <w:tcPr>
            <w:tcW w:w="410" w:type="pct"/>
            <w:tcBorders>
              <w:top w:val="single" w:sz="4" w:space="0" w:color="auto"/>
            </w:tcBorders>
          </w:tcPr>
          <w:p w:rsidR="00077F69" w:rsidRPr="00077F69" w:rsidRDefault="00077F69" w:rsidP="009841E1">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500, 000</w:t>
            </w:r>
          </w:p>
        </w:tc>
        <w:tc>
          <w:tcPr>
            <w:tcW w:w="410" w:type="pct"/>
            <w:tcBorders>
              <w:top w:val="single" w:sz="4" w:space="0" w:color="auto"/>
            </w:tcBorders>
          </w:tcPr>
          <w:p w:rsidR="00077F69" w:rsidRPr="00077F69" w:rsidRDefault="00077F69" w:rsidP="00C44A4E">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500,000</w:t>
            </w:r>
          </w:p>
        </w:tc>
        <w:tc>
          <w:tcPr>
            <w:tcW w:w="410" w:type="pct"/>
            <w:tcBorders>
              <w:top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500,000</w:t>
            </w:r>
          </w:p>
        </w:tc>
        <w:tc>
          <w:tcPr>
            <w:tcW w:w="410" w:type="pct"/>
            <w:tcBorders>
              <w:top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480,000</w:t>
            </w:r>
          </w:p>
        </w:tc>
        <w:tc>
          <w:tcPr>
            <w:tcW w:w="410" w:type="pct"/>
            <w:tcBorders>
              <w:top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370,000</w:t>
            </w:r>
          </w:p>
        </w:tc>
        <w:tc>
          <w:tcPr>
            <w:tcW w:w="410" w:type="pct"/>
            <w:tcBorders>
              <w:top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380,000</w:t>
            </w:r>
          </w:p>
        </w:tc>
      </w:tr>
      <w:tr w:rsidR="00077F69" w:rsidRPr="003B7B43" w:rsidTr="00000BDF">
        <w:trPr>
          <w:trHeight w:val="376"/>
        </w:trPr>
        <w:tc>
          <w:tcPr>
            <w:tcW w:w="174" w:type="pct"/>
            <w:vMerge/>
          </w:tcPr>
          <w:p w:rsidR="00077F69" w:rsidRPr="003B7B43" w:rsidRDefault="00077F69" w:rsidP="00BB4DE8">
            <w:pPr>
              <w:pStyle w:val="ConsPlusNormal"/>
              <w:widowControl/>
              <w:ind w:firstLine="0"/>
              <w:jc w:val="center"/>
              <w:rPr>
                <w:rFonts w:ascii="Times New Roman" w:hAnsi="Times New Roman" w:cs="Times New Roman"/>
                <w:bCs/>
                <w:sz w:val="24"/>
                <w:szCs w:val="24"/>
              </w:rPr>
            </w:pPr>
          </w:p>
        </w:tc>
        <w:tc>
          <w:tcPr>
            <w:tcW w:w="1911" w:type="pct"/>
            <w:gridSpan w:val="4"/>
            <w:vAlign w:val="center"/>
          </w:tcPr>
          <w:p w:rsidR="00077F69" w:rsidRPr="00077F69" w:rsidRDefault="00077F69" w:rsidP="00077F69">
            <w:pPr>
              <w:pStyle w:val="ConsPlusNormal"/>
              <w:ind w:firstLine="0"/>
              <w:jc w:val="right"/>
              <w:rPr>
                <w:rFonts w:ascii="Times New Roman" w:hAnsi="Times New Roman" w:cs="Times New Roman"/>
                <w:bCs/>
                <w:sz w:val="24"/>
                <w:szCs w:val="24"/>
              </w:rPr>
            </w:pPr>
            <w:r>
              <w:rPr>
                <w:rFonts w:ascii="Times New Roman" w:hAnsi="Times New Roman" w:cs="Times New Roman"/>
                <w:bCs/>
                <w:sz w:val="24"/>
                <w:szCs w:val="24"/>
              </w:rPr>
              <w:t>о</w:t>
            </w:r>
            <w:r w:rsidRPr="00077F69">
              <w:rPr>
                <w:rFonts w:ascii="Times New Roman" w:hAnsi="Times New Roman" w:cs="Times New Roman"/>
                <w:bCs/>
                <w:sz w:val="24"/>
                <w:szCs w:val="24"/>
              </w:rPr>
              <w:t>бластной бюджет</w:t>
            </w:r>
          </w:p>
        </w:tc>
        <w:tc>
          <w:tcPr>
            <w:tcW w:w="456" w:type="pct"/>
            <w:tcBorders>
              <w:top w:val="single" w:sz="4" w:space="0" w:color="auto"/>
            </w:tcBorders>
          </w:tcPr>
          <w:p w:rsidR="00077F69" w:rsidRPr="002E6C83" w:rsidRDefault="00077F69" w:rsidP="00BB4DE8">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847,284</w:t>
            </w:r>
          </w:p>
        </w:tc>
        <w:tc>
          <w:tcPr>
            <w:tcW w:w="410" w:type="pct"/>
            <w:tcBorders>
              <w:top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575,284</w:t>
            </w:r>
          </w:p>
        </w:tc>
        <w:tc>
          <w:tcPr>
            <w:tcW w:w="410" w:type="pct"/>
            <w:tcBorders>
              <w:top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172,000</w:t>
            </w:r>
          </w:p>
        </w:tc>
        <w:tc>
          <w:tcPr>
            <w:tcW w:w="410" w:type="pct"/>
            <w:tcBorders>
              <w:top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100</w:t>
            </w:r>
          </w:p>
        </w:tc>
        <w:tc>
          <w:tcPr>
            <w:tcW w:w="410" w:type="pct"/>
            <w:tcBorders>
              <w:top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w:t>
            </w:r>
          </w:p>
        </w:tc>
        <w:tc>
          <w:tcPr>
            <w:tcW w:w="410" w:type="pct"/>
            <w:tcBorders>
              <w:top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w:t>
            </w:r>
          </w:p>
        </w:tc>
        <w:tc>
          <w:tcPr>
            <w:tcW w:w="410" w:type="pct"/>
            <w:tcBorders>
              <w:top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w:t>
            </w:r>
          </w:p>
        </w:tc>
      </w:tr>
      <w:tr w:rsidR="00077F69" w:rsidRPr="001833AC" w:rsidTr="00000BDF">
        <w:tc>
          <w:tcPr>
            <w:tcW w:w="174" w:type="pct"/>
            <w:vMerge/>
          </w:tcPr>
          <w:p w:rsidR="00077F69" w:rsidRPr="003B7B43" w:rsidRDefault="00077F69" w:rsidP="00BB4DE8">
            <w:pPr>
              <w:pStyle w:val="ConsPlusNormal"/>
              <w:widowControl/>
              <w:ind w:firstLine="0"/>
              <w:jc w:val="center"/>
              <w:rPr>
                <w:rFonts w:ascii="Times New Roman" w:hAnsi="Times New Roman" w:cs="Times New Roman"/>
                <w:bCs/>
                <w:sz w:val="24"/>
                <w:szCs w:val="24"/>
              </w:rPr>
            </w:pPr>
          </w:p>
        </w:tc>
        <w:tc>
          <w:tcPr>
            <w:tcW w:w="1911" w:type="pct"/>
            <w:gridSpan w:val="4"/>
            <w:vAlign w:val="center"/>
          </w:tcPr>
          <w:p w:rsidR="00077F69" w:rsidRPr="003B7B43" w:rsidRDefault="00077F69" w:rsidP="00077F69">
            <w:pPr>
              <w:pStyle w:val="ConsPlusNormal"/>
              <w:widowControl/>
              <w:ind w:firstLine="0"/>
              <w:jc w:val="right"/>
              <w:rPr>
                <w:rFonts w:ascii="Times New Roman" w:hAnsi="Times New Roman" w:cs="Times New Roman"/>
                <w:b/>
                <w:bCs/>
                <w:sz w:val="24"/>
                <w:szCs w:val="24"/>
              </w:rPr>
            </w:pPr>
            <w:r>
              <w:rPr>
                <w:rFonts w:ascii="Times New Roman" w:hAnsi="Times New Roman" w:cs="Times New Roman"/>
                <w:sz w:val="24"/>
                <w:szCs w:val="24"/>
              </w:rPr>
              <w:t xml:space="preserve">  Прочие</w:t>
            </w:r>
            <w:r w:rsidRPr="00077F69">
              <w:rPr>
                <w:rFonts w:ascii="Times New Roman" w:hAnsi="Times New Roman" w:cs="Times New Roman"/>
                <w:sz w:val="24"/>
                <w:szCs w:val="24"/>
              </w:rPr>
              <w:t xml:space="preserve">  источники</w:t>
            </w:r>
          </w:p>
        </w:tc>
        <w:tc>
          <w:tcPr>
            <w:tcW w:w="456" w:type="pct"/>
            <w:tcBorders>
              <w:top w:val="single" w:sz="4" w:space="0" w:color="FFFFFF" w:themeColor="background1"/>
              <w:bottom w:val="single" w:sz="4" w:space="0" w:color="auto"/>
            </w:tcBorders>
          </w:tcPr>
          <w:p w:rsidR="00077F69" w:rsidRPr="002E6C83" w:rsidRDefault="00077F69" w:rsidP="000B48BD">
            <w:pPr>
              <w:pStyle w:val="ConsPlusNormal"/>
              <w:widowControl/>
              <w:ind w:firstLine="0"/>
              <w:jc w:val="center"/>
              <w:rPr>
                <w:rFonts w:ascii="Times New Roman" w:hAnsi="Times New Roman" w:cs="Times New Roman"/>
                <w:bCs/>
                <w:sz w:val="24"/>
                <w:szCs w:val="24"/>
              </w:rPr>
            </w:pPr>
            <w:r w:rsidRPr="002E6C83">
              <w:rPr>
                <w:rFonts w:ascii="Times New Roman" w:hAnsi="Times New Roman" w:cs="Times New Roman"/>
                <w:bCs/>
                <w:sz w:val="24"/>
                <w:szCs w:val="24"/>
              </w:rPr>
              <w:t>13 850,000</w:t>
            </w:r>
          </w:p>
        </w:tc>
        <w:tc>
          <w:tcPr>
            <w:tcW w:w="410" w:type="pct"/>
            <w:tcBorders>
              <w:top w:val="single" w:sz="4" w:space="0" w:color="FFFFFF" w:themeColor="background1"/>
              <w:bottom w:val="single" w:sz="4" w:space="0" w:color="auto"/>
            </w:tcBorders>
          </w:tcPr>
          <w:p w:rsidR="00077F69" w:rsidRPr="00077F69" w:rsidRDefault="00077F69" w:rsidP="000B48BD">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2430,000</w:t>
            </w:r>
          </w:p>
        </w:tc>
        <w:tc>
          <w:tcPr>
            <w:tcW w:w="410" w:type="pct"/>
            <w:tcBorders>
              <w:top w:val="single" w:sz="4" w:space="0" w:color="FFFFFF" w:themeColor="background1"/>
              <w:bottom w:val="single" w:sz="4" w:space="0" w:color="auto"/>
            </w:tcBorders>
            <w:shd w:val="clear" w:color="auto" w:fill="auto"/>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2320,000</w:t>
            </w:r>
          </w:p>
        </w:tc>
        <w:tc>
          <w:tcPr>
            <w:tcW w:w="410" w:type="pct"/>
            <w:tcBorders>
              <w:top w:val="single" w:sz="4" w:space="0" w:color="FFFFFF" w:themeColor="background1"/>
              <w:bottom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2230,000</w:t>
            </w:r>
          </w:p>
        </w:tc>
        <w:tc>
          <w:tcPr>
            <w:tcW w:w="410" w:type="pct"/>
            <w:tcBorders>
              <w:top w:val="single" w:sz="4" w:space="0" w:color="FFFFFF" w:themeColor="background1"/>
              <w:bottom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2320,000</w:t>
            </w:r>
          </w:p>
        </w:tc>
        <w:tc>
          <w:tcPr>
            <w:tcW w:w="410" w:type="pct"/>
            <w:tcBorders>
              <w:top w:val="single" w:sz="4" w:space="0" w:color="FFFFFF" w:themeColor="background1"/>
              <w:bottom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2230,000</w:t>
            </w:r>
          </w:p>
        </w:tc>
        <w:tc>
          <w:tcPr>
            <w:tcW w:w="410" w:type="pct"/>
            <w:tcBorders>
              <w:top w:val="single" w:sz="4" w:space="0" w:color="FFFFFF" w:themeColor="background1"/>
              <w:bottom w:val="single" w:sz="4" w:space="0" w:color="auto"/>
            </w:tcBorders>
          </w:tcPr>
          <w:p w:rsidR="00077F69" w:rsidRPr="00077F69" w:rsidRDefault="00077F69" w:rsidP="00BB4DE8">
            <w:pPr>
              <w:pStyle w:val="ConsPlusNormal"/>
              <w:widowControl/>
              <w:ind w:firstLine="0"/>
              <w:jc w:val="center"/>
              <w:rPr>
                <w:rFonts w:ascii="Times New Roman" w:hAnsi="Times New Roman" w:cs="Times New Roman"/>
                <w:bCs/>
                <w:sz w:val="24"/>
                <w:szCs w:val="24"/>
              </w:rPr>
            </w:pPr>
            <w:r w:rsidRPr="00077F69">
              <w:rPr>
                <w:rFonts w:ascii="Times New Roman" w:hAnsi="Times New Roman" w:cs="Times New Roman"/>
                <w:bCs/>
                <w:sz w:val="24"/>
                <w:szCs w:val="24"/>
              </w:rPr>
              <w:t>2320,000</w:t>
            </w:r>
          </w:p>
        </w:tc>
      </w:tr>
    </w:tbl>
    <w:p w:rsidR="00FC1B67" w:rsidRDefault="00FC1B67" w:rsidP="007F412E">
      <w:pPr>
        <w:pStyle w:val="ConsPlusNormal"/>
        <w:widowControl/>
        <w:ind w:firstLine="0"/>
        <w:jc w:val="both"/>
        <w:rPr>
          <w:rFonts w:ascii="Times New Roman" w:hAnsi="Times New Roman" w:cs="Times New Roman"/>
          <w:sz w:val="32"/>
          <w:szCs w:val="32"/>
        </w:rPr>
        <w:sectPr w:rsidR="00FC1B67" w:rsidSect="00AA71E2">
          <w:pgSz w:w="16838" w:h="11906" w:orient="landscape"/>
          <w:pgMar w:top="1134" w:right="567" w:bottom="851" w:left="1134" w:header="227" w:footer="227" w:gutter="0"/>
          <w:cols w:space="708"/>
          <w:docGrid w:linePitch="360"/>
        </w:sectPr>
      </w:pPr>
    </w:p>
    <w:p w:rsidR="00491E60" w:rsidRPr="00E0698F" w:rsidRDefault="00000BDF" w:rsidP="00000BDF">
      <w:pPr>
        <w:pStyle w:val="af4"/>
        <w:widowControl w:val="0"/>
        <w:rPr>
          <w:b/>
          <w:bCs/>
          <w:sz w:val="24"/>
          <w:szCs w:val="24"/>
        </w:rPr>
      </w:pPr>
      <w:r>
        <w:rPr>
          <w:b/>
          <w:bCs/>
          <w:sz w:val="24"/>
          <w:szCs w:val="24"/>
        </w:rPr>
        <w:lastRenderedPageBreak/>
        <w:t xml:space="preserve">4. </w:t>
      </w:r>
      <w:r w:rsidR="00491E60" w:rsidRPr="00E0698F">
        <w:rPr>
          <w:b/>
          <w:bCs/>
          <w:sz w:val="24"/>
          <w:szCs w:val="24"/>
        </w:rPr>
        <w:t>Объемы и источники финансирования муниципальной программы</w:t>
      </w:r>
    </w:p>
    <w:p w:rsidR="00491E60" w:rsidRPr="00491E60" w:rsidRDefault="00491E60" w:rsidP="00000BDF">
      <w:pPr>
        <w:pStyle w:val="ConsPlusNormal"/>
        <w:ind w:firstLine="708"/>
        <w:jc w:val="both"/>
        <w:rPr>
          <w:rFonts w:ascii="Times New Roman" w:hAnsi="Times New Roman" w:cs="Times New Roman"/>
          <w:sz w:val="24"/>
          <w:szCs w:val="24"/>
        </w:rPr>
      </w:pPr>
      <w:r w:rsidRPr="00491E60">
        <w:rPr>
          <w:rFonts w:ascii="Times New Roman" w:hAnsi="Times New Roman" w:cs="Times New Roman"/>
          <w:sz w:val="24"/>
          <w:szCs w:val="24"/>
        </w:rPr>
        <w:t>Источниками финансового обеспечения муниципальной программы являются средства местного</w:t>
      </w:r>
      <w:r w:rsidR="00E74878">
        <w:rPr>
          <w:rFonts w:ascii="Times New Roman" w:hAnsi="Times New Roman" w:cs="Times New Roman"/>
          <w:sz w:val="24"/>
          <w:szCs w:val="24"/>
        </w:rPr>
        <w:t xml:space="preserve"> и областного бюджетов</w:t>
      </w:r>
      <w:r w:rsidRPr="00491E60">
        <w:rPr>
          <w:rFonts w:ascii="Times New Roman" w:hAnsi="Times New Roman" w:cs="Times New Roman"/>
          <w:sz w:val="24"/>
          <w:szCs w:val="24"/>
        </w:rPr>
        <w:t xml:space="preserve">, а также </w:t>
      </w:r>
      <w:r>
        <w:rPr>
          <w:rFonts w:ascii="Times New Roman" w:hAnsi="Times New Roman" w:cs="Times New Roman"/>
          <w:sz w:val="24"/>
          <w:szCs w:val="24"/>
        </w:rPr>
        <w:t>прочих источников.</w:t>
      </w:r>
      <w:r w:rsidRPr="00491E60">
        <w:rPr>
          <w:rFonts w:ascii="Times New Roman" w:hAnsi="Times New Roman" w:cs="Times New Roman"/>
          <w:sz w:val="24"/>
          <w:szCs w:val="24"/>
        </w:rPr>
        <w:t xml:space="preserve"> </w:t>
      </w:r>
    </w:p>
    <w:p w:rsidR="00491E60" w:rsidRPr="00491E60" w:rsidRDefault="00491E60" w:rsidP="00000BDF">
      <w:pPr>
        <w:pStyle w:val="ConsPlusNormal"/>
        <w:ind w:firstLine="708"/>
        <w:jc w:val="both"/>
        <w:rPr>
          <w:rFonts w:ascii="Times New Roman" w:hAnsi="Times New Roman" w:cs="Times New Roman"/>
          <w:color w:val="000000"/>
          <w:sz w:val="24"/>
          <w:szCs w:val="24"/>
        </w:rPr>
      </w:pPr>
      <w:r w:rsidRPr="00491E60">
        <w:rPr>
          <w:rFonts w:ascii="Times New Roman" w:hAnsi="Times New Roman" w:cs="Times New Roman"/>
          <w:sz w:val="24"/>
          <w:szCs w:val="24"/>
        </w:rPr>
        <w:t>Общая сумма средств на реализацию про</w:t>
      </w:r>
      <w:r w:rsidR="00E0698F">
        <w:rPr>
          <w:rFonts w:ascii="Times New Roman" w:hAnsi="Times New Roman" w:cs="Times New Roman"/>
          <w:sz w:val="24"/>
          <w:szCs w:val="24"/>
        </w:rPr>
        <w:t>граммных мероприятий составляет</w:t>
      </w:r>
      <w:r w:rsidR="00305419">
        <w:rPr>
          <w:rFonts w:ascii="Times New Roman" w:hAnsi="Times New Roman" w:cs="Times New Roman"/>
          <w:sz w:val="24"/>
          <w:szCs w:val="24"/>
        </w:rPr>
        <w:t xml:space="preserve"> </w:t>
      </w:r>
      <w:r w:rsidR="00866FA1">
        <w:rPr>
          <w:rFonts w:ascii="Times New Roman" w:hAnsi="Times New Roman" w:cs="Times New Roman"/>
          <w:sz w:val="24"/>
          <w:szCs w:val="24"/>
        </w:rPr>
        <w:t>17 427,284</w:t>
      </w:r>
      <w:r w:rsidRPr="00491E60">
        <w:rPr>
          <w:rFonts w:ascii="Times New Roman" w:hAnsi="Times New Roman" w:cs="Times New Roman"/>
          <w:color w:val="000000"/>
          <w:sz w:val="24"/>
          <w:szCs w:val="24"/>
        </w:rPr>
        <w:t xml:space="preserve"> тыс. руб., в том числе по годам из местного бюджет</w:t>
      </w:r>
      <w:r w:rsidR="008E1308">
        <w:rPr>
          <w:rFonts w:ascii="Times New Roman" w:hAnsi="Times New Roman" w:cs="Times New Roman"/>
          <w:color w:val="000000"/>
          <w:sz w:val="24"/>
          <w:szCs w:val="24"/>
        </w:rPr>
        <w:t>а</w:t>
      </w:r>
      <w:r w:rsidRPr="00491E60">
        <w:rPr>
          <w:rFonts w:ascii="Times New Roman" w:hAnsi="Times New Roman" w:cs="Times New Roman"/>
          <w:color w:val="000000"/>
          <w:sz w:val="24"/>
          <w:szCs w:val="24"/>
        </w:rPr>
        <w:t>:</w:t>
      </w:r>
    </w:p>
    <w:p w:rsidR="00491E60" w:rsidRPr="00974D58" w:rsidRDefault="00491E60" w:rsidP="00491E60">
      <w:pPr>
        <w:pStyle w:val="ConsPlusNormal"/>
        <w:jc w:val="both"/>
        <w:rPr>
          <w:rFonts w:ascii="Times New Roman" w:hAnsi="Times New Roman" w:cs="Times New Roman"/>
          <w:color w:val="000000"/>
          <w:sz w:val="24"/>
          <w:szCs w:val="24"/>
        </w:rPr>
      </w:pPr>
      <w:r w:rsidRPr="00491E60">
        <w:rPr>
          <w:rFonts w:ascii="Times New Roman" w:hAnsi="Times New Roman" w:cs="Times New Roman"/>
          <w:color w:val="000000"/>
          <w:sz w:val="24"/>
          <w:szCs w:val="24"/>
        </w:rPr>
        <w:t xml:space="preserve"> </w:t>
      </w:r>
      <w:r w:rsidRPr="00974D58">
        <w:rPr>
          <w:rFonts w:ascii="Times New Roman" w:hAnsi="Times New Roman" w:cs="Times New Roman"/>
          <w:color w:val="000000"/>
          <w:sz w:val="24"/>
          <w:szCs w:val="24"/>
        </w:rPr>
        <w:t xml:space="preserve">2020 год – </w:t>
      </w:r>
      <w:r w:rsidR="009F3EEE">
        <w:rPr>
          <w:rFonts w:ascii="Times New Roman" w:hAnsi="Times New Roman" w:cs="Times New Roman"/>
          <w:color w:val="000000"/>
          <w:sz w:val="24"/>
          <w:szCs w:val="24"/>
        </w:rPr>
        <w:t xml:space="preserve"> </w:t>
      </w:r>
      <w:r w:rsidRPr="00974D58">
        <w:rPr>
          <w:rFonts w:ascii="Times New Roman" w:hAnsi="Times New Roman" w:cs="Times New Roman"/>
          <w:color w:val="000000"/>
          <w:sz w:val="24"/>
          <w:szCs w:val="24"/>
        </w:rPr>
        <w:t xml:space="preserve"> </w:t>
      </w:r>
      <w:r w:rsidR="00305419" w:rsidRPr="00974D58">
        <w:rPr>
          <w:rFonts w:ascii="Times New Roman" w:hAnsi="Times New Roman" w:cs="Times New Roman"/>
          <w:color w:val="000000"/>
          <w:sz w:val="24"/>
          <w:szCs w:val="24"/>
        </w:rPr>
        <w:t>50</w:t>
      </w:r>
      <w:r w:rsidR="008E1308" w:rsidRPr="00974D58">
        <w:rPr>
          <w:rFonts w:ascii="Times New Roman" w:hAnsi="Times New Roman" w:cs="Times New Roman"/>
          <w:color w:val="000000"/>
          <w:sz w:val="24"/>
          <w:szCs w:val="24"/>
        </w:rPr>
        <w:t>0</w:t>
      </w:r>
      <w:r w:rsidR="00E0698F" w:rsidRPr="00974D58">
        <w:rPr>
          <w:rFonts w:ascii="Times New Roman" w:hAnsi="Times New Roman" w:cs="Times New Roman"/>
          <w:color w:val="000000"/>
          <w:sz w:val="24"/>
          <w:szCs w:val="24"/>
        </w:rPr>
        <w:t xml:space="preserve">,000  </w:t>
      </w:r>
      <w:r w:rsidRPr="00974D58">
        <w:rPr>
          <w:rFonts w:ascii="Times New Roman" w:hAnsi="Times New Roman" w:cs="Times New Roman"/>
          <w:color w:val="000000"/>
          <w:sz w:val="24"/>
          <w:szCs w:val="24"/>
        </w:rPr>
        <w:t>тыс. рубле</w:t>
      </w:r>
      <w:r w:rsidR="00E0698F" w:rsidRPr="00974D58">
        <w:rPr>
          <w:rFonts w:ascii="Times New Roman" w:hAnsi="Times New Roman" w:cs="Times New Roman"/>
          <w:color w:val="000000"/>
          <w:sz w:val="24"/>
          <w:szCs w:val="24"/>
        </w:rPr>
        <w:t xml:space="preserve">й;                           2023 год –  </w:t>
      </w:r>
      <w:r w:rsidR="00D0092B" w:rsidRPr="00974D58">
        <w:rPr>
          <w:rFonts w:ascii="Times New Roman" w:hAnsi="Times New Roman" w:cs="Times New Roman"/>
          <w:color w:val="000000"/>
          <w:sz w:val="24"/>
          <w:szCs w:val="24"/>
        </w:rPr>
        <w:t xml:space="preserve"> </w:t>
      </w:r>
      <w:r w:rsidR="00E0698F" w:rsidRPr="00974D58">
        <w:rPr>
          <w:rFonts w:ascii="Times New Roman" w:hAnsi="Times New Roman" w:cs="Times New Roman"/>
          <w:color w:val="000000"/>
          <w:sz w:val="24"/>
          <w:szCs w:val="24"/>
        </w:rPr>
        <w:t>480,00</w:t>
      </w:r>
      <w:r w:rsidR="00D0092B" w:rsidRPr="00974D58">
        <w:rPr>
          <w:rFonts w:ascii="Times New Roman" w:hAnsi="Times New Roman" w:cs="Times New Roman"/>
          <w:color w:val="000000"/>
          <w:sz w:val="24"/>
          <w:szCs w:val="24"/>
        </w:rPr>
        <w:t>0</w:t>
      </w:r>
      <w:r w:rsidR="00E0698F" w:rsidRPr="00974D58">
        <w:rPr>
          <w:rFonts w:ascii="Times New Roman" w:hAnsi="Times New Roman" w:cs="Times New Roman"/>
          <w:color w:val="000000"/>
          <w:sz w:val="24"/>
          <w:szCs w:val="24"/>
        </w:rPr>
        <w:t xml:space="preserve"> </w:t>
      </w:r>
      <w:r w:rsidRPr="00974D58">
        <w:rPr>
          <w:rFonts w:ascii="Times New Roman" w:hAnsi="Times New Roman" w:cs="Times New Roman"/>
          <w:color w:val="000000"/>
          <w:sz w:val="24"/>
          <w:szCs w:val="24"/>
        </w:rPr>
        <w:t>тыс. рублей</w:t>
      </w:r>
    </w:p>
    <w:p w:rsidR="00491E60" w:rsidRPr="00974D58" w:rsidRDefault="00491E60" w:rsidP="00491E60">
      <w:pPr>
        <w:pStyle w:val="ConsPlusNormal"/>
        <w:jc w:val="both"/>
        <w:rPr>
          <w:rFonts w:ascii="Times New Roman" w:hAnsi="Times New Roman" w:cs="Times New Roman"/>
          <w:color w:val="000000"/>
          <w:sz w:val="24"/>
          <w:szCs w:val="24"/>
        </w:rPr>
      </w:pPr>
      <w:r w:rsidRPr="00974D58">
        <w:rPr>
          <w:rFonts w:ascii="Times New Roman" w:hAnsi="Times New Roman" w:cs="Times New Roman"/>
          <w:color w:val="000000"/>
          <w:sz w:val="24"/>
          <w:szCs w:val="24"/>
        </w:rPr>
        <w:t xml:space="preserve"> 2021 год –  </w:t>
      </w:r>
      <w:r w:rsidR="00974D58" w:rsidRPr="00974D58">
        <w:rPr>
          <w:rFonts w:ascii="Times New Roman" w:hAnsi="Times New Roman" w:cs="Times New Roman"/>
          <w:color w:val="000000"/>
          <w:sz w:val="24"/>
          <w:szCs w:val="24"/>
        </w:rPr>
        <w:t>500</w:t>
      </w:r>
      <w:r w:rsidR="008E1308" w:rsidRPr="00974D58">
        <w:rPr>
          <w:rFonts w:ascii="Times New Roman" w:hAnsi="Times New Roman" w:cs="Times New Roman"/>
          <w:color w:val="000000"/>
          <w:sz w:val="24"/>
          <w:szCs w:val="24"/>
        </w:rPr>
        <w:t>,</w:t>
      </w:r>
      <w:r w:rsidR="00E0698F" w:rsidRPr="00974D58">
        <w:rPr>
          <w:rFonts w:ascii="Times New Roman" w:hAnsi="Times New Roman" w:cs="Times New Roman"/>
          <w:color w:val="000000"/>
          <w:sz w:val="24"/>
          <w:szCs w:val="24"/>
        </w:rPr>
        <w:t>00</w:t>
      </w:r>
      <w:r w:rsidR="00D0092B" w:rsidRPr="00974D58">
        <w:rPr>
          <w:rFonts w:ascii="Times New Roman" w:hAnsi="Times New Roman" w:cs="Times New Roman"/>
          <w:color w:val="000000"/>
          <w:sz w:val="24"/>
          <w:szCs w:val="24"/>
        </w:rPr>
        <w:t>0</w:t>
      </w:r>
      <w:r w:rsidR="00E0698F" w:rsidRPr="00974D58">
        <w:rPr>
          <w:rFonts w:ascii="Times New Roman" w:hAnsi="Times New Roman" w:cs="Times New Roman"/>
          <w:color w:val="000000"/>
          <w:sz w:val="24"/>
          <w:szCs w:val="24"/>
        </w:rPr>
        <w:t xml:space="preserve">  </w:t>
      </w:r>
      <w:r w:rsidRPr="00974D58">
        <w:rPr>
          <w:rFonts w:ascii="Times New Roman" w:hAnsi="Times New Roman" w:cs="Times New Roman"/>
          <w:color w:val="000000"/>
          <w:sz w:val="24"/>
          <w:szCs w:val="24"/>
        </w:rPr>
        <w:t xml:space="preserve">тыс. рублей;        </w:t>
      </w:r>
      <w:r w:rsidR="008E1308" w:rsidRPr="00974D58">
        <w:rPr>
          <w:rFonts w:ascii="Times New Roman" w:hAnsi="Times New Roman" w:cs="Times New Roman"/>
          <w:color w:val="000000"/>
          <w:sz w:val="24"/>
          <w:szCs w:val="24"/>
        </w:rPr>
        <w:t xml:space="preserve">  </w:t>
      </w:r>
      <w:r w:rsidRPr="00974D58">
        <w:rPr>
          <w:rFonts w:ascii="Times New Roman" w:hAnsi="Times New Roman" w:cs="Times New Roman"/>
          <w:color w:val="000000"/>
          <w:sz w:val="24"/>
          <w:szCs w:val="24"/>
        </w:rPr>
        <w:t xml:space="preserve">  </w:t>
      </w:r>
      <w:r w:rsidR="009F3EEE">
        <w:rPr>
          <w:rFonts w:ascii="Times New Roman" w:hAnsi="Times New Roman" w:cs="Times New Roman"/>
          <w:color w:val="000000"/>
          <w:sz w:val="24"/>
          <w:szCs w:val="24"/>
        </w:rPr>
        <w:t xml:space="preserve">         </w:t>
      </w:r>
      <w:r w:rsidR="00E0698F" w:rsidRPr="00974D58">
        <w:rPr>
          <w:rFonts w:ascii="Times New Roman" w:hAnsi="Times New Roman" w:cs="Times New Roman"/>
          <w:color w:val="000000"/>
          <w:sz w:val="24"/>
          <w:szCs w:val="24"/>
        </w:rPr>
        <w:t xml:space="preserve">2024 год - </w:t>
      </w:r>
      <w:r w:rsidR="009F3EEE">
        <w:rPr>
          <w:rFonts w:ascii="Times New Roman" w:hAnsi="Times New Roman" w:cs="Times New Roman"/>
          <w:color w:val="000000"/>
          <w:sz w:val="24"/>
          <w:szCs w:val="24"/>
        </w:rPr>
        <w:t xml:space="preserve">  </w:t>
      </w:r>
      <w:r w:rsidR="00E0698F" w:rsidRPr="00974D58">
        <w:rPr>
          <w:rFonts w:ascii="Times New Roman" w:hAnsi="Times New Roman" w:cs="Times New Roman"/>
          <w:color w:val="000000"/>
          <w:sz w:val="24"/>
          <w:szCs w:val="24"/>
        </w:rPr>
        <w:t xml:space="preserve"> 370,00</w:t>
      </w:r>
      <w:r w:rsidR="00D0092B" w:rsidRPr="00974D58">
        <w:rPr>
          <w:rFonts w:ascii="Times New Roman" w:hAnsi="Times New Roman" w:cs="Times New Roman"/>
          <w:color w:val="000000"/>
          <w:sz w:val="24"/>
          <w:szCs w:val="24"/>
        </w:rPr>
        <w:t>0</w:t>
      </w:r>
      <w:r w:rsidRPr="00974D58">
        <w:rPr>
          <w:rFonts w:ascii="Times New Roman" w:hAnsi="Times New Roman" w:cs="Times New Roman"/>
          <w:color w:val="000000"/>
          <w:sz w:val="24"/>
          <w:szCs w:val="24"/>
        </w:rPr>
        <w:t xml:space="preserve"> тыс. рублей</w:t>
      </w:r>
    </w:p>
    <w:p w:rsidR="00491E60" w:rsidRPr="00491E60" w:rsidRDefault="00491E60" w:rsidP="00491E60">
      <w:pPr>
        <w:pStyle w:val="ConsPlusNormal"/>
        <w:jc w:val="both"/>
        <w:rPr>
          <w:rFonts w:ascii="Times New Roman" w:hAnsi="Times New Roman" w:cs="Times New Roman"/>
          <w:color w:val="000000"/>
          <w:sz w:val="24"/>
          <w:szCs w:val="24"/>
        </w:rPr>
      </w:pPr>
      <w:r w:rsidRPr="00974D58">
        <w:rPr>
          <w:rFonts w:ascii="Times New Roman" w:hAnsi="Times New Roman" w:cs="Times New Roman"/>
          <w:color w:val="000000"/>
          <w:sz w:val="24"/>
          <w:szCs w:val="24"/>
        </w:rPr>
        <w:t xml:space="preserve"> 2022 год –  </w:t>
      </w:r>
      <w:r w:rsidR="00974D58" w:rsidRPr="00974D58">
        <w:rPr>
          <w:rFonts w:ascii="Times New Roman" w:hAnsi="Times New Roman" w:cs="Times New Roman"/>
          <w:color w:val="000000"/>
          <w:sz w:val="24"/>
          <w:szCs w:val="24"/>
        </w:rPr>
        <w:t>500</w:t>
      </w:r>
      <w:r w:rsidR="00E0698F" w:rsidRPr="00974D58">
        <w:rPr>
          <w:rFonts w:ascii="Times New Roman" w:hAnsi="Times New Roman" w:cs="Times New Roman"/>
          <w:color w:val="000000"/>
          <w:sz w:val="24"/>
          <w:szCs w:val="24"/>
        </w:rPr>
        <w:t>,00</w:t>
      </w:r>
      <w:r w:rsidR="00D0092B" w:rsidRPr="00974D58">
        <w:rPr>
          <w:rFonts w:ascii="Times New Roman" w:hAnsi="Times New Roman" w:cs="Times New Roman"/>
          <w:color w:val="000000"/>
          <w:sz w:val="24"/>
          <w:szCs w:val="24"/>
        </w:rPr>
        <w:t>0</w:t>
      </w:r>
      <w:r w:rsidR="00E0698F" w:rsidRPr="00974D58">
        <w:rPr>
          <w:rFonts w:ascii="Times New Roman" w:hAnsi="Times New Roman" w:cs="Times New Roman"/>
          <w:color w:val="000000"/>
          <w:sz w:val="24"/>
          <w:szCs w:val="24"/>
        </w:rPr>
        <w:t xml:space="preserve">  </w:t>
      </w:r>
      <w:r w:rsidRPr="00974D58">
        <w:rPr>
          <w:rFonts w:ascii="Times New Roman" w:hAnsi="Times New Roman" w:cs="Times New Roman"/>
          <w:color w:val="000000"/>
          <w:sz w:val="24"/>
          <w:szCs w:val="24"/>
        </w:rPr>
        <w:t>тыс. рублей;</w:t>
      </w:r>
      <w:r w:rsidR="008E1308" w:rsidRPr="00974D58">
        <w:rPr>
          <w:rFonts w:ascii="Times New Roman" w:hAnsi="Times New Roman" w:cs="Times New Roman"/>
          <w:color w:val="000000"/>
          <w:sz w:val="24"/>
          <w:szCs w:val="24"/>
        </w:rPr>
        <w:t xml:space="preserve">        </w:t>
      </w:r>
      <w:r w:rsidR="00E0698F" w:rsidRPr="00974D58">
        <w:rPr>
          <w:rFonts w:ascii="Times New Roman" w:hAnsi="Times New Roman" w:cs="Times New Roman"/>
          <w:color w:val="000000"/>
          <w:sz w:val="24"/>
          <w:szCs w:val="24"/>
        </w:rPr>
        <w:t xml:space="preserve">     </w:t>
      </w:r>
      <w:r w:rsidR="008E1308" w:rsidRPr="00974D58">
        <w:rPr>
          <w:rFonts w:ascii="Times New Roman" w:hAnsi="Times New Roman" w:cs="Times New Roman"/>
          <w:color w:val="000000"/>
          <w:sz w:val="24"/>
          <w:szCs w:val="24"/>
        </w:rPr>
        <w:t xml:space="preserve">  </w:t>
      </w:r>
      <w:r w:rsidR="009F3EEE">
        <w:rPr>
          <w:rFonts w:ascii="Times New Roman" w:hAnsi="Times New Roman" w:cs="Times New Roman"/>
          <w:color w:val="000000"/>
          <w:sz w:val="24"/>
          <w:szCs w:val="24"/>
        </w:rPr>
        <w:t xml:space="preserve">             </w:t>
      </w:r>
      <w:r w:rsidRPr="00974D58">
        <w:rPr>
          <w:rFonts w:ascii="Times New Roman" w:hAnsi="Times New Roman" w:cs="Times New Roman"/>
          <w:color w:val="000000"/>
          <w:sz w:val="24"/>
          <w:szCs w:val="24"/>
        </w:rPr>
        <w:t>2025 год</w:t>
      </w:r>
      <w:r w:rsidR="00E0698F" w:rsidRPr="00974D58">
        <w:rPr>
          <w:rFonts w:ascii="Times New Roman" w:hAnsi="Times New Roman" w:cs="Times New Roman"/>
          <w:color w:val="000000"/>
          <w:sz w:val="24"/>
          <w:szCs w:val="24"/>
        </w:rPr>
        <w:t xml:space="preserve"> - </w:t>
      </w:r>
      <w:r w:rsidR="00D0092B" w:rsidRPr="00974D58">
        <w:rPr>
          <w:rFonts w:ascii="Times New Roman" w:hAnsi="Times New Roman" w:cs="Times New Roman"/>
          <w:color w:val="000000"/>
          <w:sz w:val="24"/>
          <w:szCs w:val="24"/>
        </w:rPr>
        <w:t xml:space="preserve"> </w:t>
      </w:r>
      <w:r w:rsidR="009F3EEE">
        <w:rPr>
          <w:rFonts w:ascii="Times New Roman" w:hAnsi="Times New Roman" w:cs="Times New Roman"/>
          <w:color w:val="000000"/>
          <w:sz w:val="24"/>
          <w:szCs w:val="24"/>
        </w:rPr>
        <w:t xml:space="preserve">    </w:t>
      </w:r>
      <w:r w:rsidR="00E0698F" w:rsidRPr="00974D58">
        <w:rPr>
          <w:rFonts w:ascii="Times New Roman" w:hAnsi="Times New Roman" w:cs="Times New Roman"/>
          <w:color w:val="000000"/>
          <w:sz w:val="24"/>
          <w:szCs w:val="24"/>
        </w:rPr>
        <w:t>380,00</w:t>
      </w:r>
      <w:r w:rsidR="00D0092B" w:rsidRPr="00974D58">
        <w:rPr>
          <w:rFonts w:ascii="Times New Roman" w:hAnsi="Times New Roman" w:cs="Times New Roman"/>
          <w:color w:val="000000"/>
          <w:sz w:val="24"/>
          <w:szCs w:val="24"/>
        </w:rPr>
        <w:t>0</w:t>
      </w:r>
      <w:r w:rsidR="00E0698F" w:rsidRPr="00974D58">
        <w:rPr>
          <w:rFonts w:ascii="Times New Roman" w:hAnsi="Times New Roman" w:cs="Times New Roman"/>
          <w:color w:val="000000"/>
          <w:sz w:val="24"/>
          <w:szCs w:val="24"/>
        </w:rPr>
        <w:t xml:space="preserve"> </w:t>
      </w:r>
      <w:r w:rsidRPr="00974D58">
        <w:rPr>
          <w:rFonts w:ascii="Times New Roman" w:hAnsi="Times New Roman" w:cs="Times New Roman"/>
          <w:color w:val="000000"/>
          <w:sz w:val="24"/>
          <w:szCs w:val="24"/>
        </w:rPr>
        <w:t>тыс.</w:t>
      </w:r>
      <w:r w:rsidR="00D0092B" w:rsidRPr="00974D58">
        <w:rPr>
          <w:rFonts w:ascii="Times New Roman" w:hAnsi="Times New Roman" w:cs="Times New Roman"/>
          <w:color w:val="000000"/>
          <w:sz w:val="24"/>
          <w:szCs w:val="24"/>
        </w:rPr>
        <w:t xml:space="preserve"> </w:t>
      </w:r>
      <w:r w:rsidRPr="00974D58">
        <w:rPr>
          <w:rFonts w:ascii="Times New Roman" w:hAnsi="Times New Roman" w:cs="Times New Roman"/>
          <w:color w:val="000000"/>
          <w:sz w:val="24"/>
          <w:szCs w:val="24"/>
        </w:rPr>
        <w:t>рублей</w:t>
      </w:r>
    </w:p>
    <w:p w:rsidR="00491E60" w:rsidRPr="00491E60" w:rsidRDefault="00491E60" w:rsidP="00000BDF">
      <w:pPr>
        <w:autoSpaceDE w:val="0"/>
        <w:autoSpaceDN w:val="0"/>
        <w:adjustRightInd w:val="0"/>
        <w:ind w:firstLine="708"/>
        <w:jc w:val="both"/>
        <w:rPr>
          <w:sz w:val="24"/>
          <w:szCs w:val="24"/>
        </w:rPr>
      </w:pPr>
      <w:r w:rsidRPr="00491E60">
        <w:rPr>
          <w:color w:val="000000"/>
          <w:sz w:val="24"/>
          <w:szCs w:val="24"/>
        </w:rPr>
        <w:t>Объем средств, предусмотренных на вы</w:t>
      </w:r>
      <w:r w:rsidRPr="00491E60">
        <w:rPr>
          <w:sz w:val="24"/>
          <w:szCs w:val="24"/>
        </w:rPr>
        <w:t>полнение мероприятий муниципальной программы, носит прогнозный характер и будет ежегодно уточняться при формировании  местного бюджета на  соответствующий финансовый год.</w:t>
      </w:r>
    </w:p>
    <w:p w:rsidR="00491E60" w:rsidRPr="00491E60" w:rsidRDefault="00491E60" w:rsidP="00000BDF">
      <w:pPr>
        <w:autoSpaceDE w:val="0"/>
        <w:autoSpaceDN w:val="0"/>
        <w:adjustRightInd w:val="0"/>
        <w:ind w:firstLine="708"/>
        <w:jc w:val="both"/>
        <w:rPr>
          <w:sz w:val="24"/>
          <w:szCs w:val="24"/>
        </w:rPr>
      </w:pPr>
      <w:r w:rsidRPr="00491E60">
        <w:rPr>
          <w:sz w:val="24"/>
          <w:szCs w:val="24"/>
        </w:rPr>
        <w:t>Финансирование данной муниципальной программы осуществляется в соотве</w:t>
      </w:r>
      <w:r w:rsidRPr="00491E60">
        <w:rPr>
          <w:sz w:val="24"/>
          <w:szCs w:val="24"/>
        </w:rPr>
        <w:t>т</w:t>
      </w:r>
      <w:r w:rsidRPr="00491E60">
        <w:rPr>
          <w:sz w:val="24"/>
          <w:szCs w:val="24"/>
        </w:rPr>
        <w:t>ствии с решением Городской Думы на очередной финансовый год и плановый период.</w:t>
      </w:r>
    </w:p>
    <w:p w:rsidR="00491E60" w:rsidRPr="00491E60" w:rsidRDefault="00491E60" w:rsidP="003512DB">
      <w:pPr>
        <w:pStyle w:val="ConsPlusTitle"/>
        <w:jc w:val="center"/>
        <w:outlineLvl w:val="1"/>
      </w:pPr>
    </w:p>
    <w:p w:rsidR="00275B92" w:rsidRDefault="00491E60" w:rsidP="003512DB">
      <w:pPr>
        <w:autoSpaceDE w:val="0"/>
        <w:autoSpaceDN w:val="0"/>
        <w:adjustRightInd w:val="0"/>
        <w:jc w:val="center"/>
        <w:outlineLvl w:val="0"/>
        <w:rPr>
          <w:b/>
          <w:sz w:val="24"/>
          <w:szCs w:val="24"/>
        </w:rPr>
      </w:pPr>
      <w:bookmarkStart w:id="1" w:name="Par205"/>
      <w:bookmarkEnd w:id="1"/>
      <w:r w:rsidRPr="00491E60">
        <w:rPr>
          <w:b/>
          <w:sz w:val="24"/>
          <w:szCs w:val="24"/>
        </w:rPr>
        <w:t>5. Механизм реализации муниципальной программы</w:t>
      </w:r>
    </w:p>
    <w:p w:rsidR="00275B92" w:rsidRDefault="00491E60" w:rsidP="00000BDF">
      <w:pPr>
        <w:autoSpaceDE w:val="0"/>
        <w:autoSpaceDN w:val="0"/>
        <w:adjustRightInd w:val="0"/>
        <w:ind w:firstLine="708"/>
        <w:outlineLvl w:val="0"/>
        <w:rPr>
          <w:b/>
          <w:sz w:val="24"/>
          <w:szCs w:val="24"/>
        </w:rPr>
      </w:pPr>
      <w:r w:rsidRPr="00491E60">
        <w:rPr>
          <w:sz w:val="24"/>
          <w:szCs w:val="24"/>
        </w:rPr>
        <w:t xml:space="preserve">Ответственным исполнителем муниципальной программы является отдел </w:t>
      </w:r>
      <w:r w:rsidR="008E1308">
        <w:rPr>
          <w:sz w:val="24"/>
          <w:szCs w:val="24"/>
        </w:rPr>
        <w:t>архите</w:t>
      </w:r>
      <w:r w:rsidR="008E1308">
        <w:rPr>
          <w:sz w:val="24"/>
          <w:szCs w:val="24"/>
        </w:rPr>
        <w:t>к</w:t>
      </w:r>
      <w:r w:rsidR="008E1308">
        <w:rPr>
          <w:sz w:val="24"/>
          <w:szCs w:val="24"/>
        </w:rPr>
        <w:t>туры, градостроительной деятельности и земельных отношений</w:t>
      </w:r>
      <w:r w:rsidRPr="00491E60">
        <w:rPr>
          <w:sz w:val="24"/>
          <w:szCs w:val="24"/>
        </w:rPr>
        <w:t xml:space="preserve"> администрации муниц</w:t>
      </w:r>
      <w:r w:rsidRPr="00491E60">
        <w:rPr>
          <w:sz w:val="24"/>
          <w:szCs w:val="24"/>
        </w:rPr>
        <w:t>и</w:t>
      </w:r>
      <w:r w:rsidRPr="00491E60">
        <w:rPr>
          <w:sz w:val="24"/>
          <w:szCs w:val="24"/>
        </w:rPr>
        <w:t xml:space="preserve">пального образования городское поселение «Город Малоярославец», участниками – </w:t>
      </w:r>
      <w:r w:rsidR="00D0092B">
        <w:rPr>
          <w:sz w:val="24"/>
          <w:szCs w:val="24"/>
        </w:rPr>
        <w:t xml:space="preserve"> отд</w:t>
      </w:r>
      <w:r w:rsidR="00D0092B">
        <w:rPr>
          <w:sz w:val="24"/>
          <w:szCs w:val="24"/>
        </w:rPr>
        <w:t>е</w:t>
      </w:r>
      <w:r w:rsidR="00D0092B">
        <w:rPr>
          <w:sz w:val="24"/>
          <w:szCs w:val="24"/>
        </w:rPr>
        <w:t xml:space="preserve">лы </w:t>
      </w:r>
      <w:r w:rsidR="008E1308">
        <w:rPr>
          <w:sz w:val="24"/>
          <w:szCs w:val="24"/>
        </w:rPr>
        <w:t>а</w:t>
      </w:r>
      <w:r w:rsidR="008E1308" w:rsidRPr="003E4042">
        <w:rPr>
          <w:sz w:val="24"/>
          <w:szCs w:val="24"/>
        </w:rPr>
        <w:t>д</w:t>
      </w:r>
      <w:r w:rsidR="008E1308" w:rsidRPr="003E4042">
        <w:rPr>
          <w:sz w:val="24"/>
          <w:szCs w:val="24"/>
        </w:rPr>
        <w:t>министраци</w:t>
      </w:r>
      <w:r w:rsidR="00D0092B">
        <w:rPr>
          <w:sz w:val="24"/>
          <w:szCs w:val="24"/>
        </w:rPr>
        <w:t>и</w:t>
      </w:r>
      <w:r w:rsidR="008E1308" w:rsidRPr="003E4042">
        <w:rPr>
          <w:sz w:val="24"/>
          <w:szCs w:val="24"/>
        </w:rPr>
        <w:t xml:space="preserve"> МО ГП «Город Малоярославец», организации, отобранные в порядке, предусмотренном действующим законодательством, различных форм собственности, пр</w:t>
      </w:r>
      <w:r w:rsidR="008E1308" w:rsidRPr="003E4042">
        <w:rPr>
          <w:sz w:val="24"/>
          <w:szCs w:val="24"/>
        </w:rPr>
        <w:t>и</w:t>
      </w:r>
      <w:r w:rsidR="008E1308" w:rsidRPr="003E4042">
        <w:rPr>
          <w:sz w:val="24"/>
          <w:szCs w:val="24"/>
        </w:rPr>
        <w:t>влеченные на основе аукционов в электронной форме, запроса котировок.</w:t>
      </w:r>
    </w:p>
    <w:p w:rsidR="00491E60" w:rsidRPr="00275B92" w:rsidRDefault="00491E60" w:rsidP="00000BDF">
      <w:pPr>
        <w:autoSpaceDE w:val="0"/>
        <w:autoSpaceDN w:val="0"/>
        <w:adjustRightInd w:val="0"/>
        <w:ind w:firstLine="708"/>
        <w:outlineLvl w:val="0"/>
        <w:rPr>
          <w:b/>
          <w:sz w:val="24"/>
          <w:szCs w:val="24"/>
        </w:rPr>
      </w:pPr>
      <w:r w:rsidRPr="00491E60">
        <w:rPr>
          <w:sz w:val="24"/>
          <w:szCs w:val="24"/>
        </w:rPr>
        <w:t xml:space="preserve">Отдел </w:t>
      </w:r>
      <w:r w:rsidR="008E1308">
        <w:rPr>
          <w:sz w:val="24"/>
          <w:szCs w:val="24"/>
        </w:rPr>
        <w:t>архитектуры, градостроительной деятельности и земельных отношений</w:t>
      </w:r>
      <w:r w:rsidR="008E1308" w:rsidRPr="00491E60">
        <w:rPr>
          <w:sz w:val="24"/>
          <w:szCs w:val="24"/>
        </w:rPr>
        <w:t xml:space="preserve"> </w:t>
      </w:r>
      <w:r w:rsidRPr="00491E60">
        <w:rPr>
          <w:sz w:val="24"/>
          <w:szCs w:val="24"/>
        </w:rPr>
        <w:t>а</w:t>
      </w:r>
      <w:r w:rsidRPr="00491E60">
        <w:rPr>
          <w:sz w:val="24"/>
          <w:szCs w:val="24"/>
        </w:rPr>
        <w:t>д</w:t>
      </w:r>
      <w:r w:rsidRPr="00491E60">
        <w:rPr>
          <w:sz w:val="24"/>
          <w:szCs w:val="24"/>
        </w:rPr>
        <w:t>мин</w:t>
      </w:r>
      <w:r w:rsidRPr="00491E60">
        <w:rPr>
          <w:sz w:val="24"/>
          <w:szCs w:val="24"/>
        </w:rPr>
        <w:t>и</w:t>
      </w:r>
      <w:r w:rsidRPr="00491E60">
        <w:rPr>
          <w:sz w:val="24"/>
          <w:szCs w:val="24"/>
        </w:rPr>
        <w:t xml:space="preserve">страции муниципального образования городское поселение «Город Малоярославец» </w:t>
      </w:r>
      <w:r w:rsidRPr="00491E60">
        <w:rPr>
          <w:color w:val="000000"/>
          <w:sz w:val="24"/>
          <w:szCs w:val="24"/>
        </w:rPr>
        <w:t>ос</w:t>
      </w:r>
      <w:r w:rsidRPr="00491E60">
        <w:rPr>
          <w:color w:val="000000"/>
          <w:sz w:val="24"/>
          <w:szCs w:val="24"/>
        </w:rPr>
        <w:t>у</w:t>
      </w:r>
      <w:r w:rsidRPr="00491E60">
        <w:rPr>
          <w:color w:val="000000"/>
          <w:sz w:val="24"/>
          <w:szCs w:val="24"/>
        </w:rPr>
        <w:t>ществляют:</w:t>
      </w:r>
    </w:p>
    <w:p w:rsidR="00491E60" w:rsidRPr="00491E60" w:rsidRDefault="00491E60" w:rsidP="009F3EEE">
      <w:pPr>
        <w:pStyle w:val="ConsPlusNormal"/>
        <w:ind w:firstLine="0"/>
        <w:jc w:val="both"/>
        <w:rPr>
          <w:rFonts w:ascii="Times New Roman" w:hAnsi="Times New Roman" w:cs="Times New Roman"/>
          <w:color w:val="000000"/>
          <w:sz w:val="24"/>
          <w:szCs w:val="24"/>
        </w:rPr>
      </w:pPr>
      <w:r w:rsidRPr="00491E60">
        <w:rPr>
          <w:rFonts w:ascii="Times New Roman" w:hAnsi="Times New Roman" w:cs="Times New Roman"/>
          <w:color w:val="000000"/>
          <w:sz w:val="24"/>
          <w:szCs w:val="24"/>
        </w:rPr>
        <w:t xml:space="preserve">- </w:t>
      </w:r>
      <w:proofErr w:type="gramStart"/>
      <w:r w:rsidRPr="00491E60">
        <w:rPr>
          <w:rFonts w:ascii="Times New Roman" w:hAnsi="Times New Roman" w:cs="Times New Roman"/>
          <w:color w:val="000000"/>
          <w:sz w:val="24"/>
          <w:szCs w:val="24"/>
        </w:rPr>
        <w:t>контроль за</w:t>
      </w:r>
      <w:proofErr w:type="gramEnd"/>
      <w:r w:rsidRPr="00491E60">
        <w:rPr>
          <w:rFonts w:ascii="Times New Roman" w:hAnsi="Times New Roman" w:cs="Times New Roman"/>
          <w:color w:val="000000"/>
          <w:sz w:val="24"/>
          <w:szCs w:val="24"/>
        </w:rPr>
        <w:t xml:space="preserve"> реализацией мероприятий муниципальной программы, координацию де</w:t>
      </w:r>
      <w:r w:rsidRPr="00491E60">
        <w:rPr>
          <w:rFonts w:ascii="Times New Roman" w:hAnsi="Times New Roman" w:cs="Times New Roman"/>
          <w:color w:val="000000"/>
          <w:sz w:val="24"/>
          <w:szCs w:val="24"/>
        </w:rPr>
        <w:t>я</w:t>
      </w:r>
      <w:r w:rsidRPr="00491E60">
        <w:rPr>
          <w:rFonts w:ascii="Times New Roman" w:hAnsi="Times New Roman" w:cs="Times New Roman"/>
          <w:color w:val="000000"/>
          <w:sz w:val="24"/>
          <w:szCs w:val="24"/>
        </w:rPr>
        <w:t>тельности участников муниципальной программы в процессе ее реализации;</w:t>
      </w:r>
    </w:p>
    <w:p w:rsidR="00491E60" w:rsidRPr="00491E60" w:rsidRDefault="00491E60" w:rsidP="009F3EEE">
      <w:pPr>
        <w:pStyle w:val="ConsPlusNormal"/>
        <w:ind w:firstLine="0"/>
        <w:jc w:val="both"/>
        <w:rPr>
          <w:rFonts w:ascii="Times New Roman" w:hAnsi="Times New Roman" w:cs="Times New Roman"/>
          <w:color w:val="000000"/>
          <w:sz w:val="24"/>
          <w:szCs w:val="24"/>
        </w:rPr>
      </w:pPr>
      <w:r w:rsidRPr="00491E60">
        <w:rPr>
          <w:rFonts w:ascii="Times New Roman" w:hAnsi="Times New Roman" w:cs="Times New Roman"/>
          <w:color w:val="000000"/>
          <w:sz w:val="24"/>
          <w:szCs w:val="24"/>
        </w:rPr>
        <w:t>- обеспечение эффективности реализации муниципальной программы;</w:t>
      </w:r>
    </w:p>
    <w:p w:rsidR="00491E60" w:rsidRPr="00491E60" w:rsidRDefault="00491E60" w:rsidP="009F3EEE">
      <w:pPr>
        <w:pStyle w:val="ConsPlusNormal"/>
        <w:ind w:firstLine="0"/>
        <w:jc w:val="both"/>
        <w:rPr>
          <w:rFonts w:ascii="Times New Roman" w:hAnsi="Times New Roman" w:cs="Times New Roman"/>
          <w:color w:val="000000"/>
          <w:sz w:val="24"/>
          <w:szCs w:val="24"/>
        </w:rPr>
      </w:pPr>
      <w:r w:rsidRPr="00491E60">
        <w:rPr>
          <w:rFonts w:ascii="Times New Roman" w:hAnsi="Times New Roman" w:cs="Times New Roman"/>
          <w:color w:val="000000"/>
          <w:sz w:val="24"/>
          <w:szCs w:val="24"/>
        </w:rPr>
        <w:t>- подготовку при необходимости предложений по уточнению объемов финансирования, перечня и состава мероприятий, целевых показателей, участников муниципальной пр</w:t>
      </w:r>
      <w:r w:rsidRPr="00491E60">
        <w:rPr>
          <w:rFonts w:ascii="Times New Roman" w:hAnsi="Times New Roman" w:cs="Times New Roman"/>
          <w:color w:val="000000"/>
          <w:sz w:val="24"/>
          <w:szCs w:val="24"/>
        </w:rPr>
        <w:t>о</w:t>
      </w:r>
      <w:r w:rsidRPr="00491E60">
        <w:rPr>
          <w:rFonts w:ascii="Times New Roman" w:hAnsi="Times New Roman" w:cs="Times New Roman"/>
          <w:color w:val="000000"/>
          <w:sz w:val="24"/>
          <w:szCs w:val="24"/>
        </w:rPr>
        <w:t>граммы;</w:t>
      </w:r>
    </w:p>
    <w:p w:rsidR="00491E60" w:rsidRPr="008E1308" w:rsidRDefault="00491E60" w:rsidP="009F3EEE">
      <w:pPr>
        <w:pStyle w:val="ConsPlusNormal"/>
        <w:ind w:firstLine="0"/>
        <w:jc w:val="both"/>
        <w:rPr>
          <w:rFonts w:ascii="Times New Roman" w:hAnsi="Times New Roman" w:cs="Times New Roman"/>
          <w:color w:val="000000"/>
          <w:sz w:val="24"/>
          <w:szCs w:val="24"/>
        </w:rPr>
      </w:pPr>
      <w:r w:rsidRPr="00491E60">
        <w:rPr>
          <w:rFonts w:ascii="Times New Roman" w:hAnsi="Times New Roman" w:cs="Times New Roman"/>
          <w:color w:val="000000"/>
          <w:sz w:val="24"/>
          <w:szCs w:val="24"/>
        </w:rPr>
        <w:t>- участие в разработке и осуществление реализации мероприятий муниципальной пр</w:t>
      </w:r>
      <w:r w:rsidRPr="00491E60">
        <w:rPr>
          <w:rFonts w:ascii="Times New Roman" w:hAnsi="Times New Roman" w:cs="Times New Roman"/>
          <w:color w:val="000000"/>
          <w:sz w:val="24"/>
          <w:szCs w:val="24"/>
        </w:rPr>
        <w:t>о</w:t>
      </w:r>
      <w:r w:rsidRPr="00491E60">
        <w:rPr>
          <w:rFonts w:ascii="Times New Roman" w:hAnsi="Times New Roman" w:cs="Times New Roman"/>
          <w:color w:val="000000"/>
          <w:sz w:val="24"/>
          <w:szCs w:val="24"/>
        </w:rPr>
        <w:t>граммы.</w:t>
      </w:r>
    </w:p>
    <w:p w:rsidR="00E633F1" w:rsidRPr="00DE34E6" w:rsidRDefault="00491E60" w:rsidP="00000BDF">
      <w:pPr>
        <w:widowControl w:val="0"/>
        <w:autoSpaceDE w:val="0"/>
        <w:autoSpaceDN w:val="0"/>
        <w:adjustRightInd w:val="0"/>
        <w:ind w:firstLine="708"/>
        <w:jc w:val="both"/>
        <w:rPr>
          <w:b/>
          <w:bCs/>
          <w:sz w:val="28"/>
          <w:szCs w:val="28"/>
        </w:rPr>
      </w:pPr>
      <w:proofErr w:type="gramStart"/>
      <w:r w:rsidRPr="00491E60">
        <w:rPr>
          <w:color w:val="000000"/>
          <w:sz w:val="24"/>
          <w:szCs w:val="24"/>
        </w:rPr>
        <w:t>О</w:t>
      </w:r>
      <w:r w:rsidRPr="00491E60">
        <w:rPr>
          <w:sz w:val="24"/>
          <w:szCs w:val="24"/>
        </w:rPr>
        <w:t xml:space="preserve">тдел </w:t>
      </w:r>
      <w:r w:rsidR="008E1308">
        <w:rPr>
          <w:sz w:val="24"/>
          <w:szCs w:val="24"/>
        </w:rPr>
        <w:t>архитектуры, градостроительной деятельности и земельных отношений</w:t>
      </w:r>
      <w:r w:rsidRPr="00491E60">
        <w:rPr>
          <w:sz w:val="24"/>
          <w:szCs w:val="24"/>
        </w:rPr>
        <w:t xml:space="preserve"> а</w:t>
      </w:r>
      <w:r w:rsidRPr="00491E60">
        <w:rPr>
          <w:sz w:val="24"/>
          <w:szCs w:val="24"/>
        </w:rPr>
        <w:t>д</w:t>
      </w:r>
      <w:r w:rsidRPr="00491E60">
        <w:rPr>
          <w:sz w:val="24"/>
          <w:szCs w:val="24"/>
        </w:rPr>
        <w:t>мин</w:t>
      </w:r>
      <w:r w:rsidRPr="00491E60">
        <w:rPr>
          <w:sz w:val="24"/>
          <w:szCs w:val="24"/>
        </w:rPr>
        <w:t>и</w:t>
      </w:r>
      <w:r w:rsidRPr="00491E60">
        <w:rPr>
          <w:sz w:val="24"/>
          <w:szCs w:val="24"/>
        </w:rPr>
        <w:t>страции муниципального образования городское поселение «Город Малоярославец»</w:t>
      </w:r>
      <w:r w:rsidRPr="00491E60">
        <w:rPr>
          <w:color w:val="000000"/>
          <w:sz w:val="24"/>
          <w:szCs w:val="24"/>
        </w:rPr>
        <w:t xml:space="preserve">, как ответственные исполнители </w:t>
      </w:r>
      <w:r w:rsidR="00E0698F">
        <w:rPr>
          <w:color w:val="000000"/>
          <w:sz w:val="24"/>
          <w:szCs w:val="24"/>
        </w:rPr>
        <w:t>муниципальной программы готовят</w:t>
      </w:r>
      <w:r w:rsidRPr="00491E60">
        <w:rPr>
          <w:color w:val="000000"/>
          <w:sz w:val="24"/>
          <w:szCs w:val="24"/>
        </w:rPr>
        <w:t xml:space="preserve"> годовой </w:t>
      </w:r>
      <w:hyperlink r:id="rId9" w:anchor="Par370#Par370" w:history="1">
        <w:r w:rsidRPr="00491E60">
          <w:rPr>
            <w:rStyle w:val="af5"/>
            <w:color w:val="000000"/>
            <w:sz w:val="24"/>
            <w:szCs w:val="24"/>
          </w:rPr>
          <w:t>отчет</w:t>
        </w:r>
      </w:hyperlink>
      <w:r w:rsidRPr="00491E60">
        <w:rPr>
          <w:color w:val="000000"/>
          <w:sz w:val="24"/>
          <w:szCs w:val="24"/>
        </w:rPr>
        <w:t xml:space="preserve"> о ходе ре</w:t>
      </w:r>
      <w:r w:rsidRPr="00491E60">
        <w:rPr>
          <w:color w:val="000000"/>
          <w:sz w:val="24"/>
          <w:szCs w:val="24"/>
        </w:rPr>
        <w:t>а</w:t>
      </w:r>
      <w:r w:rsidRPr="00491E60">
        <w:rPr>
          <w:color w:val="000000"/>
          <w:sz w:val="24"/>
          <w:szCs w:val="24"/>
        </w:rPr>
        <w:t>лизации муниципальной программы в соответствии с Порядком принятия решения о ра</w:t>
      </w:r>
      <w:r w:rsidRPr="00491E60">
        <w:rPr>
          <w:color w:val="000000"/>
          <w:sz w:val="24"/>
          <w:szCs w:val="24"/>
        </w:rPr>
        <w:t>з</w:t>
      </w:r>
      <w:r w:rsidRPr="00491E60">
        <w:rPr>
          <w:color w:val="000000"/>
          <w:sz w:val="24"/>
          <w:szCs w:val="24"/>
        </w:rPr>
        <w:t>работке,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w:t>
      </w:r>
      <w:r w:rsidRPr="00491E60">
        <w:rPr>
          <w:color w:val="000000"/>
          <w:sz w:val="24"/>
          <w:szCs w:val="24"/>
        </w:rPr>
        <w:t>а</w:t>
      </w:r>
      <w:r w:rsidRPr="00491E60">
        <w:rPr>
          <w:color w:val="000000"/>
          <w:sz w:val="24"/>
          <w:szCs w:val="24"/>
        </w:rPr>
        <w:t>ния городское поселение «Город Малоярославец», утвержденного постановлением адм</w:t>
      </w:r>
      <w:r w:rsidRPr="00491E60">
        <w:rPr>
          <w:color w:val="000000"/>
          <w:sz w:val="24"/>
          <w:szCs w:val="24"/>
        </w:rPr>
        <w:t>и</w:t>
      </w:r>
      <w:r w:rsidRPr="00491E60">
        <w:rPr>
          <w:color w:val="000000"/>
          <w:sz w:val="24"/>
          <w:szCs w:val="24"/>
        </w:rPr>
        <w:t>нистрации от 29.04.2019г</w:t>
      </w:r>
      <w:proofErr w:type="gramEnd"/>
      <w:r w:rsidRPr="00491E60">
        <w:rPr>
          <w:color w:val="000000"/>
          <w:sz w:val="24"/>
          <w:szCs w:val="24"/>
        </w:rPr>
        <w:t>. №</w:t>
      </w:r>
      <w:proofErr w:type="gramStart"/>
      <w:r w:rsidRPr="00491E60">
        <w:rPr>
          <w:color w:val="000000"/>
          <w:sz w:val="24"/>
          <w:szCs w:val="24"/>
        </w:rPr>
        <w:t xml:space="preserve">447, обеспечивает его согласование с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сроком до 20 февраля года, следующего за отчетным и направляет в финансово-экономический отдел администрации. </w:t>
      </w:r>
      <w:proofErr w:type="gramEnd"/>
    </w:p>
    <w:sectPr w:rsidR="00E633F1" w:rsidRPr="00DE34E6" w:rsidSect="009F3EE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752" w:rsidRDefault="00152752">
      <w:r>
        <w:separator/>
      </w:r>
    </w:p>
  </w:endnote>
  <w:endnote w:type="continuationSeparator" w:id="0">
    <w:p w:rsidR="00152752" w:rsidRDefault="0015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752" w:rsidRDefault="00152752">
      <w:r>
        <w:separator/>
      </w:r>
    </w:p>
  </w:footnote>
  <w:footnote w:type="continuationSeparator" w:id="0">
    <w:p w:rsidR="00152752" w:rsidRDefault="001527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6931"/>
    <w:multiLevelType w:val="hybridMultilevel"/>
    <w:tmpl w:val="9AC87E6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nsid w:val="0CFF3E1E"/>
    <w:multiLevelType w:val="hybridMultilevel"/>
    <w:tmpl w:val="2D009D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1D6934"/>
    <w:multiLevelType w:val="hybridMultilevel"/>
    <w:tmpl w:val="41AEFE5A"/>
    <w:lvl w:ilvl="0" w:tplc="750E045A">
      <w:start w:val="1"/>
      <w:numFmt w:val="decimal"/>
      <w:lvlText w:val="%1."/>
      <w:lvlJc w:val="left"/>
      <w:pPr>
        <w:ind w:left="786"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072721"/>
    <w:multiLevelType w:val="hybridMultilevel"/>
    <w:tmpl w:val="4FCCD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07127F"/>
    <w:multiLevelType w:val="hybridMultilevel"/>
    <w:tmpl w:val="A99E9BD0"/>
    <w:lvl w:ilvl="0" w:tplc="56B6F03A">
      <w:start w:val="1"/>
      <w:numFmt w:val="decimal"/>
      <w:lvlText w:val="%1."/>
      <w:lvlJc w:val="left"/>
      <w:pPr>
        <w:tabs>
          <w:tab w:val="num" w:pos="1815"/>
        </w:tabs>
        <w:ind w:left="1815" w:hanging="12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52053AD"/>
    <w:multiLevelType w:val="hybridMultilevel"/>
    <w:tmpl w:val="7AA4708E"/>
    <w:lvl w:ilvl="0" w:tplc="6E80AB92">
      <w:start w:val="1"/>
      <w:numFmt w:val="decimal"/>
      <w:lvlText w:val="%1)"/>
      <w:lvlJc w:val="left"/>
      <w:pPr>
        <w:ind w:left="1416" w:hanging="708"/>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3FE32FC5"/>
    <w:multiLevelType w:val="hybridMultilevel"/>
    <w:tmpl w:val="5EBE001A"/>
    <w:lvl w:ilvl="0" w:tplc="F08CB006">
      <w:start w:val="4"/>
      <w:numFmt w:val="decimal"/>
      <w:lvlText w:val="%1."/>
      <w:lvlJc w:val="left"/>
      <w:pPr>
        <w:tabs>
          <w:tab w:val="num" w:pos="2460"/>
        </w:tabs>
        <w:ind w:left="2460" w:hanging="360"/>
      </w:pPr>
      <w:rPr>
        <w:rFonts w:hint="default"/>
      </w:rPr>
    </w:lvl>
    <w:lvl w:ilvl="1" w:tplc="04190019">
      <w:start w:val="1"/>
      <w:numFmt w:val="lowerLetter"/>
      <w:lvlText w:val="%2."/>
      <w:lvlJc w:val="left"/>
      <w:pPr>
        <w:tabs>
          <w:tab w:val="num" w:pos="3180"/>
        </w:tabs>
        <w:ind w:left="3180" w:hanging="360"/>
      </w:pPr>
    </w:lvl>
    <w:lvl w:ilvl="2" w:tplc="0419001B">
      <w:start w:val="1"/>
      <w:numFmt w:val="lowerRoman"/>
      <w:lvlText w:val="%3."/>
      <w:lvlJc w:val="right"/>
      <w:pPr>
        <w:tabs>
          <w:tab w:val="num" w:pos="3900"/>
        </w:tabs>
        <w:ind w:left="3900" w:hanging="180"/>
      </w:pPr>
    </w:lvl>
    <w:lvl w:ilvl="3" w:tplc="0419000F">
      <w:start w:val="1"/>
      <w:numFmt w:val="decimal"/>
      <w:lvlText w:val="%4."/>
      <w:lvlJc w:val="left"/>
      <w:pPr>
        <w:tabs>
          <w:tab w:val="num" w:pos="4620"/>
        </w:tabs>
        <w:ind w:left="4620" w:hanging="360"/>
      </w:pPr>
    </w:lvl>
    <w:lvl w:ilvl="4" w:tplc="04190019">
      <w:start w:val="1"/>
      <w:numFmt w:val="lowerLetter"/>
      <w:lvlText w:val="%5."/>
      <w:lvlJc w:val="left"/>
      <w:pPr>
        <w:tabs>
          <w:tab w:val="num" w:pos="5340"/>
        </w:tabs>
        <w:ind w:left="5340" w:hanging="360"/>
      </w:pPr>
    </w:lvl>
    <w:lvl w:ilvl="5" w:tplc="0419001B">
      <w:start w:val="1"/>
      <w:numFmt w:val="lowerRoman"/>
      <w:lvlText w:val="%6."/>
      <w:lvlJc w:val="right"/>
      <w:pPr>
        <w:tabs>
          <w:tab w:val="num" w:pos="6060"/>
        </w:tabs>
        <w:ind w:left="6060" w:hanging="180"/>
      </w:pPr>
    </w:lvl>
    <w:lvl w:ilvl="6" w:tplc="0419000F">
      <w:start w:val="1"/>
      <w:numFmt w:val="decimal"/>
      <w:lvlText w:val="%7."/>
      <w:lvlJc w:val="left"/>
      <w:pPr>
        <w:tabs>
          <w:tab w:val="num" w:pos="6780"/>
        </w:tabs>
        <w:ind w:left="6780" w:hanging="360"/>
      </w:pPr>
    </w:lvl>
    <w:lvl w:ilvl="7" w:tplc="04190019">
      <w:start w:val="1"/>
      <w:numFmt w:val="lowerLetter"/>
      <w:lvlText w:val="%8."/>
      <w:lvlJc w:val="left"/>
      <w:pPr>
        <w:tabs>
          <w:tab w:val="num" w:pos="7500"/>
        </w:tabs>
        <w:ind w:left="7500" w:hanging="360"/>
      </w:pPr>
    </w:lvl>
    <w:lvl w:ilvl="8" w:tplc="0419001B">
      <w:start w:val="1"/>
      <w:numFmt w:val="lowerRoman"/>
      <w:lvlText w:val="%9."/>
      <w:lvlJc w:val="right"/>
      <w:pPr>
        <w:tabs>
          <w:tab w:val="num" w:pos="8220"/>
        </w:tabs>
        <w:ind w:left="8220" w:hanging="180"/>
      </w:pPr>
    </w:lvl>
  </w:abstractNum>
  <w:abstractNum w:abstractNumId="7">
    <w:nsid w:val="5DE96F58"/>
    <w:multiLevelType w:val="hybridMultilevel"/>
    <w:tmpl w:val="847A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AD0A12"/>
    <w:multiLevelType w:val="hybridMultilevel"/>
    <w:tmpl w:val="9EFEE3E2"/>
    <w:lvl w:ilvl="0" w:tplc="15687ADA">
      <w:start w:val="1"/>
      <w:numFmt w:val="decimal"/>
      <w:lvlText w:val="%1."/>
      <w:lvlJc w:val="left"/>
      <w:pPr>
        <w:ind w:left="360" w:hanging="360"/>
      </w:pPr>
      <w:rPr>
        <w:rFonts w:ascii="Times New Roman" w:eastAsia="Times New Roman" w:hAnsi="Times New Roman"/>
        <w:color w:val="auto"/>
      </w:rPr>
    </w:lvl>
    <w:lvl w:ilvl="1" w:tplc="04190019">
      <w:start w:val="1"/>
      <w:numFmt w:val="lowerLetter"/>
      <w:lvlText w:val="%2."/>
      <w:lvlJc w:val="left"/>
      <w:pPr>
        <w:ind w:left="1152" w:hanging="360"/>
      </w:pPr>
    </w:lvl>
    <w:lvl w:ilvl="2" w:tplc="0419001B">
      <w:start w:val="1"/>
      <w:numFmt w:val="lowerRoman"/>
      <w:lvlText w:val="%3."/>
      <w:lvlJc w:val="right"/>
      <w:pPr>
        <w:ind w:left="1872" w:hanging="180"/>
      </w:pPr>
    </w:lvl>
    <w:lvl w:ilvl="3" w:tplc="0419000F">
      <w:start w:val="1"/>
      <w:numFmt w:val="decimal"/>
      <w:lvlText w:val="%4."/>
      <w:lvlJc w:val="left"/>
      <w:pPr>
        <w:ind w:left="2592" w:hanging="360"/>
      </w:pPr>
    </w:lvl>
    <w:lvl w:ilvl="4" w:tplc="04190019">
      <w:start w:val="1"/>
      <w:numFmt w:val="lowerLetter"/>
      <w:lvlText w:val="%5."/>
      <w:lvlJc w:val="left"/>
      <w:pPr>
        <w:ind w:left="3312" w:hanging="360"/>
      </w:pPr>
    </w:lvl>
    <w:lvl w:ilvl="5" w:tplc="0419001B">
      <w:start w:val="1"/>
      <w:numFmt w:val="lowerRoman"/>
      <w:lvlText w:val="%6."/>
      <w:lvlJc w:val="right"/>
      <w:pPr>
        <w:ind w:left="4032" w:hanging="180"/>
      </w:pPr>
    </w:lvl>
    <w:lvl w:ilvl="6" w:tplc="0419000F">
      <w:start w:val="1"/>
      <w:numFmt w:val="decimal"/>
      <w:lvlText w:val="%7."/>
      <w:lvlJc w:val="left"/>
      <w:pPr>
        <w:ind w:left="4752" w:hanging="360"/>
      </w:pPr>
    </w:lvl>
    <w:lvl w:ilvl="7" w:tplc="04190019">
      <w:start w:val="1"/>
      <w:numFmt w:val="lowerLetter"/>
      <w:lvlText w:val="%8."/>
      <w:lvlJc w:val="left"/>
      <w:pPr>
        <w:ind w:left="5472" w:hanging="360"/>
      </w:pPr>
    </w:lvl>
    <w:lvl w:ilvl="8" w:tplc="0419001B">
      <w:start w:val="1"/>
      <w:numFmt w:val="lowerRoman"/>
      <w:lvlText w:val="%9."/>
      <w:lvlJc w:val="right"/>
      <w:pPr>
        <w:ind w:left="6192" w:hanging="180"/>
      </w:pPr>
    </w:lvl>
  </w:abstractNum>
  <w:abstractNum w:abstractNumId="9">
    <w:nsid w:val="6D10417E"/>
    <w:multiLevelType w:val="hybridMultilevel"/>
    <w:tmpl w:val="847A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DA231D"/>
    <w:multiLevelType w:val="hybridMultilevel"/>
    <w:tmpl w:val="847A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4"/>
  </w:num>
  <w:num w:numId="6">
    <w:abstractNumId w:val="6"/>
  </w:num>
  <w:num w:numId="7">
    <w:abstractNumId w:val="3"/>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defaultTabStop w:val="708"/>
  <w:autoHyphenation/>
  <w:hyphenationZone w:val="357"/>
  <w:doNotHyphenateCaps/>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7FA4"/>
    <w:rsid w:val="00000BDF"/>
    <w:rsid w:val="000116E1"/>
    <w:rsid w:val="000147BE"/>
    <w:rsid w:val="00033B40"/>
    <w:rsid w:val="00033F2F"/>
    <w:rsid w:val="00034200"/>
    <w:rsid w:val="00035C9E"/>
    <w:rsid w:val="00037723"/>
    <w:rsid w:val="0004314C"/>
    <w:rsid w:val="00054191"/>
    <w:rsid w:val="00054981"/>
    <w:rsid w:val="00062151"/>
    <w:rsid w:val="000663DC"/>
    <w:rsid w:val="000666DC"/>
    <w:rsid w:val="00077F69"/>
    <w:rsid w:val="00082EEC"/>
    <w:rsid w:val="000863A9"/>
    <w:rsid w:val="00092A61"/>
    <w:rsid w:val="00093D1B"/>
    <w:rsid w:val="000954A7"/>
    <w:rsid w:val="000966DB"/>
    <w:rsid w:val="000A00E0"/>
    <w:rsid w:val="000A2F3A"/>
    <w:rsid w:val="000A3EEC"/>
    <w:rsid w:val="000B4868"/>
    <w:rsid w:val="000B48BD"/>
    <w:rsid w:val="000C4B6D"/>
    <w:rsid w:val="000C5915"/>
    <w:rsid w:val="000C7694"/>
    <w:rsid w:val="000D032E"/>
    <w:rsid w:val="000D3FC6"/>
    <w:rsid w:val="000D62E5"/>
    <w:rsid w:val="000D6F1F"/>
    <w:rsid w:val="000E41C4"/>
    <w:rsid w:val="000F210E"/>
    <w:rsid w:val="000F4149"/>
    <w:rsid w:val="000F733A"/>
    <w:rsid w:val="00103915"/>
    <w:rsid w:val="00105044"/>
    <w:rsid w:val="00105046"/>
    <w:rsid w:val="00126660"/>
    <w:rsid w:val="0014139A"/>
    <w:rsid w:val="00146675"/>
    <w:rsid w:val="00151927"/>
    <w:rsid w:val="00152752"/>
    <w:rsid w:val="00156372"/>
    <w:rsid w:val="0015740F"/>
    <w:rsid w:val="0016069B"/>
    <w:rsid w:val="001627A3"/>
    <w:rsid w:val="00164FC4"/>
    <w:rsid w:val="001700FB"/>
    <w:rsid w:val="001717BA"/>
    <w:rsid w:val="001719E0"/>
    <w:rsid w:val="00173942"/>
    <w:rsid w:val="00177E06"/>
    <w:rsid w:val="001833AC"/>
    <w:rsid w:val="00186BAC"/>
    <w:rsid w:val="0019470B"/>
    <w:rsid w:val="001960A0"/>
    <w:rsid w:val="001979AC"/>
    <w:rsid w:val="001A290F"/>
    <w:rsid w:val="001A50ED"/>
    <w:rsid w:val="001A6FBC"/>
    <w:rsid w:val="001B2C1D"/>
    <w:rsid w:val="001C345E"/>
    <w:rsid w:val="001C36D8"/>
    <w:rsid w:val="001D0803"/>
    <w:rsid w:val="001F0D12"/>
    <w:rsid w:val="001F16AC"/>
    <w:rsid w:val="001F73F0"/>
    <w:rsid w:val="002030B0"/>
    <w:rsid w:val="002044A3"/>
    <w:rsid w:val="0020519E"/>
    <w:rsid w:val="002152DD"/>
    <w:rsid w:val="0022227A"/>
    <w:rsid w:val="002258CB"/>
    <w:rsid w:val="002259FC"/>
    <w:rsid w:val="00231588"/>
    <w:rsid w:val="00242A9A"/>
    <w:rsid w:val="002436EC"/>
    <w:rsid w:val="00262808"/>
    <w:rsid w:val="002669BF"/>
    <w:rsid w:val="00267641"/>
    <w:rsid w:val="002702C0"/>
    <w:rsid w:val="002721B6"/>
    <w:rsid w:val="00275B92"/>
    <w:rsid w:val="002768C6"/>
    <w:rsid w:val="00287C2E"/>
    <w:rsid w:val="00287C46"/>
    <w:rsid w:val="00297DE9"/>
    <w:rsid w:val="00297FA4"/>
    <w:rsid w:val="002B02EE"/>
    <w:rsid w:val="002B049F"/>
    <w:rsid w:val="002B33FE"/>
    <w:rsid w:val="002B75E2"/>
    <w:rsid w:val="002C466B"/>
    <w:rsid w:val="002E6C83"/>
    <w:rsid w:val="002E701A"/>
    <w:rsid w:val="002F1F4F"/>
    <w:rsid w:val="002F2B25"/>
    <w:rsid w:val="002F67B3"/>
    <w:rsid w:val="00301667"/>
    <w:rsid w:val="003027A2"/>
    <w:rsid w:val="003035EC"/>
    <w:rsid w:val="00305419"/>
    <w:rsid w:val="00311671"/>
    <w:rsid w:val="003137EF"/>
    <w:rsid w:val="003512DB"/>
    <w:rsid w:val="003657AB"/>
    <w:rsid w:val="00365EED"/>
    <w:rsid w:val="003817E8"/>
    <w:rsid w:val="003843AC"/>
    <w:rsid w:val="00386568"/>
    <w:rsid w:val="00387480"/>
    <w:rsid w:val="003900B4"/>
    <w:rsid w:val="003917A7"/>
    <w:rsid w:val="00395373"/>
    <w:rsid w:val="003A0697"/>
    <w:rsid w:val="003A0BB5"/>
    <w:rsid w:val="003A59F5"/>
    <w:rsid w:val="003B1219"/>
    <w:rsid w:val="003B2D55"/>
    <w:rsid w:val="003B7B43"/>
    <w:rsid w:val="003C500A"/>
    <w:rsid w:val="003C59D5"/>
    <w:rsid w:val="003D1864"/>
    <w:rsid w:val="003E4042"/>
    <w:rsid w:val="003F036C"/>
    <w:rsid w:val="003F080A"/>
    <w:rsid w:val="003F4B7E"/>
    <w:rsid w:val="004036E5"/>
    <w:rsid w:val="00417102"/>
    <w:rsid w:val="00434E52"/>
    <w:rsid w:val="00442385"/>
    <w:rsid w:val="00450AC2"/>
    <w:rsid w:val="0045190F"/>
    <w:rsid w:val="004530D9"/>
    <w:rsid w:val="00453F4C"/>
    <w:rsid w:val="00456122"/>
    <w:rsid w:val="00482EB9"/>
    <w:rsid w:val="0048643E"/>
    <w:rsid w:val="00486CCF"/>
    <w:rsid w:val="004907BE"/>
    <w:rsid w:val="00491074"/>
    <w:rsid w:val="00491CD3"/>
    <w:rsid w:val="00491E60"/>
    <w:rsid w:val="004942FC"/>
    <w:rsid w:val="0049506B"/>
    <w:rsid w:val="004B384D"/>
    <w:rsid w:val="004B60B6"/>
    <w:rsid w:val="004B63C7"/>
    <w:rsid w:val="004D1A2F"/>
    <w:rsid w:val="004D63C2"/>
    <w:rsid w:val="004E0541"/>
    <w:rsid w:val="004E2FF1"/>
    <w:rsid w:val="004F1C00"/>
    <w:rsid w:val="004F60F6"/>
    <w:rsid w:val="0050007C"/>
    <w:rsid w:val="0050620C"/>
    <w:rsid w:val="00506B42"/>
    <w:rsid w:val="00510C02"/>
    <w:rsid w:val="0052607D"/>
    <w:rsid w:val="00530BCD"/>
    <w:rsid w:val="0053351D"/>
    <w:rsid w:val="0053747E"/>
    <w:rsid w:val="00541DE0"/>
    <w:rsid w:val="0054217F"/>
    <w:rsid w:val="00543193"/>
    <w:rsid w:val="00544990"/>
    <w:rsid w:val="00550227"/>
    <w:rsid w:val="00560FAF"/>
    <w:rsid w:val="00573C4B"/>
    <w:rsid w:val="0058047F"/>
    <w:rsid w:val="0058166D"/>
    <w:rsid w:val="00587D97"/>
    <w:rsid w:val="0059081C"/>
    <w:rsid w:val="00594449"/>
    <w:rsid w:val="005A0E01"/>
    <w:rsid w:val="005A1CE1"/>
    <w:rsid w:val="005A7ECB"/>
    <w:rsid w:val="005D03CE"/>
    <w:rsid w:val="005D15B7"/>
    <w:rsid w:val="005D4F6D"/>
    <w:rsid w:val="005D6C08"/>
    <w:rsid w:val="005F0075"/>
    <w:rsid w:val="005F16F9"/>
    <w:rsid w:val="005F42A3"/>
    <w:rsid w:val="005F42DC"/>
    <w:rsid w:val="005F4C16"/>
    <w:rsid w:val="00612E98"/>
    <w:rsid w:val="00626706"/>
    <w:rsid w:val="0064174C"/>
    <w:rsid w:val="00647E84"/>
    <w:rsid w:val="00652A7A"/>
    <w:rsid w:val="0066122B"/>
    <w:rsid w:val="006757B2"/>
    <w:rsid w:val="00683E0B"/>
    <w:rsid w:val="006857C2"/>
    <w:rsid w:val="0069388D"/>
    <w:rsid w:val="00695F78"/>
    <w:rsid w:val="006976F3"/>
    <w:rsid w:val="006A1DFD"/>
    <w:rsid w:val="006A299B"/>
    <w:rsid w:val="006A3AA7"/>
    <w:rsid w:val="006A6FE7"/>
    <w:rsid w:val="006C61B2"/>
    <w:rsid w:val="006D26C4"/>
    <w:rsid w:val="006F1939"/>
    <w:rsid w:val="006F22BA"/>
    <w:rsid w:val="006F2827"/>
    <w:rsid w:val="006F37F3"/>
    <w:rsid w:val="006F4597"/>
    <w:rsid w:val="0071067F"/>
    <w:rsid w:val="00720ED4"/>
    <w:rsid w:val="007273D6"/>
    <w:rsid w:val="00732986"/>
    <w:rsid w:val="00734878"/>
    <w:rsid w:val="00735E21"/>
    <w:rsid w:val="007374B4"/>
    <w:rsid w:val="0074220B"/>
    <w:rsid w:val="0074544D"/>
    <w:rsid w:val="0075319A"/>
    <w:rsid w:val="00756CC2"/>
    <w:rsid w:val="0075756E"/>
    <w:rsid w:val="00772FD4"/>
    <w:rsid w:val="00776F49"/>
    <w:rsid w:val="007911DF"/>
    <w:rsid w:val="007A00D3"/>
    <w:rsid w:val="007A1B2B"/>
    <w:rsid w:val="007B3B39"/>
    <w:rsid w:val="007B6DFD"/>
    <w:rsid w:val="007C205E"/>
    <w:rsid w:val="007C33EA"/>
    <w:rsid w:val="007C7765"/>
    <w:rsid w:val="007E5745"/>
    <w:rsid w:val="007E6CBC"/>
    <w:rsid w:val="007F412E"/>
    <w:rsid w:val="0080408F"/>
    <w:rsid w:val="0080543B"/>
    <w:rsid w:val="00810170"/>
    <w:rsid w:val="00846645"/>
    <w:rsid w:val="0086185C"/>
    <w:rsid w:val="00864976"/>
    <w:rsid w:val="0086599E"/>
    <w:rsid w:val="008664D3"/>
    <w:rsid w:val="00866FA1"/>
    <w:rsid w:val="0087319C"/>
    <w:rsid w:val="008745CF"/>
    <w:rsid w:val="00876461"/>
    <w:rsid w:val="00882AB1"/>
    <w:rsid w:val="008A1885"/>
    <w:rsid w:val="008A572B"/>
    <w:rsid w:val="008D203C"/>
    <w:rsid w:val="008E1308"/>
    <w:rsid w:val="00903E71"/>
    <w:rsid w:val="0090510B"/>
    <w:rsid w:val="00920274"/>
    <w:rsid w:val="00921B6F"/>
    <w:rsid w:val="00924622"/>
    <w:rsid w:val="00935FC0"/>
    <w:rsid w:val="009364E5"/>
    <w:rsid w:val="00942B5E"/>
    <w:rsid w:val="009444D5"/>
    <w:rsid w:val="009453C2"/>
    <w:rsid w:val="00945768"/>
    <w:rsid w:val="009556EC"/>
    <w:rsid w:val="00963143"/>
    <w:rsid w:val="009650D0"/>
    <w:rsid w:val="00966699"/>
    <w:rsid w:val="00967A85"/>
    <w:rsid w:val="0097287F"/>
    <w:rsid w:val="00974D58"/>
    <w:rsid w:val="00981AF4"/>
    <w:rsid w:val="009841E1"/>
    <w:rsid w:val="00985B2F"/>
    <w:rsid w:val="00991A92"/>
    <w:rsid w:val="009B2470"/>
    <w:rsid w:val="009B5DCE"/>
    <w:rsid w:val="009B74CE"/>
    <w:rsid w:val="009C58B7"/>
    <w:rsid w:val="009C5E0B"/>
    <w:rsid w:val="009C62FD"/>
    <w:rsid w:val="009C6F19"/>
    <w:rsid w:val="009D625B"/>
    <w:rsid w:val="009D6C7B"/>
    <w:rsid w:val="009E06CA"/>
    <w:rsid w:val="009E6565"/>
    <w:rsid w:val="009F3EEE"/>
    <w:rsid w:val="009F5AB7"/>
    <w:rsid w:val="00A003EE"/>
    <w:rsid w:val="00A04662"/>
    <w:rsid w:val="00A14431"/>
    <w:rsid w:val="00A25AFE"/>
    <w:rsid w:val="00A26AD2"/>
    <w:rsid w:val="00A275CF"/>
    <w:rsid w:val="00A41E2A"/>
    <w:rsid w:val="00A42835"/>
    <w:rsid w:val="00A42DEE"/>
    <w:rsid w:val="00A4310A"/>
    <w:rsid w:val="00A569FD"/>
    <w:rsid w:val="00A57977"/>
    <w:rsid w:val="00A66163"/>
    <w:rsid w:val="00AA71E2"/>
    <w:rsid w:val="00AB3A4B"/>
    <w:rsid w:val="00AB3FAC"/>
    <w:rsid w:val="00AB4620"/>
    <w:rsid w:val="00AC0FCE"/>
    <w:rsid w:val="00AC1781"/>
    <w:rsid w:val="00AC4F69"/>
    <w:rsid w:val="00AD199A"/>
    <w:rsid w:val="00AD22C0"/>
    <w:rsid w:val="00AD5389"/>
    <w:rsid w:val="00AD778E"/>
    <w:rsid w:val="00AE76E3"/>
    <w:rsid w:val="00B00E08"/>
    <w:rsid w:val="00B0503D"/>
    <w:rsid w:val="00B1641C"/>
    <w:rsid w:val="00B300F9"/>
    <w:rsid w:val="00B35A42"/>
    <w:rsid w:val="00B35FCB"/>
    <w:rsid w:val="00B37290"/>
    <w:rsid w:val="00B405E4"/>
    <w:rsid w:val="00B42625"/>
    <w:rsid w:val="00B449D5"/>
    <w:rsid w:val="00B468BE"/>
    <w:rsid w:val="00B510B9"/>
    <w:rsid w:val="00B636C9"/>
    <w:rsid w:val="00B656FC"/>
    <w:rsid w:val="00B7569D"/>
    <w:rsid w:val="00B933FB"/>
    <w:rsid w:val="00B93754"/>
    <w:rsid w:val="00B956BE"/>
    <w:rsid w:val="00B97ED4"/>
    <w:rsid w:val="00BA6683"/>
    <w:rsid w:val="00BB014B"/>
    <w:rsid w:val="00BB1471"/>
    <w:rsid w:val="00BB4DE8"/>
    <w:rsid w:val="00BC48FA"/>
    <w:rsid w:val="00BD0848"/>
    <w:rsid w:val="00BD160F"/>
    <w:rsid w:val="00BD68DB"/>
    <w:rsid w:val="00BE2EE2"/>
    <w:rsid w:val="00BE338A"/>
    <w:rsid w:val="00BE3CB9"/>
    <w:rsid w:val="00BE686C"/>
    <w:rsid w:val="00BE6EBD"/>
    <w:rsid w:val="00BF18C3"/>
    <w:rsid w:val="00BF2AA7"/>
    <w:rsid w:val="00BF6F14"/>
    <w:rsid w:val="00BF75BE"/>
    <w:rsid w:val="00C038D3"/>
    <w:rsid w:val="00C03FE0"/>
    <w:rsid w:val="00C15A91"/>
    <w:rsid w:val="00C17792"/>
    <w:rsid w:val="00C22440"/>
    <w:rsid w:val="00C32599"/>
    <w:rsid w:val="00C32D7C"/>
    <w:rsid w:val="00C338B1"/>
    <w:rsid w:val="00C33D7F"/>
    <w:rsid w:val="00C35386"/>
    <w:rsid w:val="00C44A4E"/>
    <w:rsid w:val="00C46088"/>
    <w:rsid w:val="00C5308E"/>
    <w:rsid w:val="00C53159"/>
    <w:rsid w:val="00C54920"/>
    <w:rsid w:val="00C55B76"/>
    <w:rsid w:val="00C57C48"/>
    <w:rsid w:val="00C66BA2"/>
    <w:rsid w:val="00C70910"/>
    <w:rsid w:val="00C85F68"/>
    <w:rsid w:val="00C86A94"/>
    <w:rsid w:val="00C90DAA"/>
    <w:rsid w:val="00C91056"/>
    <w:rsid w:val="00C91576"/>
    <w:rsid w:val="00CB6952"/>
    <w:rsid w:val="00CB7E53"/>
    <w:rsid w:val="00CC066F"/>
    <w:rsid w:val="00CC4043"/>
    <w:rsid w:val="00CC630D"/>
    <w:rsid w:val="00CC7B7C"/>
    <w:rsid w:val="00CD1BA0"/>
    <w:rsid w:val="00CD3ACB"/>
    <w:rsid w:val="00CD43FD"/>
    <w:rsid w:val="00CE14FE"/>
    <w:rsid w:val="00CE2251"/>
    <w:rsid w:val="00CF566A"/>
    <w:rsid w:val="00D0092B"/>
    <w:rsid w:val="00D03D54"/>
    <w:rsid w:val="00D10A57"/>
    <w:rsid w:val="00D26F12"/>
    <w:rsid w:val="00D405AA"/>
    <w:rsid w:val="00D4711A"/>
    <w:rsid w:val="00D55B50"/>
    <w:rsid w:val="00D608BE"/>
    <w:rsid w:val="00D7125E"/>
    <w:rsid w:val="00D72123"/>
    <w:rsid w:val="00D968DD"/>
    <w:rsid w:val="00DA70CF"/>
    <w:rsid w:val="00DE130E"/>
    <w:rsid w:val="00DE1F9A"/>
    <w:rsid w:val="00DE34E6"/>
    <w:rsid w:val="00E02DA1"/>
    <w:rsid w:val="00E05A6C"/>
    <w:rsid w:val="00E0698F"/>
    <w:rsid w:val="00E12405"/>
    <w:rsid w:val="00E221E2"/>
    <w:rsid w:val="00E32F90"/>
    <w:rsid w:val="00E3598A"/>
    <w:rsid w:val="00E416C6"/>
    <w:rsid w:val="00E44F78"/>
    <w:rsid w:val="00E46D80"/>
    <w:rsid w:val="00E47F2F"/>
    <w:rsid w:val="00E520FC"/>
    <w:rsid w:val="00E559A7"/>
    <w:rsid w:val="00E56647"/>
    <w:rsid w:val="00E576E2"/>
    <w:rsid w:val="00E61AF8"/>
    <w:rsid w:val="00E633F1"/>
    <w:rsid w:val="00E678D0"/>
    <w:rsid w:val="00E74878"/>
    <w:rsid w:val="00E80B89"/>
    <w:rsid w:val="00E833A7"/>
    <w:rsid w:val="00EC42FA"/>
    <w:rsid w:val="00EC6B34"/>
    <w:rsid w:val="00ED32F2"/>
    <w:rsid w:val="00EE5FFF"/>
    <w:rsid w:val="00EE61E6"/>
    <w:rsid w:val="00EF3839"/>
    <w:rsid w:val="00EF6EC1"/>
    <w:rsid w:val="00F01AE4"/>
    <w:rsid w:val="00F045AD"/>
    <w:rsid w:val="00F05CA3"/>
    <w:rsid w:val="00F078AC"/>
    <w:rsid w:val="00F14C1C"/>
    <w:rsid w:val="00F271C8"/>
    <w:rsid w:val="00F354EC"/>
    <w:rsid w:val="00F42135"/>
    <w:rsid w:val="00F43F70"/>
    <w:rsid w:val="00F45F90"/>
    <w:rsid w:val="00F51363"/>
    <w:rsid w:val="00F51AB6"/>
    <w:rsid w:val="00F61800"/>
    <w:rsid w:val="00F63E44"/>
    <w:rsid w:val="00F66245"/>
    <w:rsid w:val="00F709CA"/>
    <w:rsid w:val="00F825A7"/>
    <w:rsid w:val="00F84692"/>
    <w:rsid w:val="00F8651D"/>
    <w:rsid w:val="00F939AF"/>
    <w:rsid w:val="00F978D4"/>
    <w:rsid w:val="00FA2F6A"/>
    <w:rsid w:val="00FA4FC2"/>
    <w:rsid w:val="00FB2029"/>
    <w:rsid w:val="00FB2464"/>
    <w:rsid w:val="00FB43C7"/>
    <w:rsid w:val="00FC1B67"/>
    <w:rsid w:val="00FC284B"/>
    <w:rsid w:val="00FD3C6A"/>
    <w:rsid w:val="00FE0658"/>
    <w:rsid w:val="00FE2AD6"/>
    <w:rsid w:val="00FE533F"/>
    <w:rsid w:val="00FF2D6F"/>
    <w:rsid w:val="00FF7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FA4"/>
    <w:pPr>
      <w:spacing w:after="0" w:line="240" w:lineRule="auto"/>
    </w:pPr>
    <w:rPr>
      <w:sz w:val="20"/>
      <w:szCs w:val="20"/>
    </w:rPr>
  </w:style>
  <w:style w:type="paragraph" w:styleId="1">
    <w:name w:val="heading 1"/>
    <w:basedOn w:val="a"/>
    <w:next w:val="a"/>
    <w:link w:val="10"/>
    <w:uiPriority w:val="99"/>
    <w:qFormat/>
    <w:rsid w:val="00F51AB6"/>
    <w:pPr>
      <w:widowControl w:val="0"/>
      <w:autoSpaceDE w:val="0"/>
      <w:autoSpaceDN w:val="0"/>
      <w:adjustRightInd w:val="0"/>
      <w:spacing w:before="108" w:after="108"/>
      <w:jc w:val="center"/>
      <w:outlineLvl w:val="0"/>
    </w:pPr>
    <w:rPr>
      <w:rFonts w:ascii="Cambria" w:hAnsi="Cambria" w:cs="Cambria"/>
      <w:b/>
      <w:bCs/>
      <w:kern w:val="32"/>
      <w:sz w:val="32"/>
      <w:szCs w:val="32"/>
    </w:rPr>
  </w:style>
  <w:style w:type="paragraph" w:styleId="2">
    <w:name w:val="heading 2"/>
    <w:basedOn w:val="a"/>
    <w:next w:val="a"/>
    <w:link w:val="20"/>
    <w:uiPriority w:val="99"/>
    <w:qFormat/>
    <w:rsid w:val="00491074"/>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491074"/>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491074"/>
    <w:pPr>
      <w:keepNext/>
      <w:spacing w:before="240" w:after="60"/>
      <w:outlineLvl w:val="3"/>
    </w:pPr>
    <w:rPr>
      <w:rFonts w:ascii="Calibri" w:hAnsi="Calibri" w:cs="Calibri"/>
      <w:b/>
      <w:bCs/>
      <w:sz w:val="28"/>
      <w:szCs w:val="28"/>
    </w:rPr>
  </w:style>
  <w:style w:type="paragraph" w:styleId="9">
    <w:name w:val="heading 9"/>
    <w:basedOn w:val="a"/>
    <w:next w:val="a"/>
    <w:link w:val="90"/>
    <w:uiPriority w:val="99"/>
    <w:qFormat/>
    <w:rsid w:val="00491074"/>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51AB6"/>
    <w:rPr>
      <w:rFonts w:ascii="Cambria" w:hAnsi="Cambria" w:cs="Cambria"/>
      <w:b/>
      <w:bCs/>
      <w:kern w:val="32"/>
      <w:sz w:val="32"/>
      <w:szCs w:val="32"/>
      <w:lang w:val="ru-RU" w:eastAsia="ru-RU"/>
    </w:rPr>
  </w:style>
  <w:style w:type="character" w:customStyle="1" w:styleId="20">
    <w:name w:val="Заголовок 2 Знак"/>
    <w:basedOn w:val="a0"/>
    <w:link w:val="2"/>
    <w:uiPriority w:val="99"/>
    <w:semiHidden/>
    <w:locked/>
    <w:rsid w:val="00491074"/>
    <w:rPr>
      <w:rFonts w:ascii="Cambria" w:hAnsi="Cambria" w:cs="Cambria"/>
      <w:b/>
      <w:bCs/>
      <w:i/>
      <w:iCs/>
      <w:sz w:val="28"/>
      <w:szCs w:val="28"/>
    </w:rPr>
  </w:style>
  <w:style w:type="character" w:customStyle="1" w:styleId="30">
    <w:name w:val="Заголовок 3 Знак"/>
    <w:basedOn w:val="a0"/>
    <w:link w:val="3"/>
    <w:uiPriority w:val="99"/>
    <w:semiHidden/>
    <w:locked/>
    <w:rsid w:val="00491074"/>
    <w:rPr>
      <w:rFonts w:ascii="Cambria" w:hAnsi="Cambria" w:cs="Cambria"/>
      <w:b/>
      <w:bCs/>
      <w:sz w:val="26"/>
      <w:szCs w:val="26"/>
    </w:rPr>
  </w:style>
  <w:style w:type="character" w:customStyle="1" w:styleId="40">
    <w:name w:val="Заголовок 4 Знак"/>
    <w:basedOn w:val="a0"/>
    <w:link w:val="4"/>
    <w:uiPriority w:val="99"/>
    <w:semiHidden/>
    <w:locked/>
    <w:rsid w:val="00491074"/>
    <w:rPr>
      <w:rFonts w:ascii="Calibri" w:hAnsi="Calibri" w:cs="Calibri"/>
      <w:b/>
      <w:bCs/>
      <w:sz w:val="28"/>
      <w:szCs w:val="28"/>
    </w:rPr>
  </w:style>
  <w:style w:type="character" w:customStyle="1" w:styleId="90">
    <w:name w:val="Заголовок 9 Знак"/>
    <w:basedOn w:val="a0"/>
    <w:link w:val="9"/>
    <w:uiPriority w:val="99"/>
    <w:semiHidden/>
    <w:locked/>
    <w:rsid w:val="00491074"/>
    <w:rPr>
      <w:rFonts w:ascii="Cambria" w:hAnsi="Cambria" w:cs="Cambria"/>
      <w:sz w:val="22"/>
      <w:szCs w:val="22"/>
    </w:rPr>
  </w:style>
  <w:style w:type="character" w:customStyle="1" w:styleId="a3">
    <w:name w:val="Гипертекстовая ссылка"/>
    <w:uiPriority w:val="99"/>
    <w:rsid w:val="00F51AB6"/>
    <w:rPr>
      <w:b/>
      <w:bCs/>
      <w:color w:val="008000"/>
    </w:rPr>
  </w:style>
  <w:style w:type="paragraph" w:customStyle="1" w:styleId="a4">
    <w:name w:val="Знак Знак Знак"/>
    <w:basedOn w:val="a"/>
    <w:uiPriority w:val="99"/>
    <w:rsid w:val="00A26AD2"/>
    <w:rPr>
      <w:rFonts w:ascii="Verdana" w:hAnsi="Verdana" w:cs="Verdana"/>
      <w:lang w:val="en-US" w:eastAsia="en-US"/>
    </w:rPr>
  </w:style>
  <w:style w:type="paragraph" w:styleId="a5">
    <w:name w:val="Body Text Indent"/>
    <w:basedOn w:val="a"/>
    <w:link w:val="a6"/>
    <w:uiPriority w:val="99"/>
    <w:rsid w:val="00297FA4"/>
    <w:pPr>
      <w:ind w:firstLine="576"/>
      <w:jc w:val="both"/>
    </w:pPr>
    <w:rPr>
      <w:sz w:val="26"/>
      <w:szCs w:val="26"/>
    </w:rPr>
  </w:style>
  <w:style w:type="character" w:customStyle="1" w:styleId="a6">
    <w:name w:val="Основной текст с отступом Знак"/>
    <w:basedOn w:val="a0"/>
    <w:link w:val="a5"/>
    <w:uiPriority w:val="99"/>
    <w:semiHidden/>
    <w:locked/>
    <w:rsid w:val="00C5308E"/>
    <w:rPr>
      <w:sz w:val="20"/>
      <w:szCs w:val="20"/>
    </w:rPr>
  </w:style>
  <w:style w:type="paragraph" w:styleId="31">
    <w:name w:val="Body Text 3"/>
    <w:basedOn w:val="a"/>
    <w:link w:val="32"/>
    <w:uiPriority w:val="99"/>
    <w:rsid w:val="00297FA4"/>
    <w:pPr>
      <w:jc w:val="both"/>
    </w:pPr>
    <w:rPr>
      <w:sz w:val="28"/>
      <w:szCs w:val="28"/>
    </w:rPr>
  </w:style>
  <w:style w:type="character" w:customStyle="1" w:styleId="32">
    <w:name w:val="Основной текст 3 Знак"/>
    <w:basedOn w:val="a0"/>
    <w:link w:val="31"/>
    <w:uiPriority w:val="99"/>
    <w:semiHidden/>
    <w:locked/>
    <w:rsid w:val="00C5308E"/>
    <w:rPr>
      <w:sz w:val="16"/>
      <w:szCs w:val="16"/>
    </w:rPr>
  </w:style>
  <w:style w:type="paragraph" w:styleId="a7">
    <w:name w:val="header"/>
    <w:basedOn w:val="a"/>
    <w:link w:val="a8"/>
    <w:uiPriority w:val="99"/>
    <w:rsid w:val="003137EF"/>
    <w:pPr>
      <w:tabs>
        <w:tab w:val="center" w:pos="4677"/>
        <w:tab w:val="right" w:pos="9355"/>
      </w:tabs>
    </w:pPr>
  </w:style>
  <w:style w:type="character" w:customStyle="1" w:styleId="a8">
    <w:name w:val="Верхний колонтитул Знак"/>
    <w:basedOn w:val="a0"/>
    <w:link w:val="a7"/>
    <w:uiPriority w:val="99"/>
    <w:semiHidden/>
    <w:locked/>
    <w:rsid w:val="00C5308E"/>
    <w:rPr>
      <w:sz w:val="20"/>
      <w:szCs w:val="20"/>
    </w:rPr>
  </w:style>
  <w:style w:type="character" w:styleId="a9">
    <w:name w:val="page number"/>
    <w:basedOn w:val="a0"/>
    <w:uiPriority w:val="99"/>
    <w:rsid w:val="003137EF"/>
  </w:style>
  <w:style w:type="paragraph" w:styleId="21">
    <w:name w:val="Body Text 2"/>
    <w:basedOn w:val="a"/>
    <w:link w:val="22"/>
    <w:uiPriority w:val="99"/>
    <w:rsid w:val="00846645"/>
    <w:pPr>
      <w:overflowPunct w:val="0"/>
      <w:autoSpaceDE w:val="0"/>
      <w:autoSpaceDN w:val="0"/>
      <w:adjustRightInd w:val="0"/>
      <w:spacing w:after="120" w:line="480" w:lineRule="auto"/>
      <w:textAlignment w:val="baseline"/>
    </w:pPr>
    <w:rPr>
      <w:rFonts w:ascii="Times New Roman CYR" w:hAnsi="Times New Roman CYR" w:cs="Times New Roman CYR"/>
    </w:rPr>
  </w:style>
  <w:style w:type="character" w:customStyle="1" w:styleId="22">
    <w:name w:val="Основной текст 2 Знак"/>
    <w:basedOn w:val="a0"/>
    <w:link w:val="21"/>
    <w:uiPriority w:val="99"/>
    <w:semiHidden/>
    <w:locked/>
    <w:rsid w:val="00C5308E"/>
    <w:rPr>
      <w:sz w:val="20"/>
      <w:szCs w:val="20"/>
    </w:rPr>
  </w:style>
  <w:style w:type="paragraph" w:styleId="33">
    <w:name w:val="Body Text Indent 3"/>
    <w:basedOn w:val="a"/>
    <w:link w:val="34"/>
    <w:uiPriority w:val="99"/>
    <w:rsid w:val="00D26F12"/>
    <w:pPr>
      <w:spacing w:after="120"/>
      <w:ind w:left="283"/>
    </w:pPr>
    <w:rPr>
      <w:sz w:val="16"/>
      <w:szCs w:val="16"/>
    </w:rPr>
  </w:style>
  <w:style w:type="character" w:customStyle="1" w:styleId="34">
    <w:name w:val="Основной текст с отступом 3 Знак"/>
    <w:basedOn w:val="a0"/>
    <w:link w:val="33"/>
    <w:uiPriority w:val="99"/>
    <w:semiHidden/>
    <w:locked/>
    <w:rsid w:val="00C5308E"/>
    <w:rPr>
      <w:sz w:val="16"/>
      <w:szCs w:val="16"/>
    </w:rPr>
  </w:style>
  <w:style w:type="paragraph" w:styleId="23">
    <w:name w:val="Body Text Indent 2"/>
    <w:basedOn w:val="a"/>
    <w:link w:val="24"/>
    <w:uiPriority w:val="99"/>
    <w:rsid w:val="00D26F12"/>
    <w:pPr>
      <w:spacing w:after="120" w:line="480" w:lineRule="auto"/>
      <w:ind w:left="283"/>
    </w:pPr>
    <w:rPr>
      <w:sz w:val="24"/>
      <w:szCs w:val="24"/>
    </w:rPr>
  </w:style>
  <w:style w:type="character" w:customStyle="1" w:styleId="24">
    <w:name w:val="Основной текст с отступом 2 Знак"/>
    <w:basedOn w:val="a0"/>
    <w:link w:val="23"/>
    <w:uiPriority w:val="99"/>
    <w:semiHidden/>
    <w:locked/>
    <w:rsid w:val="00C5308E"/>
    <w:rPr>
      <w:sz w:val="20"/>
      <w:szCs w:val="20"/>
    </w:rPr>
  </w:style>
  <w:style w:type="paragraph" w:styleId="aa">
    <w:name w:val="Body Text"/>
    <w:basedOn w:val="a"/>
    <w:link w:val="ab"/>
    <w:uiPriority w:val="99"/>
    <w:rsid w:val="002F67B3"/>
    <w:pPr>
      <w:spacing w:after="120"/>
    </w:pPr>
  </w:style>
  <w:style w:type="character" w:customStyle="1" w:styleId="ab">
    <w:name w:val="Основной текст Знак"/>
    <w:basedOn w:val="a0"/>
    <w:link w:val="aa"/>
    <w:uiPriority w:val="99"/>
    <w:semiHidden/>
    <w:locked/>
    <w:rsid w:val="00C5308E"/>
    <w:rPr>
      <w:sz w:val="20"/>
      <w:szCs w:val="20"/>
    </w:rPr>
  </w:style>
  <w:style w:type="table" w:styleId="ac">
    <w:name w:val="Table Grid"/>
    <w:basedOn w:val="a1"/>
    <w:uiPriority w:val="59"/>
    <w:rsid w:val="009C62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EF6EC1"/>
    <w:pPr>
      <w:spacing w:before="100" w:beforeAutospacing="1" w:after="100" w:afterAutospacing="1"/>
    </w:pPr>
    <w:rPr>
      <w:color w:val="000000"/>
      <w:sz w:val="24"/>
      <w:szCs w:val="24"/>
    </w:rPr>
  </w:style>
  <w:style w:type="character" w:styleId="ae">
    <w:name w:val="Strong"/>
    <w:basedOn w:val="a0"/>
    <w:uiPriority w:val="22"/>
    <w:qFormat/>
    <w:rsid w:val="00EF6EC1"/>
    <w:rPr>
      <w:b/>
      <w:bCs/>
    </w:rPr>
  </w:style>
  <w:style w:type="paragraph" w:customStyle="1" w:styleId="af">
    <w:name w:val="Стиль"/>
    <w:basedOn w:val="a"/>
    <w:uiPriority w:val="99"/>
    <w:rsid w:val="00BE3CB9"/>
    <w:rPr>
      <w:rFonts w:ascii="Verdana" w:hAnsi="Verdana" w:cs="Verdana"/>
      <w:lang w:val="en-US" w:eastAsia="en-US"/>
    </w:rPr>
  </w:style>
  <w:style w:type="paragraph" w:styleId="af0">
    <w:name w:val="Balloon Text"/>
    <w:basedOn w:val="a"/>
    <w:link w:val="af1"/>
    <w:uiPriority w:val="99"/>
    <w:semiHidden/>
    <w:rsid w:val="00652A7A"/>
    <w:rPr>
      <w:rFonts w:ascii="Tahoma" w:hAnsi="Tahoma" w:cs="Tahoma"/>
      <w:sz w:val="16"/>
      <w:szCs w:val="16"/>
    </w:rPr>
  </w:style>
  <w:style w:type="character" w:customStyle="1" w:styleId="af1">
    <w:name w:val="Текст выноски Знак"/>
    <w:basedOn w:val="a0"/>
    <w:link w:val="af0"/>
    <w:uiPriority w:val="99"/>
    <w:semiHidden/>
    <w:locked/>
    <w:rsid w:val="00C5308E"/>
    <w:rPr>
      <w:rFonts w:ascii="Tahoma" w:hAnsi="Tahoma" w:cs="Tahoma"/>
      <w:sz w:val="16"/>
      <w:szCs w:val="16"/>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w:basedOn w:val="a"/>
    <w:uiPriority w:val="99"/>
    <w:rsid w:val="00735E21"/>
    <w:pPr>
      <w:spacing w:after="160" w:line="240" w:lineRule="exact"/>
    </w:pPr>
    <w:rPr>
      <w:rFonts w:ascii="Arial" w:hAnsi="Arial" w:cs="Arial"/>
      <w:lang w:val="en-US" w:eastAsia="en-US"/>
    </w:rPr>
  </w:style>
  <w:style w:type="paragraph" w:customStyle="1" w:styleId="ConsPlusTitle">
    <w:name w:val="ConsPlusTitle"/>
    <w:rsid w:val="0097287F"/>
    <w:pPr>
      <w:widowControl w:val="0"/>
      <w:autoSpaceDE w:val="0"/>
      <w:autoSpaceDN w:val="0"/>
      <w:adjustRightInd w:val="0"/>
      <w:spacing w:after="0" w:line="240" w:lineRule="auto"/>
    </w:pPr>
    <w:rPr>
      <w:b/>
      <w:bCs/>
      <w:sz w:val="24"/>
      <w:szCs w:val="24"/>
    </w:rPr>
  </w:style>
  <w:style w:type="paragraph" w:customStyle="1" w:styleId="11">
    <w:name w:val="Знак1 Знак Знак"/>
    <w:basedOn w:val="a"/>
    <w:uiPriority w:val="99"/>
    <w:rsid w:val="0097287F"/>
    <w:pPr>
      <w:spacing w:after="160" w:line="240" w:lineRule="exact"/>
    </w:pPr>
    <w:rPr>
      <w:rFonts w:ascii="Verdana" w:hAnsi="Verdana" w:cs="Verdana"/>
      <w:lang w:val="en-US" w:eastAsia="en-US"/>
    </w:rPr>
  </w:style>
  <w:style w:type="paragraph" w:customStyle="1" w:styleId="12">
    <w:name w:val="Знак Знак Знак1"/>
    <w:basedOn w:val="a"/>
    <w:uiPriority w:val="99"/>
    <w:rsid w:val="00491074"/>
    <w:rPr>
      <w:rFonts w:ascii="Verdana" w:hAnsi="Verdana" w:cs="Verdana"/>
      <w:lang w:val="en-US" w:eastAsia="en-US"/>
    </w:rPr>
  </w:style>
  <w:style w:type="paragraph" w:customStyle="1" w:styleId="310">
    <w:name w:val="Основной текст 31"/>
    <w:basedOn w:val="a"/>
    <w:uiPriority w:val="99"/>
    <w:rsid w:val="004B63C7"/>
    <w:pPr>
      <w:jc w:val="both"/>
    </w:pPr>
    <w:rPr>
      <w:sz w:val="28"/>
      <w:szCs w:val="28"/>
    </w:rPr>
  </w:style>
  <w:style w:type="paragraph" w:customStyle="1" w:styleId="320">
    <w:name w:val="Основной текст 32"/>
    <w:basedOn w:val="a"/>
    <w:uiPriority w:val="99"/>
    <w:rsid w:val="004B63C7"/>
    <w:pPr>
      <w:jc w:val="both"/>
    </w:pPr>
    <w:rPr>
      <w:sz w:val="28"/>
      <w:szCs w:val="28"/>
    </w:rPr>
  </w:style>
  <w:style w:type="paragraph" w:customStyle="1" w:styleId="ConsPlusCell">
    <w:name w:val="ConsPlusCell"/>
    <w:uiPriority w:val="99"/>
    <w:rsid w:val="00E80B89"/>
    <w:pPr>
      <w:widowControl w:val="0"/>
      <w:autoSpaceDE w:val="0"/>
      <w:autoSpaceDN w:val="0"/>
      <w:adjustRightInd w:val="0"/>
      <w:spacing w:after="0" w:line="240" w:lineRule="auto"/>
    </w:pPr>
    <w:rPr>
      <w:rFonts w:ascii="Arial" w:hAnsi="Arial" w:cs="Arial"/>
      <w:sz w:val="20"/>
      <w:szCs w:val="20"/>
    </w:rPr>
  </w:style>
  <w:style w:type="paragraph" w:customStyle="1" w:styleId="13">
    <w:name w:val="1"/>
    <w:basedOn w:val="a"/>
    <w:uiPriority w:val="99"/>
    <w:rsid w:val="00E80B89"/>
    <w:rPr>
      <w:rFonts w:ascii="Verdana" w:hAnsi="Verdana" w:cs="Verdana"/>
      <w:lang w:val="en-US" w:eastAsia="en-US"/>
    </w:rPr>
  </w:style>
  <w:style w:type="paragraph" w:customStyle="1" w:styleId="ConsPlusNormal">
    <w:name w:val="ConsPlusNormal"/>
    <w:link w:val="ConsPlusNormal0"/>
    <w:rsid w:val="00FE2AD6"/>
    <w:pPr>
      <w:widowControl w:val="0"/>
      <w:autoSpaceDE w:val="0"/>
      <w:autoSpaceDN w:val="0"/>
      <w:adjustRightInd w:val="0"/>
      <w:spacing w:after="0" w:line="240" w:lineRule="auto"/>
      <w:ind w:firstLine="720"/>
    </w:pPr>
    <w:rPr>
      <w:rFonts w:ascii="Arial" w:hAnsi="Arial" w:cs="Arial"/>
      <w:sz w:val="20"/>
      <w:szCs w:val="20"/>
    </w:rPr>
  </w:style>
  <w:style w:type="character" w:customStyle="1" w:styleId="ConsPlusNormal0">
    <w:name w:val="ConsPlusNormal Знак"/>
    <w:link w:val="ConsPlusNormal"/>
    <w:locked/>
    <w:rsid w:val="00FE2AD6"/>
    <w:rPr>
      <w:rFonts w:ascii="Arial" w:hAnsi="Arial" w:cs="Arial"/>
    </w:rPr>
  </w:style>
  <w:style w:type="paragraph" w:styleId="af2">
    <w:name w:val="footer"/>
    <w:basedOn w:val="a"/>
    <w:link w:val="af3"/>
    <w:uiPriority w:val="99"/>
    <w:rsid w:val="00FE2AD6"/>
    <w:pPr>
      <w:tabs>
        <w:tab w:val="center" w:pos="4677"/>
        <w:tab w:val="right" w:pos="9355"/>
      </w:tabs>
    </w:pPr>
  </w:style>
  <w:style w:type="character" w:customStyle="1" w:styleId="af3">
    <w:name w:val="Нижний колонтитул Знак"/>
    <w:basedOn w:val="a0"/>
    <w:link w:val="af2"/>
    <w:uiPriority w:val="99"/>
    <w:locked/>
    <w:rsid w:val="00FE2AD6"/>
  </w:style>
  <w:style w:type="paragraph" w:customStyle="1" w:styleId="ConsPlusNonformat">
    <w:name w:val="ConsPlusNonformat"/>
    <w:uiPriority w:val="99"/>
    <w:rsid w:val="00386568"/>
    <w:pPr>
      <w:widowControl w:val="0"/>
      <w:autoSpaceDE w:val="0"/>
      <w:autoSpaceDN w:val="0"/>
      <w:adjustRightInd w:val="0"/>
      <w:spacing w:after="0" w:line="240" w:lineRule="auto"/>
    </w:pPr>
    <w:rPr>
      <w:rFonts w:ascii="Courier New" w:hAnsi="Courier New" w:cs="Courier New"/>
      <w:sz w:val="20"/>
      <w:szCs w:val="20"/>
    </w:rPr>
  </w:style>
  <w:style w:type="character" w:customStyle="1" w:styleId="extended-textshort">
    <w:name w:val="extended-text__short"/>
    <w:basedOn w:val="a0"/>
    <w:rsid w:val="000A3EEC"/>
  </w:style>
  <w:style w:type="paragraph" w:styleId="af4">
    <w:name w:val="List Paragraph"/>
    <w:basedOn w:val="a"/>
    <w:uiPriority w:val="34"/>
    <w:qFormat/>
    <w:rsid w:val="000A3EEC"/>
    <w:pPr>
      <w:ind w:left="720"/>
      <w:contextualSpacing/>
    </w:pPr>
  </w:style>
  <w:style w:type="paragraph" w:customStyle="1" w:styleId="Default">
    <w:name w:val="Default"/>
    <w:rsid w:val="00CC7B7C"/>
    <w:pPr>
      <w:autoSpaceDE w:val="0"/>
      <w:autoSpaceDN w:val="0"/>
      <w:adjustRightInd w:val="0"/>
      <w:spacing w:after="0" w:line="240" w:lineRule="auto"/>
    </w:pPr>
    <w:rPr>
      <w:color w:val="000000"/>
      <w:sz w:val="24"/>
      <w:szCs w:val="24"/>
    </w:rPr>
  </w:style>
  <w:style w:type="character" w:styleId="af5">
    <w:name w:val="Hyperlink"/>
    <w:basedOn w:val="a0"/>
    <w:rsid w:val="00491E60"/>
    <w:rPr>
      <w:color w:val="0000FF"/>
      <w:u w:val="none"/>
    </w:rPr>
  </w:style>
  <w:style w:type="paragraph" w:customStyle="1" w:styleId="Table">
    <w:name w:val="Table!Таблица"/>
    <w:rsid w:val="00C53159"/>
    <w:pPr>
      <w:spacing w:after="0" w:line="240" w:lineRule="auto"/>
    </w:pPr>
    <w:rPr>
      <w:rFonts w:ascii="Arial" w:hAnsi="Arial" w:cs="Arial"/>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724877">
      <w:bodyDiv w:val="1"/>
      <w:marLeft w:val="0"/>
      <w:marRight w:val="0"/>
      <w:marTop w:val="0"/>
      <w:marBottom w:val="0"/>
      <w:divBdr>
        <w:top w:val="none" w:sz="0" w:space="0" w:color="auto"/>
        <w:left w:val="none" w:sz="0" w:space="0" w:color="auto"/>
        <w:bottom w:val="none" w:sz="0" w:space="0" w:color="auto"/>
        <w:right w:val="none" w:sz="0" w:space="0" w:color="auto"/>
      </w:divBdr>
    </w:div>
    <w:div w:id="1369379545">
      <w:marLeft w:val="0"/>
      <w:marRight w:val="0"/>
      <w:marTop w:val="0"/>
      <w:marBottom w:val="0"/>
      <w:divBdr>
        <w:top w:val="none" w:sz="0" w:space="0" w:color="auto"/>
        <w:left w:val="none" w:sz="0" w:space="0" w:color="auto"/>
        <w:bottom w:val="none" w:sz="0" w:space="0" w:color="auto"/>
        <w:right w:val="none" w:sz="0" w:space="0" w:color="auto"/>
      </w:divBdr>
    </w:div>
    <w:div w:id="1369379546">
      <w:marLeft w:val="0"/>
      <w:marRight w:val="0"/>
      <w:marTop w:val="0"/>
      <w:marBottom w:val="0"/>
      <w:divBdr>
        <w:top w:val="none" w:sz="0" w:space="0" w:color="auto"/>
        <w:left w:val="none" w:sz="0" w:space="0" w:color="auto"/>
        <w:bottom w:val="none" w:sz="0" w:space="0" w:color="auto"/>
        <w:right w:val="none" w:sz="0" w:space="0" w:color="auto"/>
      </w:divBdr>
    </w:div>
    <w:div w:id="1369379547">
      <w:marLeft w:val="0"/>
      <w:marRight w:val="0"/>
      <w:marTop w:val="0"/>
      <w:marBottom w:val="0"/>
      <w:divBdr>
        <w:top w:val="none" w:sz="0" w:space="0" w:color="auto"/>
        <w:left w:val="none" w:sz="0" w:space="0" w:color="auto"/>
        <w:bottom w:val="none" w:sz="0" w:space="0" w:color="auto"/>
        <w:right w:val="none" w:sz="0" w:space="0" w:color="auto"/>
      </w:divBdr>
    </w:div>
    <w:div w:id="13693795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Y:\&#1055;&#1091;&#1083;%20&#1086;&#1073;&#1084;&#1077;&#1085;&#1072;\&#1070;&#1088;&#1080;&#1089;&#1090;&#1099;\&#1053;&#1080;&#1082;&#1091;&#1083;&#1080;&#1085;&#1072;\&#1087;&#1088;&#1086;&#1075;&#1088;&#1072;&#1084;&#1084;&#1099;\1160\&#1055;&#1086;&#1089;&#1090;&#1072;&#1085;&#1086;&#1074;&#1083;&#1077;&#1085;&#1080;&#1077;%20116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9CC48-71F6-4F46-9963-1376115A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2752</Words>
  <Characters>15688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АДМИНИСТРАЦИЯ ГОРОДА НИЖНИЙ ТАГИЛ</vt:lpstr>
    </vt:vector>
  </TitlesOfParts>
  <Company>Администрация города</Company>
  <LinksUpToDate>false</LinksUpToDate>
  <CharactersWithSpaces>18404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НИЖНИЙ ТАГИЛ</dc:title>
  <dc:creator>1</dc:creator>
  <cp:lastModifiedBy>Ирина</cp:lastModifiedBy>
  <cp:revision>18</cp:revision>
  <cp:lastPrinted>2019-11-14T07:47:00Z</cp:lastPrinted>
  <dcterms:created xsi:type="dcterms:W3CDTF">2019-11-14T09:13:00Z</dcterms:created>
  <dcterms:modified xsi:type="dcterms:W3CDTF">2019-11-14T12:48:00Z</dcterms:modified>
</cp:coreProperties>
</file>