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A55" w:rsidRPr="00F00BA4" w:rsidRDefault="00EF5A00" w:rsidP="000B4A21">
      <w:pPr>
        <w:ind w:right="-57" w:firstLine="709"/>
        <w:jc w:val="right"/>
        <w:rPr>
          <w:rFonts w:cs="Arial"/>
          <w:bCs/>
          <w:kern w:val="28"/>
        </w:rPr>
      </w:pPr>
      <w:r>
        <w:rPr>
          <w:rFonts w:cs="Arial"/>
          <w:bCs/>
          <w:kern w:val="28"/>
        </w:rPr>
        <w:t>проект</w:t>
      </w:r>
    </w:p>
    <w:p w:rsidR="00556A55" w:rsidRPr="00EB3C5C" w:rsidRDefault="00556A55" w:rsidP="00EB3C5C">
      <w:pPr>
        <w:ind w:firstLine="709"/>
        <w:rPr>
          <w:rFonts w:cs="Arial"/>
          <w:b/>
        </w:rPr>
      </w:pPr>
    </w:p>
    <w:p w:rsidR="00556A55" w:rsidRPr="00F00BA4" w:rsidRDefault="00556A55" w:rsidP="00976B78">
      <w:pPr>
        <w:ind w:firstLine="709"/>
        <w:jc w:val="center"/>
        <w:rPr>
          <w:rFonts w:cs="Arial"/>
          <w:b/>
          <w:bCs/>
          <w:iCs/>
          <w:sz w:val="28"/>
          <w:szCs w:val="28"/>
        </w:rPr>
      </w:pPr>
      <w:r w:rsidRPr="00F00BA4">
        <w:rPr>
          <w:rFonts w:cs="Arial"/>
          <w:b/>
          <w:bCs/>
          <w:iCs/>
          <w:sz w:val="28"/>
          <w:szCs w:val="28"/>
        </w:rPr>
        <w:t>ПАСПОРТ</w:t>
      </w:r>
      <w:r w:rsidR="00976B78" w:rsidRPr="00F00BA4">
        <w:rPr>
          <w:rFonts w:cs="Arial"/>
          <w:b/>
          <w:bCs/>
          <w:iCs/>
          <w:sz w:val="28"/>
          <w:szCs w:val="28"/>
        </w:rPr>
        <w:t xml:space="preserve"> </w:t>
      </w:r>
      <w:r w:rsidRPr="00F00BA4">
        <w:rPr>
          <w:rFonts w:cs="Arial"/>
          <w:b/>
          <w:bCs/>
          <w:iCs/>
          <w:sz w:val="28"/>
          <w:szCs w:val="28"/>
        </w:rPr>
        <w:t>МУНИЦИПАЛЬНОЙ ПРОГРАММЫ</w:t>
      </w:r>
    </w:p>
    <w:p w:rsidR="00556A55" w:rsidRPr="00F00BA4" w:rsidRDefault="00556A55" w:rsidP="00976B78">
      <w:pPr>
        <w:ind w:firstLine="709"/>
        <w:jc w:val="center"/>
        <w:rPr>
          <w:rFonts w:cs="Arial"/>
          <w:b/>
          <w:sz w:val="28"/>
          <w:szCs w:val="28"/>
        </w:rPr>
      </w:pPr>
      <w:r w:rsidRPr="00F00BA4">
        <w:rPr>
          <w:rFonts w:cs="Arial"/>
          <w:b/>
          <w:bCs/>
          <w:iCs/>
          <w:sz w:val="28"/>
          <w:szCs w:val="28"/>
        </w:rPr>
        <w:t xml:space="preserve">«Формирование современной городской среды в </w:t>
      </w:r>
      <w:r w:rsidR="00223FEF" w:rsidRPr="00F00BA4">
        <w:rPr>
          <w:rFonts w:cs="Arial"/>
          <w:b/>
          <w:bCs/>
          <w:iCs/>
          <w:sz w:val="28"/>
          <w:szCs w:val="28"/>
        </w:rPr>
        <w:t>МО ГП</w:t>
      </w:r>
      <w:r w:rsidRPr="00F00BA4">
        <w:rPr>
          <w:rFonts w:cs="Arial"/>
          <w:b/>
          <w:bCs/>
          <w:iCs/>
          <w:sz w:val="28"/>
          <w:szCs w:val="28"/>
        </w:rPr>
        <w:t xml:space="preserve"> «Город Малоярославец»</w:t>
      </w:r>
      <w:r w:rsidR="00B90DD0" w:rsidRPr="00F00BA4">
        <w:rPr>
          <w:rFonts w:cs="Arial"/>
          <w:b/>
          <w:bCs/>
          <w:iCs/>
          <w:sz w:val="28"/>
          <w:szCs w:val="28"/>
        </w:rPr>
        <w:t xml:space="preserve"> </w:t>
      </w:r>
      <w:r w:rsidR="00B90DD0" w:rsidRPr="00F00BA4">
        <w:rPr>
          <w:rFonts w:cs="Arial"/>
          <w:b/>
          <w:bCs/>
          <w:kern w:val="28"/>
          <w:sz w:val="28"/>
          <w:szCs w:val="28"/>
        </w:rPr>
        <w:t>на 2018-202</w:t>
      </w:r>
      <w:r w:rsidR="006C4ACE">
        <w:rPr>
          <w:rFonts w:cs="Arial"/>
          <w:b/>
          <w:bCs/>
          <w:kern w:val="28"/>
          <w:sz w:val="28"/>
          <w:szCs w:val="28"/>
        </w:rPr>
        <w:t>4</w:t>
      </w:r>
      <w:r w:rsidR="00B90DD0" w:rsidRPr="00F00BA4">
        <w:rPr>
          <w:rFonts w:cs="Arial"/>
          <w:b/>
          <w:bCs/>
          <w:kern w:val="28"/>
          <w:sz w:val="28"/>
          <w:szCs w:val="28"/>
        </w:rPr>
        <w:t xml:space="preserve"> годы»</w:t>
      </w:r>
    </w:p>
    <w:tbl>
      <w:tblPr>
        <w:tblW w:w="5179" w:type="pct"/>
        <w:tblInd w:w="-176" w:type="dxa"/>
        <w:tblLayout w:type="fixed"/>
        <w:tblLook w:val="00A0"/>
      </w:tblPr>
      <w:tblGrid>
        <w:gridCol w:w="710"/>
        <w:gridCol w:w="2119"/>
        <w:gridCol w:w="7378"/>
      </w:tblGrid>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0"/>
            </w:pPr>
            <w:r w:rsidRPr="00EB3C5C">
              <w:t>1.</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0"/>
            </w:pPr>
            <w:r w:rsidRPr="00EB3C5C">
              <w:t>Наименование программы</w:t>
            </w:r>
          </w:p>
        </w:tc>
        <w:tc>
          <w:tcPr>
            <w:tcW w:w="3615" w:type="pct"/>
            <w:tcBorders>
              <w:top w:val="single" w:sz="4" w:space="0" w:color="auto"/>
              <w:left w:val="single" w:sz="4" w:space="0" w:color="auto"/>
              <w:bottom w:val="single" w:sz="4" w:space="0" w:color="auto"/>
              <w:right w:val="single" w:sz="4" w:space="0" w:color="auto"/>
            </w:tcBorders>
            <w:vAlign w:val="center"/>
          </w:tcPr>
          <w:p w:rsidR="00556A55" w:rsidRPr="00EB3C5C" w:rsidRDefault="00556A55" w:rsidP="003A5B45">
            <w:pPr>
              <w:pStyle w:val="Table0"/>
            </w:pPr>
            <w:r w:rsidRPr="00B90DD0">
              <w:t xml:space="preserve">Муниципальная программы «Формирование современной городской среды в </w:t>
            </w:r>
            <w:r w:rsidR="00223FEF">
              <w:t>МО ГП</w:t>
            </w:r>
            <w:r w:rsidRPr="00B90DD0">
              <w:t xml:space="preserve"> «Город Малоярославец»</w:t>
            </w:r>
            <w:r w:rsidR="00B90DD0" w:rsidRPr="00B90DD0">
              <w:t xml:space="preserve"> на 2018-202</w:t>
            </w:r>
            <w:r w:rsidR="006C4ACE">
              <w:t>4</w:t>
            </w:r>
            <w:r w:rsidR="00B90DD0" w:rsidRPr="00B90DD0">
              <w:t xml:space="preserve"> годы»</w:t>
            </w:r>
            <w:r w:rsidRPr="00B90DD0">
              <w:t xml:space="preserve"> </w:t>
            </w:r>
            <w:r w:rsidRPr="000D5FB4">
              <w:rPr>
                <w:b w:val="0"/>
              </w:rPr>
              <w:t>(далее – муниципальная программа)</w:t>
            </w:r>
          </w:p>
        </w:tc>
      </w:tr>
      <w:tr w:rsidR="00534DA8" w:rsidRPr="00EB3C5C" w:rsidTr="00EF5A00">
        <w:tc>
          <w:tcPr>
            <w:tcW w:w="348" w:type="pct"/>
            <w:tcBorders>
              <w:top w:val="single" w:sz="4" w:space="0" w:color="auto"/>
              <w:left w:val="single" w:sz="4" w:space="0" w:color="auto"/>
              <w:bottom w:val="single" w:sz="4" w:space="0" w:color="auto"/>
              <w:right w:val="single" w:sz="4" w:space="0" w:color="auto"/>
            </w:tcBorders>
          </w:tcPr>
          <w:p w:rsidR="00534DA8" w:rsidRPr="00534DA8" w:rsidRDefault="00534DA8" w:rsidP="003A5B45">
            <w:pPr>
              <w:pStyle w:val="Table"/>
            </w:pPr>
            <w:r w:rsidRPr="00534DA8">
              <w:t>2.</w:t>
            </w:r>
          </w:p>
        </w:tc>
        <w:tc>
          <w:tcPr>
            <w:tcW w:w="1038" w:type="pct"/>
            <w:tcBorders>
              <w:top w:val="single" w:sz="4" w:space="0" w:color="auto"/>
              <w:left w:val="single" w:sz="4" w:space="0" w:color="auto"/>
              <w:bottom w:val="single" w:sz="4" w:space="0" w:color="auto"/>
              <w:right w:val="single" w:sz="4" w:space="0" w:color="auto"/>
            </w:tcBorders>
          </w:tcPr>
          <w:p w:rsidR="00534DA8" w:rsidRPr="00534DA8" w:rsidRDefault="00534DA8" w:rsidP="003A5B45">
            <w:pPr>
              <w:pStyle w:val="Table"/>
            </w:pPr>
            <w:r w:rsidRPr="00534DA8">
              <w:t>Ответственный исполнитель программы</w:t>
            </w:r>
          </w:p>
        </w:tc>
        <w:tc>
          <w:tcPr>
            <w:tcW w:w="3615" w:type="pct"/>
            <w:tcBorders>
              <w:top w:val="single" w:sz="4" w:space="0" w:color="auto"/>
              <w:left w:val="single" w:sz="4" w:space="0" w:color="auto"/>
              <w:bottom w:val="single" w:sz="4" w:space="0" w:color="auto"/>
              <w:right w:val="single" w:sz="4" w:space="0" w:color="auto"/>
            </w:tcBorders>
          </w:tcPr>
          <w:p w:rsidR="00534DA8" w:rsidRPr="00534DA8" w:rsidRDefault="00534DA8" w:rsidP="003A5B45">
            <w:pPr>
              <w:pStyle w:val="Table"/>
            </w:pPr>
            <w:r w:rsidRPr="00534DA8">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w:t>
            </w:r>
          </w:p>
        </w:tc>
      </w:tr>
      <w:tr w:rsidR="00534DA8" w:rsidRPr="00EB3C5C" w:rsidTr="00EF5A00">
        <w:tc>
          <w:tcPr>
            <w:tcW w:w="348" w:type="pct"/>
            <w:tcBorders>
              <w:top w:val="single" w:sz="4" w:space="0" w:color="auto"/>
              <w:left w:val="single" w:sz="4" w:space="0" w:color="auto"/>
              <w:bottom w:val="single" w:sz="4" w:space="0" w:color="auto"/>
              <w:right w:val="single" w:sz="4" w:space="0" w:color="auto"/>
            </w:tcBorders>
          </w:tcPr>
          <w:p w:rsidR="00534DA8" w:rsidRPr="00EB3C5C" w:rsidRDefault="00534DA8" w:rsidP="003A5B45">
            <w:pPr>
              <w:pStyle w:val="Table"/>
            </w:pPr>
            <w:r w:rsidRPr="00EB3C5C">
              <w:t xml:space="preserve">3. </w:t>
            </w:r>
          </w:p>
        </w:tc>
        <w:tc>
          <w:tcPr>
            <w:tcW w:w="1038" w:type="pct"/>
            <w:tcBorders>
              <w:top w:val="single" w:sz="4" w:space="0" w:color="auto"/>
              <w:left w:val="single" w:sz="4" w:space="0" w:color="auto"/>
              <w:bottom w:val="single" w:sz="4" w:space="0" w:color="auto"/>
              <w:right w:val="single" w:sz="4" w:space="0" w:color="auto"/>
            </w:tcBorders>
          </w:tcPr>
          <w:p w:rsidR="00534DA8" w:rsidRPr="0047795E" w:rsidRDefault="00534DA8" w:rsidP="003A5B45">
            <w:pPr>
              <w:pStyle w:val="Table"/>
            </w:pPr>
            <w:r w:rsidRPr="0047795E">
              <w:t>Соисполнитель программы</w:t>
            </w:r>
          </w:p>
        </w:tc>
        <w:tc>
          <w:tcPr>
            <w:tcW w:w="3615" w:type="pct"/>
            <w:tcBorders>
              <w:top w:val="single" w:sz="4" w:space="0" w:color="auto"/>
              <w:left w:val="single" w:sz="4" w:space="0" w:color="auto"/>
              <w:bottom w:val="single" w:sz="4" w:space="0" w:color="auto"/>
              <w:right w:val="single" w:sz="4" w:space="0" w:color="auto"/>
            </w:tcBorders>
          </w:tcPr>
          <w:p w:rsidR="00534DA8" w:rsidRPr="0047795E" w:rsidRDefault="00534DA8" w:rsidP="003A5B45">
            <w:pPr>
              <w:pStyle w:val="Table"/>
            </w:pPr>
            <w:r w:rsidRPr="0047795E">
              <w:t>Отдел по управлению муниципальным имуществом и жилищно-коммунальному хозяйству; Отдел по градостроительной деятельности, архитектуре и земельным отношениям; Отдел капитального строительства и технической инспекции администрации муниципального образования городское поселение «Город Малоярославец»</w:t>
            </w:r>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4.</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Дата принятия решения о разработке Программы</w:t>
            </w:r>
          </w:p>
        </w:tc>
        <w:tc>
          <w:tcPr>
            <w:tcW w:w="3615"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proofErr w:type="gramStart"/>
            <w:r w:rsidRPr="00EB3C5C">
              <w:t xml:space="preserve">Постановление Администрации МО ГП «Город Малоярославец» «Об утверждении перечня муниципальных программ муниципального образования городское поселение «Город Малоярославец», реализация которых предусмотрена в 2015 году и в последующие годы» от </w:t>
            </w:r>
            <w:hyperlink r:id="rId8" w:tgtFrame="Logical" w:history="1">
              <w:r w:rsidRPr="00976B78">
                <w:rPr>
                  <w:rStyle w:val="ad"/>
                </w:rPr>
                <w:t>20.10.2014г. №790</w:t>
              </w:r>
            </w:hyperlink>
            <w:proofErr w:type="gramEnd"/>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5.</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Цели и задачи Программы</w:t>
            </w:r>
          </w:p>
        </w:tc>
        <w:tc>
          <w:tcPr>
            <w:tcW w:w="3615" w:type="pct"/>
            <w:tcBorders>
              <w:top w:val="single" w:sz="4" w:space="0" w:color="auto"/>
              <w:left w:val="single" w:sz="4" w:space="0" w:color="auto"/>
              <w:bottom w:val="single" w:sz="4" w:space="0" w:color="auto"/>
              <w:right w:val="single" w:sz="4" w:space="0" w:color="auto"/>
            </w:tcBorders>
            <w:vAlign w:val="center"/>
          </w:tcPr>
          <w:p w:rsidR="00556A55" w:rsidRPr="00EB3C5C" w:rsidRDefault="00556A55" w:rsidP="003A5B45">
            <w:pPr>
              <w:pStyle w:val="Table"/>
            </w:pPr>
            <w:r w:rsidRPr="00EB3C5C">
              <w:t>Цель Программы: Создание условий для системного повышения качества и комфорта городской среды на территории  МО ГП «Город Малоярославец».</w:t>
            </w:r>
          </w:p>
          <w:p w:rsidR="00556A55" w:rsidRPr="00EB3C5C" w:rsidRDefault="00556A55" w:rsidP="003A5B45">
            <w:pPr>
              <w:pStyle w:val="Table"/>
            </w:pPr>
            <w:r w:rsidRPr="00EB3C5C">
              <w:t>Задачи программы:</w:t>
            </w:r>
          </w:p>
          <w:p w:rsidR="00556A55" w:rsidRPr="00EB3C5C" w:rsidRDefault="00556A55" w:rsidP="003A5B45">
            <w:pPr>
              <w:pStyle w:val="Table"/>
            </w:pPr>
            <w:r w:rsidRPr="00EB3C5C">
              <w:t>- П</w:t>
            </w:r>
            <w:r w:rsidR="00976B78">
              <w:t>овышение уровня благоустройства</w:t>
            </w:r>
            <w:r w:rsidRPr="00EB3C5C">
              <w:t>;</w:t>
            </w:r>
          </w:p>
          <w:p w:rsidR="00556A55" w:rsidRPr="00EB3C5C" w:rsidRDefault="00556A55" w:rsidP="003A5B45">
            <w:pPr>
              <w:pStyle w:val="Table"/>
            </w:pPr>
            <w:r w:rsidRPr="00EB3C5C">
              <w:t>- обеспечение вовлеченности заинтересованных граждан, организаций в реализацию мероприятий по благоустройству территорий муниципального образования городского поселения  «Город Малоярославец»;</w:t>
            </w:r>
          </w:p>
          <w:p w:rsidR="00556A55" w:rsidRPr="00EB3C5C" w:rsidRDefault="00556A55" w:rsidP="003A5B45">
            <w:pPr>
              <w:pStyle w:val="Table"/>
            </w:pPr>
            <w:r w:rsidRPr="00EB3C5C">
              <w:t>- обеспечение проведения мероприятий по благоустройству территории муниципального образования в соответствие с едиными требованиями.</w:t>
            </w:r>
          </w:p>
          <w:p w:rsidR="00556A55" w:rsidRPr="00EB3C5C" w:rsidRDefault="00556A55" w:rsidP="003A5B45">
            <w:pPr>
              <w:pStyle w:val="Table"/>
            </w:pPr>
            <w:r w:rsidRPr="00EB3C5C">
              <w:t>- приведение Правил благоустройства территории города Малоярославец в соответствии  современным требованием к созданию комфортной среды проживания граждан</w:t>
            </w:r>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6.</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Целевые индикаторы и показатели Программы</w:t>
            </w:r>
          </w:p>
        </w:tc>
        <w:tc>
          <w:tcPr>
            <w:tcW w:w="3615"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-Количество благоустроенных дворовых территорий;</w:t>
            </w:r>
          </w:p>
          <w:p w:rsidR="00556A55" w:rsidRPr="00EB3C5C" w:rsidRDefault="00556A55" w:rsidP="003A5B45">
            <w:pPr>
              <w:pStyle w:val="Table"/>
            </w:pPr>
            <w:r w:rsidRPr="00EB3C5C">
              <w:t>- площадь благоустроенных дворовых территорий;</w:t>
            </w:r>
          </w:p>
          <w:p w:rsidR="00556A55" w:rsidRPr="00EB3C5C" w:rsidRDefault="00556A55" w:rsidP="003A5B45">
            <w:pPr>
              <w:pStyle w:val="Table"/>
            </w:pPr>
            <w:r w:rsidRPr="00EB3C5C">
              <w:t>- доля благоустроенных дворовых территорий;</w:t>
            </w:r>
          </w:p>
          <w:p w:rsidR="00556A55" w:rsidRPr="00EB3C5C" w:rsidRDefault="00556A55" w:rsidP="003A5B45">
            <w:pPr>
              <w:pStyle w:val="Table"/>
            </w:pPr>
            <w:r w:rsidRPr="00EB3C5C">
              <w:t>- доля площади благоустроенных дворовых территорий;</w:t>
            </w:r>
          </w:p>
          <w:p w:rsidR="00556A55" w:rsidRPr="00EB3C5C" w:rsidRDefault="00556A55" w:rsidP="003A5B45">
            <w:pPr>
              <w:pStyle w:val="Table"/>
            </w:pPr>
            <w:r w:rsidRPr="00EB3C5C">
              <w:t>- количество благоустроенных общественных территорий;</w:t>
            </w:r>
          </w:p>
          <w:p w:rsidR="00556A55" w:rsidRPr="00EB3C5C" w:rsidRDefault="00556A55" w:rsidP="003A5B45">
            <w:pPr>
              <w:pStyle w:val="Table"/>
            </w:pPr>
            <w:r w:rsidRPr="00EB3C5C">
              <w:t>- площадь благоустроенных общественных территорий;</w:t>
            </w:r>
          </w:p>
          <w:p w:rsidR="00556A55" w:rsidRPr="00EB3C5C" w:rsidRDefault="00556A55" w:rsidP="003A5B45">
            <w:pPr>
              <w:pStyle w:val="Table"/>
            </w:pPr>
            <w:r w:rsidRPr="00EB3C5C">
              <w:t>- доля площади благоустроенных общественных территорий;</w:t>
            </w:r>
          </w:p>
          <w:p w:rsidR="00556A55" w:rsidRPr="00EB3C5C" w:rsidRDefault="00556A55" w:rsidP="003A5B45">
            <w:pPr>
              <w:pStyle w:val="Table"/>
              <w:rPr>
                <w:highlight w:val="yellow"/>
              </w:rPr>
            </w:pPr>
            <w:r w:rsidRPr="00EB3C5C">
              <w:t>- доля финансового участия в выполнении дополнительного перечня работ по благоустройству дворовых территорий заинтересованных лиц.</w:t>
            </w:r>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7.</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 xml:space="preserve">Перечень </w:t>
            </w:r>
            <w:r w:rsidR="00E64209">
              <w:t>основных</w:t>
            </w:r>
            <w:r w:rsidRPr="00EB3C5C">
              <w:t xml:space="preserve"> мероприятий </w:t>
            </w:r>
            <w:r w:rsidRPr="00EB3C5C">
              <w:lastRenderedPageBreak/>
              <w:t>Программы</w:t>
            </w:r>
          </w:p>
        </w:tc>
        <w:tc>
          <w:tcPr>
            <w:tcW w:w="3615" w:type="pct"/>
            <w:tcBorders>
              <w:top w:val="single" w:sz="4" w:space="0" w:color="auto"/>
              <w:left w:val="single" w:sz="4" w:space="0" w:color="auto"/>
              <w:bottom w:val="single" w:sz="4" w:space="0" w:color="auto"/>
              <w:right w:val="single" w:sz="4" w:space="0" w:color="auto"/>
            </w:tcBorders>
            <w:vAlign w:val="center"/>
          </w:tcPr>
          <w:p w:rsidR="00556A55" w:rsidRPr="00EB3C5C" w:rsidRDefault="00556A55" w:rsidP="003A5B45">
            <w:pPr>
              <w:pStyle w:val="Table"/>
            </w:pPr>
            <w:r w:rsidRPr="00EB3C5C">
              <w:lastRenderedPageBreak/>
              <w:t>Основное мероприятие «Благоустройство территорий МО ГП «Город Малоярославец»</w:t>
            </w:r>
          </w:p>
          <w:p w:rsidR="00556A55" w:rsidRPr="00EB3C5C" w:rsidRDefault="00556A55" w:rsidP="003A5B45">
            <w:pPr>
              <w:pStyle w:val="Table"/>
            </w:pPr>
            <w:r w:rsidRPr="00EB3C5C">
              <w:t>Формирование современной городской среды</w:t>
            </w:r>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lastRenderedPageBreak/>
              <w:t>8.</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Сроки и этапы реализации Программы</w:t>
            </w:r>
          </w:p>
        </w:tc>
        <w:tc>
          <w:tcPr>
            <w:tcW w:w="3615" w:type="pct"/>
            <w:tcBorders>
              <w:top w:val="single" w:sz="4" w:space="0" w:color="auto"/>
              <w:left w:val="single" w:sz="4" w:space="0" w:color="auto"/>
              <w:bottom w:val="single" w:sz="4" w:space="0" w:color="auto"/>
              <w:right w:val="single" w:sz="4" w:space="0" w:color="auto"/>
            </w:tcBorders>
            <w:vAlign w:val="center"/>
          </w:tcPr>
          <w:p w:rsidR="00556A55" w:rsidRPr="00EB3C5C" w:rsidRDefault="00556A55" w:rsidP="003A5B45">
            <w:pPr>
              <w:pStyle w:val="Table"/>
            </w:pPr>
            <w:r w:rsidRPr="00EB3C5C">
              <w:t>2018-202</w:t>
            </w:r>
            <w:r w:rsidR="00567C54">
              <w:t>4</w:t>
            </w:r>
          </w:p>
        </w:tc>
      </w:tr>
      <w:tr w:rsidR="00567C54" w:rsidRPr="00EB3C5C" w:rsidTr="00EF5A00">
        <w:trPr>
          <w:trHeight w:val="2203"/>
        </w:trPr>
        <w:tc>
          <w:tcPr>
            <w:tcW w:w="348" w:type="pct"/>
            <w:vMerge w:val="restart"/>
            <w:tcBorders>
              <w:top w:val="single" w:sz="4" w:space="0" w:color="auto"/>
              <w:left w:val="single" w:sz="4" w:space="0" w:color="auto"/>
              <w:bottom w:val="single" w:sz="4" w:space="0" w:color="auto"/>
              <w:right w:val="single" w:sz="4" w:space="0" w:color="auto"/>
            </w:tcBorders>
          </w:tcPr>
          <w:p w:rsidR="00567C54" w:rsidRPr="00EB3C5C" w:rsidRDefault="00567C54" w:rsidP="003A5B45">
            <w:pPr>
              <w:pStyle w:val="Table"/>
            </w:pPr>
            <w:r w:rsidRPr="00EB3C5C">
              <w:t>9.</w:t>
            </w:r>
          </w:p>
        </w:tc>
        <w:tc>
          <w:tcPr>
            <w:tcW w:w="1038" w:type="pct"/>
            <w:vMerge w:val="restart"/>
            <w:tcBorders>
              <w:top w:val="single" w:sz="4" w:space="0" w:color="auto"/>
              <w:left w:val="single" w:sz="4" w:space="0" w:color="auto"/>
              <w:bottom w:val="single" w:sz="4" w:space="0" w:color="auto"/>
              <w:right w:val="single" w:sz="4" w:space="0" w:color="auto"/>
            </w:tcBorders>
          </w:tcPr>
          <w:p w:rsidR="00567C54" w:rsidRPr="00EB3C5C" w:rsidRDefault="00567C54" w:rsidP="003A5B45">
            <w:pPr>
              <w:pStyle w:val="Table"/>
            </w:pPr>
            <w:r w:rsidRPr="00EB3C5C">
              <w:t>Объемы и источники финансирования</w:t>
            </w:r>
          </w:p>
        </w:tc>
        <w:tc>
          <w:tcPr>
            <w:tcW w:w="3615" w:type="pct"/>
            <w:tcBorders>
              <w:top w:val="single" w:sz="4" w:space="0" w:color="auto"/>
              <w:left w:val="single" w:sz="4" w:space="0" w:color="auto"/>
              <w:right w:val="single" w:sz="4" w:space="0" w:color="auto"/>
            </w:tcBorders>
            <w:tcMar>
              <w:left w:w="57" w:type="dxa"/>
              <w:right w:w="57" w:type="dxa"/>
            </w:tcMar>
            <w:vAlign w:val="center"/>
          </w:tcPr>
          <w:tbl>
            <w:tblPr>
              <w:tblW w:w="7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5"/>
              <w:gridCol w:w="854"/>
              <w:gridCol w:w="852"/>
              <w:gridCol w:w="707"/>
              <w:gridCol w:w="710"/>
              <w:gridCol w:w="707"/>
              <w:gridCol w:w="710"/>
              <w:gridCol w:w="850"/>
              <w:gridCol w:w="711"/>
            </w:tblGrid>
            <w:tr w:rsidR="00567C54" w:rsidRPr="00567C54" w:rsidTr="00055345">
              <w:trPr>
                <w:trHeight w:val="315"/>
              </w:trPr>
              <w:tc>
                <w:tcPr>
                  <w:tcW w:w="831" w:type="pct"/>
                  <w:vMerge w:val="restart"/>
                  <w:shd w:val="clear" w:color="auto" w:fill="auto"/>
                  <w:tcMar>
                    <w:left w:w="28" w:type="dxa"/>
                    <w:right w:w="28" w:type="dxa"/>
                  </w:tcMar>
                  <w:vAlign w:val="center"/>
                  <w:hideMark/>
                </w:tcPr>
                <w:p w:rsidR="00567C54" w:rsidRPr="00567C54" w:rsidRDefault="00567C54" w:rsidP="003A5B45">
                  <w:pPr>
                    <w:pStyle w:val="Table"/>
                  </w:pPr>
                  <w:r w:rsidRPr="00567C54">
                    <w:t>Наименование показателя</w:t>
                  </w:r>
                </w:p>
              </w:tc>
              <w:tc>
                <w:tcPr>
                  <w:tcW w:w="584" w:type="pct"/>
                  <w:vMerge w:val="restart"/>
                  <w:shd w:val="clear" w:color="auto" w:fill="auto"/>
                  <w:tcMar>
                    <w:left w:w="28" w:type="dxa"/>
                    <w:right w:w="28" w:type="dxa"/>
                  </w:tcMar>
                  <w:vAlign w:val="center"/>
                  <w:hideMark/>
                </w:tcPr>
                <w:p w:rsidR="00567C54" w:rsidRPr="00567C54" w:rsidRDefault="00567C54" w:rsidP="003A5B45">
                  <w:pPr>
                    <w:pStyle w:val="Table"/>
                  </w:pPr>
                  <w:r w:rsidRPr="00567C54">
                    <w:t>Всего (тыс.</w:t>
                  </w:r>
                  <w:r>
                    <w:t xml:space="preserve"> </w:t>
                  </w:r>
                  <w:r w:rsidRPr="00567C54">
                    <w:t>руб.)</w:t>
                  </w:r>
                </w:p>
              </w:tc>
              <w:tc>
                <w:tcPr>
                  <w:tcW w:w="3585" w:type="pct"/>
                  <w:gridSpan w:val="7"/>
                  <w:shd w:val="clear" w:color="auto" w:fill="auto"/>
                  <w:noWrap/>
                  <w:tcMar>
                    <w:left w:w="28" w:type="dxa"/>
                    <w:right w:w="28" w:type="dxa"/>
                  </w:tcMar>
                  <w:vAlign w:val="bottom"/>
                  <w:hideMark/>
                </w:tcPr>
                <w:p w:rsidR="00567C54" w:rsidRPr="00567C54" w:rsidRDefault="00567C54" w:rsidP="003A5B45">
                  <w:pPr>
                    <w:pStyle w:val="Table"/>
                  </w:pPr>
                  <w:r w:rsidRPr="00567C54">
                    <w:t>в том числе по годам</w:t>
                  </w:r>
                </w:p>
              </w:tc>
            </w:tr>
            <w:tr w:rsidR="00055345" w:rsidRPr="00567C54" w:rsidTr="00055345">
              <w:trPr>
                <w:trHeight w:val="255"/>
              </w:trPr>
              <w:tc>
                <w:tcPr>
                  <w:tcW w:w="831" w:type="pct"/>
                  <w:vMerge/>
                  <w:tcMar>
                    <w:left w:w="28" w:type="dxa"/>
                    <w:right w:w="28" w:type="dxa"/>
                  </w:tcMar>
                  <w:vAlign w:val="center"/>
                  <w:hideMark/>
                </w:tcPr>
                <w:p w:rsidR="00567C54" w:rsidRPr="00567C54" w:rsidRDefault="00567C54" w:rsidP="003A5B45">
                  <w:pPr>
                    <w:pStyle w:val="Table"/>
                  </w:pPr>
                </w:p>
              </w:tc>
              <w:tc>
                <w:tcPr>
                  <w:tcW w:w="584" w:type="pct"/>
                  <w:vMerge/>
                  <w:tcMar>
                    <w:left w:w="28" w:type="dxa"/>
                    <w:right w:w="28" w:type="dxa"/>
                  </w:tcMar>
                  <w:vAlign w:val="center"/>
                  <w:hideMark/>
                </w:tcPr>
                <w:p w:rsidR="00567C54" w:rsidRPr="00567C54" w:rsidRDefault="00567C54" w:rsidP="003A5B45">
                  <w:pPr>
                    <w:pStyle w:val="Table"/>
                  </w:pPr>
                </w:p>
              </w:tc>
              <w:tc>
                <w:tcPr>
                  <w:tcW w:w="582" w:type="pct"/>
                  <w:shd w:val="clear" w:color="auto" w:fill="auto"/>
                  <w:noWrap/>
                  <w:tcMar>
                    <w:left w:w="28" w:type="dxa"/>
                    <w:right w:w="28" w:type="dxa"/>
                  </w:tcMar>
                  <w:vAlign w:val="center"/>
                  <w:hideMark/>
                </w:tcPr>
                <w:p w:rsidR="00567C54" w:rsidRPr="00567C54" w:rsidRDefault="00567C54" w:rsidP="003A5B45">
                  <w:pPr>
                    <w:pStyle w:val="Table"/>
                  </w:pPr>
                  <w:r w:rsidRPr="00567C54">
                    <w:t>2018</w:t>
                  </w:r>
                </w:p>
              </w:tc>
              <w:tc>
                <w:tcPr>
                  <w:tcW w:w="483" w:type="pct"/>
                  <w:shd w:val="clear" w:color="auto" w:fill="auto"/>
                  <w:noWrap/>
                  <w:tcMar>
                    <w:left w:w="28" w:type="dxa"/>
                    <w:right w:w="28" w:type="dxa"/>
                  </w:tcMar>
                  <w:vAlign w:val="center"/>
                  <w:hideMark/>
                </w:tcPr>
                <w:p w:rsidR="00567C54" w:rsidRPr="00567C54" w:rsidRDefault="00567C54" w:rsidP="003A5B45">
                  <w:pPr>
                    <w:pStyle w:val="Table"/>
                  </w:pPr>
                  <w:r w:rsidRPr="00567C54">
                    <w:t>2019</w:t>
                  </w:r>
                </w:p>
              </w:tc>
              <w:tc>
                <w:tcPr>
                  <w:tcW w:w="485" w:type="pct"/>
                  <w:shd w:val="clear" w:color="auto" w:fill="auto"/>
                  <w:noWrap/>
                  <w:tcMar>
                    <w:left w:w="28" w:type="dxa"/>
                    <w:right w:w="28" w:type="dxa"/>
                  </w:tcMar>
                  <w:vAlign w:val="center"/>
                  <w:hideMark/>
                </w:tcPr>
                <w:p w:rsidR="00567C54" w:rsidRPr="00567C54" w:rsidRDefault="00567C54" w:rsidP="003A5B45">
                  <w:pPr>
                    <w:pStyle w:val="Table"/>
                  </w:pPr>
                  <w:r w:rsidRPr="00567C54">
                    <w:t>2020</w:t>
                  </w:r>
                </w:p>
              </w:tc>
              <w:tc>
                <w:tcPr>
                  <w:tcW w:w="483" w:type="pct"/>
                  <w:shd w:val="clear" w:color="auto" w:fill="auto"/>
                  <w:noWrap/>
                  <w:tcMar>
                    <w:left w:w="28" w:type="dxa"/>
                    <w:right w:w="28" w:type="dxa"/>
                  </w:tcMar>
                  <w:vAlign w:val="center"/>
                  <w:hideMark/>
                </w:tcPr>
                <w:p w:rsidR="00567C54" w:rsidRPr="00567C54" w:rsidRDefault="00567C54" w:rsidP="003A5B45">
                  <w:pPr>
                    <w:pStyle w:val="Table"/>
                  </w:pPr>
                  <w:r w:rsidRPr="00567C54">
                    <w:t>2021</w:t>
                  </w:r>
                </w:p>
              </w:tc>
              <w:tc>
                <w:tcPr>
                  <w:tcW w:w="485" w:type="pct"/>
                  <w:shd w:val="clear" w:color="auto" w:fill="auto"/>
                  <w:noWrap/>
                  <w:tcMar>
                    <w:left w:w="28" w:type="dxa"/>
                    <w:right w:w="28" w:type="dxa"/>
                  </w:tcMar>
                  <w:vAlign w:val="center"/>
                  <w:hideMark/>
                </w:tcPr>
                <w:p w:rsidR="00567C54" w:rsidRPr="00567C54" w:rsidRDefault="00567C54" w:rsidP="003A5B45">
                  <w:pPr>
                    <w:pStyle w:val="Table"/>
                  </w:pPr>
                  <w:r w:rsidRPr="00567C54">
                    <w:t>2022</w:t>
                  </w:r>
                </w:p>
              </w:tc>
              <w:tc>
                <w:tcPr>
                  <w:tcW w:w="581" w:type="pct"/>
                  <w:shd w:val="clear" w:color="auto" w:fill="auto"/>
                  <w:noWrap/>
                  <w:tcMar>
                    <w:left w:w="28" w:type="dxa"/>
                    <w:right w:w="28" w:type="dxa"/>
                  </w:tcMar>
                  <w:vAlign w:val="center"/>
                  <w:hideMark/>
                </w:tcPr>
                <w:p w:rsidR="00567C54" w:rsidRPr="00567C54" w:rsidRDefault="00567C54" w:rsidP="003A5B45">
                  <w:pPr>
                    <w:pStyle w:val="Table"/>
                  </w:pPr>
                  <w:r w:rsidRPr="00567C54">
                    <w:t>2023</w:t>
                  </w:r>
                </w:p>
              </w:tc>
              <w:tc>
                <w:tcPr>
                  <w:tcW w:w="485" w:type="pct"/>
                  <w:shd w:val="clear" w:color="auto" w:fill="auto"/>
                  <w:noWrap/>
                  <w:tcMar>
                    <w:left w:w="28" w:type="dxa"/>
                    <w:right w:w="28" w:type="dxa"/>
                  </w:tcMar>
                  <w:vAlign w:val="center"/>
                  <w:hideMark/>
                </w:tcPr>
                <w:p w:rsidR="00567C54" w:rsidRPr="00567C54" w:rsidRDefault="00567C54" w:rsidP="003A5B45">
                  <w:pPr>
                    <w:pStyle w:val="Table"/>
                  </w:pPr>
                  <w:r w:rsidRPr="00567C54">
                    <w:t>2024</w:t>
                  </w:r>
                </w:p>
              </w:tc>
            </w:tr>
            <w:tr w:rsidR="00055345" w:rsidRPr="00567C54" w:rsidTr="00055345">
              <w:trPr>
                <w:trHeight w:val="330"/>
              </w:trPr>
              <w:tc>
                <w:tcPr>
                  <w:tcW w:w="831" w:type="pct"/>
                  <w:shd w:val="clear" w:color="auto" w:fill="auto"/>
                  <w:tcMar>
                    <w:left w:w="28" w:type="dxa"/>
                    <w:right w:w="28" w:type="dxa"/>
                  </w:tcMar>
                  <w:vAlign w:val="center"/>
                  <w:hideMark/>
                </w:tcPr>
                <w:p w:rsidR="00567C54" w:rsidRPr="00567C54" w:rsidRDefault="00567C54" w:rsidP="003A5B45">
                  <w:pPr>
                    <w:pStyle w:val="Table"/>
                  </w:pPr>
                  <w:r w:rsidRPr="00567C54">
                    <w:t>Всего</w:t>
                  </w:r>
                </w:p>
              </w:tc>
              <w:tc>
                <w:tcPr>
                  <w:tcW w:w="584" w:type="pct"/>
                  <w:shd w:val="clear" w:color="auto" w:fill="auto"/>
                  <w:tcMar>
                    <w:left w:w="28" w:type="dxa"/>
                    <w:right w:w="28" w:type="dxa"/>
                  </w:tcMar>
                  <w:vAlign w:val="center"/>
                  <w:hideMark/>
                </w:tcPr>
                <w:p w:rsidR="00567C54" w:rsidRPr="00055345" w:rsidRDefault="00055345" w:rsidP="00875B4F">
                  <w:pPr>
                    <w:pStyle w:val="Table"/>
                    <w:rPr>
                      <w:rFonts w:ascii="Times New Roman" w:hAnsi="Times New Roman" w:cs="Times New Roman"/>
                      <w:sz w:val="16"/>
                      <w:szCs w:val="16"/>
                    </w:rPr>
                  </w:pPr>
                  <w:r>
                    <w:rPr>
                      <w:rFonts w:ascii="Times New Roman" w:hAnsi="Times New Roman" w:cs="Times New Roman"/>
                      <w:sz w:val="16"/>
                      <w:szCs w:val="16"/>
                    </w:rPr>
                    <w:t>49 290,169</w:t>
                  </w:r>
                </w:p>
              </w:tc>
              <w:tc>
                <w:tcPr>
                  <w:tcW w:w="582" w:type="pct"/>
                  <w:shd w:val="clear" w:color="auto" w:fill="auto"/>
                  <w:noWrap/>
                  <w:tcMar>
                    <w:left w:w="28" w:type="dxa"/>
                    <w:right w:w="28" w:type="dxa"/>
                  </w:tcMar>
                  <w:vAlign w:val="center"/>
                  <w:hideMark/>
                </w:tcPr>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 xml:space="preserve">22 </w:t>
                  </w:r>
                  <w:r w:rsidR="00567C54" w:rsidRPr="00055345">
                    <w:rPr>
                      <w:rFonts w:ascii="Times New Roman" w:hAnsi="Times New Roman" w:cs="Times New Roman"/>
                      <w:sz w:val="16"/>
                      <w:szCs w:val="16"/>
                    </w:rPr>
                    <w:t>639,8</w:t>
                  </w:r>
                  <w:r w:rsidRPr="00055345">
                    <w:rPr>
                      <w:rFonts w:ascii="Times New Roman" w:hAnsi="Times New Roman" w:cs="Times New Roman"/>
                      <w:sz w:val="16"/>
                      <w:szCs w:val="16"/>
                    </w:rPr>
                    <w:t>00</w:t>
                  </w:r>
                </w:p>
              </w:tc>
              <w:tc>
                <w:tcPr>
                  <w:tcW w:w="483" w:type="pct"/>
                  <w:shd w:val="clear" w:color="auto" w:fill="auto"/>
                  <w:noWrap/>
                  <w:tcMar>
                    <w:left w:w="28" w:type="dxa"/>
                    <w:right w:w="28" w:type="dxa"/>
                  </w:tcMar>
                  <w:vAlign w:val="center"/>
                  <w:hideMark/>
                </w:tcPr>
                <w:p w:rsidR="00567C54" w:rsidRPr="00055345" w:rsidRDefault="00567C54" w:rsidP="00875B4F">
                  <w:pPr>
                    <w:pStyle w:val="Table"/>
                    <w:rPr>
                      <w:rFonts w:ascii="Times New Roman" w:hAnsi="Times New Roman" w:cs="Times New Roman"/>
                      <w:sz w:val="16"/>
                      <w:szCs w:val="16"/>
                    </w:rPr>
                  </w:pPr>
                  <w:r w:rsidRPr="00055345">
                    <w:rPr>
                      <w:rFonts w:ascii="Times New Roman" w:hAnsi="Times New Roman" w:cs="Times New Roman"/>
                      <w:sz w:val="16"/>
                      <w:szCs w:val="16"/>
                    </w:rPr>
                    <w:t>11</w:t>
                  </w:r>
                  <w:r w:rsidR="00875B4F" w:rsidRPr="00055345">
                    <w:rPr>
                      <w:rFonts w:ascii="Times New Roman" w:hAnsi="Times New Roman" w:cs="Times New Roman"/>
                      <w:sz w:val="16"/>
                      <w:szCs w:val="16"/>
                    </w:rPr>
                    <w:t> 423,0</w:t>
                  </w:r>
                  <w:r w:rsidR="00EF5A00" w:rsidRPr="00055345">
                    <w:rPr>
                      <w:rFonts w:ascii="Times New Roman" w:hAnsi="Times New Roman" w:cs="Times New Roman"/>
                      <w:sz w:val="16"/>
                      <w:szCs w:val="16"/>
                    </w:rPr>
                    <w:t>00</w:t>
                  </w:r>
                </w:p>
              </w:tc>
              <w:tc>
                <w:tcPr>
                  <w:tcW w:w="485" w:type="pct"/>
                  <w:shd w:val="clear" w:color="auto" w:fill="auto"/>
                  <w:noWrap/>
                  <w:tcMar>
                    <w:left w:w="28" w:type="dxa"/>
                    <w:right w:w="28" w:type="dxa"/>
                  </w:tcMar>
                  <w:vAlign w:val="center"/>
                  <w:hideMark/>
                </w:tcPr>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5199,049</w:t>
                  </w:r>
                </w:p>
              </w:tc>
              <w:tc>
                <w:tcPr>
                  <w:tcW w:w="483" w:type="pct"/>
                  <w:shd w:val="clear" w:color="auto" w:fill="auto"/>
                  <w:noWrap/>
                  <w:tcMar>
                    <w:left w:w="28" w:type="dxa"/>
                    <w:right w:w="28" w:type="dxa"/>
                  </w:tcMar>
                  <w:vAlign w:val="center"/>
                  <w:hideMark/>
                </w:tcPr>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4014,049</w:t>
                  </w:r>
                </w:p>
              </w:tc>
              <w:tc>
                <w:tcPr>
                  <w:tcW w:w="485" w:type="pct"/>
                  <w:shd w:val="clear" w:color="auto" w:fill="auto"/>
                  <w:noWrap/>
                  <w:tcMar>
                    <w:left w:w="28" w:type="dxa"/>
                    <w:right w:w="28" w:type="dxa"/>
                  </w:tcMar>
                  <w:vAlign w:val="center"/>
                  <w:hideMark/>
                </w:tcPr>
                <w:p w:rsidR="00EF5A00"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4014,271</w:t>
                  </w:r>
                </w:p>
              </w:tc>
              <w:tc>
                <w:tcPr>
                  <w:tcW w:w="581"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1 000,</w:t>
                  </w:r>
                  <w:r w:rsidR="00EF5A00" w:rsidRPr="00055345">
                    <w:rPr>
                      <w:rFonts w:ascii="Times New Roman" w:hAnsi="Times New Roman" w:cs="Times New Roman"/>
                      <w:sz w:val="16"/>
                      <w:szCs w:val="16"/>
                    </w:rPr>
                    <w:t xml:space="preserve"> 00</w:t>
                  </w:r>
                  <w:r w:rsidRPr="00055345">
                    <w:rPr>
                      <w:rFonts w:ascii="Times New Roman" w:hAnsi="Times New Roman" w:cs="Times New Roman"/>
                      <w:sz w:val="16"/>
                      <w:szCs w:val="16"/>
                    </w:rPr>
                    <w:t>0</w:t>
                  </w:r>
                </w:p>
              </w:tc>
              <w:tc>
                <w:tcPr>
                  <w:tcW w:w="485" w:type="pct"/>
                  <w:shd w:val="clear" w:color="auto" w:fill="auto"/>
                  <w:noWrap/>
                  <w:tcMar>
                    <w:left w:w="28" w:type="dxa"/>
                    <w:right w:w="28" w:type="dxa"/>
                  </w:tcMar>
                  <w:vAlign w:val="center"/>
                  <w:hideMark/>
                </w:tcPr>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1</w:t>
                  </w:r>
                  <w:r w:rsidR="00567C54" w:rsidRPr="00055345">
                    <w:rPr>
                      <w:rFonts w:ascii="Times New Roman" w:hAnsi="Times New Roman" w:cs="Times New Roman"/>
                      <w:sz w:val="16"/>
                      <w:szCs w:val="16"/>
                    </w:rPr>
                    <w:t>000,0</w:t>
                  </w:r>
                  <w:r w:rsidRPr="00055345">
                    <w:rPr>
                      <w:rFonts w:ascii="Times New Roman" w:hAnsi="Times New Roman" w:cs="Times New Roman"/>
                      <w:sz w:val="16"/>
                      <w:szCs w:val="16"/>
                    </w:rPr>
                    <w:t>00</w:t>
                  </w:r>
                </w:p>
              </w:tc>
            </w:tr>
            <w:tr w:rsidR="00055345" w:rsidRPr="00567C54" w:rsidTr="00055345">
              <w:trPr>
                <w:trHeight w:val="540"/>
              </w:trPr>
              <w:tc>
                <w:tcPr>
                  <w:tcW w:w="831" w:type="pct"/>
                  <w:shd w:val="clear" w:color="auto" w:fill="auto"/>
                  <w:tcMar>
                    <w:left w:w="28" w:type="dxa"/>
                    <w:right w:w="28" w:type="dxa"/>
                  </w:tcMar>
                  <w:vAlign w:val="center"/>
                  <w:hideMark/>
                </w:tcPr>
                <w:p w:rsidR="00567C54" w:rsidRPr="00567C54" w:rsidRDefault="00567C54" w:rsidP="003A5B45">
                  <w:pPr>
                    <w:pStyle w:val="Table"/>
                  </w:pPr>
                  <w:r w:rsidRPr="00567C54">
                    <w:t>в том числе по  источникам финансирования:</w:t>
                  </w:r>
                </w:p>
              </w:tc>
              <w:tc>
                <w:tcPr>
                  <w:tcW w:w="584" w:type="pct"/>
                  <w:shd w:val="clear" w:color="auto" w:fill="auto"/>
                  <w:tcMar>
                    <w:left w:w="28" w:type="dxa"/>
                    <w:right w:w="28" w:type="dxa"/>
                  </w:tcMar>
                  <w:vAlign w:val="center"/>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582" w:type="pct"/>
                  <w:shd w:val="clear" w:color="auto" w:fill="auto"/>
                  <w:noWrap/>
                  <w:tcMar>
                    <w:left w:w="28" w:type="dxa"/>
                    <w:right w:w="28" w:type="dxa"/>
                  </w:tcMar>
                  <w:vAlign w:val="center"/>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483" w:type="pct"/>
                  <w:shd w:val="clear" w:color="auto" w:fill="auto"/>
                  <w:noWrap/>
                  <w:tcMar>
                    <w:left w:w="28" w:type="dxa"/>
                    <w:right w:w="28" w:type="dxa"/>
                  </w:tcMar>
                  <w:vAlign w:val="center"/>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485" w:type="pct"/>
                  <w:shd w:val="clear" w:color="auto" w:fill="auto"/>
                  <w:noWrap/>
                  <w:tcMar>
                    <w:left w:w="28" w:type="dxa"/>
                    <w:right w:w="28" w:type="dxa"/>
                  </w:tcMar>
                  <w:vAlign w:val="center"/>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483" w:type="pct"/>
                  <w:shd w:val="clear" w:color="auto" w:fill="auto"/>
                  <w:noWrap/>
                  <w:tcMar>
                    <w:left w:w="28" w:type="dxa"/>
                    <w:right w:w="28" w:type="dxa"/>
                  </w:tcMar>
                  <w:vAlign w:val="center"/>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485" w:type="pct"/>
                  <w:shd w:val="clear" w:color="auto" w:fill="auto"/>
                  <w:noWrap/>
                  <w:tcMar>
                    <w:left w:w="28" w:type="dxa"/>
                    <w:right w:w="28" w:type="dxa"/>
                  </w:tcMar>
                  <w:vAlign w:val="bottom"/>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581" w:type="pct"/>
                  <w:shd w:val="clear" w:color="auto" w:fill="auto"/>
                  <w:noWrap/>
                  <w:tcMar>
                    <w:left w:w="28" w:type="dxa"/>
                    <w:right w:w="28" w:type="dxa"/>
                  </w:tcMar>
                  <w:vAlign w:val="bottom"/>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c>
                <w:tcPr>
                  <w:tcW w:w="485" w:type="pct"/>
                  <w:shd w:val="clear" w:color="auto" w:fill="auto"/>
                  <w:noWrap/>
                  <w:tcMar>
                    <w:left w:w="28" w:type="dxa"/>
                    <w:right w:w="28" w:type="dxa"/>
                  </w:tcMar>
                  <w:vAlign w:val="bottom"/>
                  <w:hideMark/>
                </w:tcPr>
                <w:p w:rsidR="00567C54" w:rsidRPr="00EF5A00" w:rsidRDefault="00567C54" w:rsidP="003A5B45">
                  <w:pPr>
                    <w:pStyle w:val="Table"/>
                    <w:rPr>
                      <w:rFonts w:ascii="Times New Roman" w:hAnsi="Times New Roman" w:cs="Times New Roman"/>
                      <w:sz w:val="20"/>
                      <w:szCs w:val="20"/>
                    </w:rPr>
                  </w:pPr>
                  <w:r w:rsidRPr="00EF5A00">
                    <w:rPr>
                      <w:rFonts w:ascii="Times New Roman" w:hAnsi="Times New Roman" w:cs="Times New Roman"/>
                      <w:sz w:val="20"/>
                      <w:szCs w:val="20"/>
                    </w:rPr>
                    <w:t> </w:t>
                  </w:r>
                </w:p>
              </w:tc>
            </w:tr>
            <w:tr w:rsidR="00055345" w:rsidRPr="00567C54" w:rsidTr="00055345">
              <w:trPr>
                <w:trHeight w:val="330"/>
              </w:trPr>
              <w:tc>
                <w:tcPr>
                  <w:tcW w:w="831" w:type="pct"/>
                  <w:shd w:val="clear" w:color="auto" w:fill="auto"/>
                  <w:tcMar>
                    <w:left w:w="28" w:type="dxa"/>
                    <w:right w:w="28" w:type="dxa"/>
                  </w:tcMar>
                  <w:vAlign w:val="center"/>
                  <w:hideMark/>
                </w:tcPr>
                <w:p w:rsidR="00567C54" w:rsidRPr="00567C54" w:rsidRDefault="00567C54" w:rsidP="003A5B45">
                  <w:pPr>
                    <w:pStyle w:val="Table"/>
                  </w:pPr>
                  <w:r w:rsidRPr="00567C54">
                    <w:t>средства областного бюджета</w:t>
                  </w:r>
                </w:p>
              </w:tc>
              <w:tc>
                <w:tcPr>
                  <w:tcW w:w="584" w:type="pct"/>
                  <w:shd w:val="clear" w:color="auto" w:fill="auto"/>
                  <w:tcMar>
                    <w:left w:w="28" w:type="dxa"/>
                    <w:right w:w="28" w:type="dxa"/>
                  </w:tcMar>
                  <w:vAlign w:val="center"/>
                  <w:hideMark/>
                </w:tcPr>
                <w:p w:rsidR="00055345" w:rsidRPr="00055345" w:rsidRDefault="00055345" w:rsidP="003A5B45">
                  <w:pPr>
                    <w:pStyle w:val="Table"/>
                    <w:rPr>
                      <w:rFonts w:ascii="Times New Roman" w:hAnsi="Times New Roman" w:cs="Times New Roman"/>
                      <w:sz w:val="16"/>
                      <w:szCs w:val="16"/>
                    </w:rPr>
                  </w:pPr>
                  <w:r w:rsidRPr="00055345">
                    <w:rPr>
                      <w:rFonts w:ascii="Times New Roman" w:hAnsi="Times New Roman" w:cs="Times New Roman"/>
                      <w:sz w:val="16"/>
                      <w:szCs w:val="16"/>
                    </w:rPr>
                    <w:t>14</w:t>
                  </w:r>
                  <w:r w:rsidR="00567C54" w:rsidRPr="00055345">
                    <w:rPr>
                      <w:rFonts w:ascii="Times New Roman" w:hAnsi="Times New Roman" w:cs="Times New Roman"/>
                      <w:sz w:val="16"/>
                      <w:szCs w:val="16"/>
                    </w:rPr>
                    <w:t>475,</w:t>
                  </w:r>
                </w:p>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4</w:t>
                  </w:r>
                  <w:r w:rsidR="00EF5A00" w:rsidRPr="00055345">
                    <w:rPr>
                      <w:rFonts w:ascii="Times New Roman" w:hAnsi="Times New Roman" w:cs="Times New Roman"/>
                      <w:sz w:val="16"/>
                      <w:szCs w:val="16"/>
                    </w:rPr>
                    <w:t>00</w:t>
                  </w:r>
                </w:p>
              </w:tc>
              <w:tc>
                <w:tcPr>
                  <w:tcW w:w="582"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14 475,</w:t>
                  </w:r>
                  <w:r w:rsidR="00EF5A00" w:rsidRPr="00055345">
                    <w:rPr>
                      <w:rFonts w:ascii="Times New Roman" w:hAnsi="Times New Roman" w:cs="Times New Roman"/>
                      <w:sz w:val="16"/>
                      <w:szCs w:val="16"/>
                    </w:rPr>
                    <w:t xml:space="preserve"> </w:t>
                  </w:r>
                  <w:r w:rsidRPr="00055345">
                    <w:rPr>
                      <w:rFonts w:ascii="Times New Roman" w:hAnsi="Times New Roman" w:cs="Times New Roman"/>
                      <w:sz w:val="16"/>
                      <w:szCs w:val="16"/>
                    </w:rPr>
                    <w:t>4</w:t>
                  </w:r>
                  <w:r w:rsidR="00EF5A00" w:rsidRPr="00055345">
                    <w:rPr>
                      <w:rFonts w:ascii="Times New Roman" w:hAnsi="Times New Roman" w:cs="Times New Roman"/>
                      <w:sz w:val="16"/>
                      <w:szCs w:val="16"/>
                    </w:rPr>
                    <w:t>00</w:t>
                  </w:r>
                </w:p>
              </w:tc>
              <w:tc>
                <w:tcPr>
                  <w:tcW w:w="483"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5"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3"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5" w:type="pct"/>
                  <w:shd w:val="clear" w:color="auto" w:fill="auto"/>
                  <w:noWrap/>
                  <w:tcMar>
                    <w:left w:w="28" w:type="dxa"/>
                    <w:right w:w="28" w:type="dxa"/>
                  </w:tcMar>
                  <w:vAlign w:val="bottom"/>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581" w:type="pct"/>
                  <w:shd w:val="clear" w:color="auto" w:fill="auto"/>
                  <w:noWrap/>
                  <w:tcMar>
                    <w:left w:w="28" w:type="dxa"/>
                    <w:right w:w="28" w:type="dxa"/>
                  </w:tcMar>
                  <w:vAlign w:val="bottom"/>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5" w:type="pct"/>
                  <w:shd w:val="clear" w:color="auto" w:fill="auto"/>
                  <w:noWrap/>
                  <w:tcMar>
                    <w:left w:w="28" w:type="dxa"/>
                    <w:right w:w="28" w:type="dxa"/>
                  </w:tcMar>
                  <w:vAlign w:val="bottom"/>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r>
            <w:tr w:rsidR="00055345" w:rsidRPr="00567C54" w:rsidTr="00055345">
              <w:trPr>
                <w:trHeight w:val="330"/>
              </w:trPr>
              <w:tc>
                <w:tcPr>
                  <w:tcW w:w="831" w:type="pct"/>
                  <w:shd w:val="clear" w:color="auto" w:fill="auto"/>
                  <w:tcMar>
                    <w:left w:w="28" w:type="dxa"/>
                    <w:right w:w="28" w:type="dxa"/>
                  </w:tcMar>
                  <w:vAlign w:val="center"/>
                  <w:hideMark/>
                </w:tcPr>
                <w:p w:rsidR="00567C54" w:rsidRPr="00567C54" w:rsidRDefault="00567C54" w:rsidP="003A5B45">
                  <w:pPr>
                    <w:pStyle w:val="Table"/>
                  </w:pPr>
                  <w:r w:rsidRPr="00567C54">
                    <w:t>средства федерального бюджета</w:t>
                  </w:r>
                </w:p>
              </w:tc>
              <w:tc>
                <w:tcPr>
                  <w:tcW w:w="584" w:type="pct"/>
                  <w:shd w:val="clear" w:color="auto" w:fill="auto"/>
                  <w:tcMar>
                    <w:left w:w="28" w:type="dxa"/>
                    <w:right w:w="28" w:type="dxa"/>
                  </w:tcMar>
                  <w:vAlign w:val="center"/>
                  <w:hideMark/>
                </w:tcPr>
                <w:p w:rsidR="00055345"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1</w:t>
                  </w:r>
                  <w:r w:rsidR="00055345" w:rsidRPr="00055345">
                    <w:rPr>
                      <w:rFonts w:ascii="Times New Roman" w:hAnsi="Times New Roman" w:cs="Times New Roman"/>
                      <w:sz w:val="16"/>
                      <w:szCs w:val="16"/>
                    </w:rPr>
                    <w:t>6</w:t>
                  </w:r>
                  <w:r w:rsidRPr="00055345">
                    <w:rPr>
                      <w:rFonts w:ascii="Times New Roman" w:hAnsi="Times New Roman" w:cs="Times New Roman"/>
                      <w:sz w:val="16"/>
                      <w:szCs w:val="16"/>
                    </w:rPr>
                    <w:t>833,</w:t>
                  </w:r>
                </w:p>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9</w:t>
                  </w:r>
                  <w:r w:rsidR="00EF5A00" w:rsidRPr="00055345">
                    <w:rPr>
                      <w:rFonts w:ascii="Times New Roman" w:hAnsi="Times New Roman" w:cs="Times New Roman"/>
                      <w:sz w:val="16"/>
                      <w:szCs w:val="16"/>
                    </w:rPr>
                    <w:t>00</w:t>
                  </w:r>
                </w:p>
              </w:tc>
              <w:tc>
                <w:tcPr>
                  <w:tcW w:w="582" w:type="pct"/>
                  <w:shd w:val="clear" w:color="auto" w:fill="auto"/>
                  <w:noWrap/>
                  <w:tcMar>
                    <w:left w:w="28" w:type="dxa"/>
                    <w:right w:w="28" w:type="dxa"/>
                  </w:tcMar>
                  <w:vAlign w:val="center"/>
                  <w:hideMark/>
                </w:tcPr>
                <w:p w:rsidR="00567C54" w:rsidRPr="00055345" w:rsidRDefault="00055345" w:rsidP="003A5B45">
                  <w:pPr>
                    <w:pStyle w:val="Table"/>
                    <w:rPr>
                      <w:rFonts w:ascii="Times New Roman" w:hAnsi="Times New Roman" w:cs="Times New Roman"/>
                      <w:sz w:val="16"/>
                      <w:szCs w:val="16"/>
                    </w:rPr>
                  </w:pPr>
                  <w:r w:rsidRPr="00055345">
                    <w:rPr>
                      <w:rFonts w:ascii="Times New Roman" w:hAnsi="Times New Roman" w:cs="Times New Roman"/>
                      <w:sz w:val="16"/>
                      <w:szCs w:val="16"/>
                    </w:rPr>
                    <w:t>7</w:t>
                  </w:r>
                  <w:r w:rsidR="00567C54" w:rsidRPr="00055345">
                    <w:rPr>
                      <w:rFonts w:ascii="Times New Roman" w:hAnsi="Times New Roman" w:cs="Times New Roman"/>
                      <w:sz w:val="16"/>
                      <w:szCs w:val="16"/>
                    </w:rPr>
                    <w:t>521,1</w:t>
                  </w:r>
                  <w:r w:rsidR="00EF5A00" w:rsidRPr="00055345">
                    <w:rPr>
                      <w:rFonts w:ascii="Times New Roman" w:hAnsi="Times New Roman" w:cs="Times New Roman"/>
                      <w:sz w:val="16"/>
                      <w:szCs w:val="16"/>
                    </w:rPr>
                    <w:t>00</w:t>
                  </w:r>
                </w:p>
              </w:tc>
              <w:tc>
                <w:tcPr>
                  <w:tcW w:w="483" w:type="pct"/>
                  <w:shd w:val="clear" w:color="auto" w:fill="auto"/>
                  <w:noWrap/>
                  <w:tcMar>
                    <w:left w:w="28" w:type="dxa"/>
                    <w:right w:w="28" w:type="dxa"/>
                  </w:tcMar>
                  <w:vAlign w:val="center"/>
                  <w:hideMark/>
                </w:tcPr>
                <w:p w:rsidR="00055345" w:rsidRPr="00055345" w:rsidRDefault="00055345" w:rsidP="003A5B45">
                  <w:pPr>
                    <w:pStyle w:val="Table"/>
                    <w:rPr>
                      <w:rFonts w:ascii="Times New Roman" w:hAnsi="Times New Roman" w:cs="Times New Roman"/>
                      <w:sz w:val="16"/>
                      <w:szCs w:val="16"/>
                    </w:rPr>
                  </w:pPr>
                  <w:r w:rsidRPr="00055345">
                    <w:rPr>
                      <w:rFonts w:ascii="Times New Roman" w:hAnsi="Times New Roman" w:cs="Times New Roman"/>
                      <w:sz w:val="16"/>
                      <w:szCs w:val="16"/>
                    </w:rPr>
                    <w:t>9</w:t>
                  </w:r>
                  <w:r w:rsidR="00567C54" w:rsidRPr="00055345">
                    <w:rPr>
                      <w:rFonts w:ascii="Times New Roman" w:hAnsi="Times New Roman" w:cs="Times New Roman"/>
                      <w:sz w:val="16"/>
                      <w:szCs w:val="16"/>
                    </w:rPr>
                    <w:t>312,</w:t>
                  </w:r>
                </w:p>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8</w:t>
                  </w:r>
                  <w:r w:rsidR="00EF5A00" w:rsidRPr="00055345">
                    <w:rPr>
                      <w:rFonts w:ascii="Times New Roman" w:hAnsi="Times New Roman" w:cs="Times New Roman"/>
                      <w:sz w:val="16"/>
                      <w:szCs w:val="16"/>
                    </w:rPr>
                    <w:t>00</w:t>
                  </w:r>
                </w:p>
              </w:tc>
              <w:tc>
                <w:tcPr>
                  <w:tcW w:w="485"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3"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5" w:type="pct"/>
                  <w:shd w:val="clear" w:color="auto" w:fill="auto"/>
                  <w:noWrap/>
                  <w:tcMar>
                    <w:left w:w="28" w:type="dxa"/>
                    <w:right w:w="28" w:type="dxa"/>
                  </w:tcMar>
                  <w:vAlign w:val="bottom"/>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581" w:type="pct"/>
                  <w:shd w:val="clear" w:color="auto" w:fill="auto"/>
                  <w:noWrap/>
                  <w:tcMar>
                    <w:left w:w="28" w:type="dxa"/>
                    <w:right w:w="28" w:type="dxa"/>
                  </w:tcMar>
                  <w:vAlign w:val="bottom"/>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c>
                <w:tcPr>
                  <w:tcW w:w="485" w:type="pct"/>
                  <w:shd w:val="clear" w:color="auto" w:fill="auto"/>
                  <w:noWrap/>
                  <w:tcMar>
                    <w:left w:w="28" w:type="dxa"/>
                    <w:right w:w="28" w:type="dxa"/>
                  </w:tcMar>
                  <w:vAlign w:val="bottom"/>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 </w:t>
                  </w:r>
                </w:p>
              </w:tc>
            </w:tr>
            <w:tr w:rsidR="00055345" w:rsidRPr="00567C54" w:rsidTr="00055345">
              <w:trPr>
                <w:trHeight w:val="285"/>
              </w:trPr>
              <w:tc>
                <w:tcPr>
                  <w:tcW w:w="831" w:type="pct"/>
                  <w:shd w:val="clear" w:color="auto" w:fill="auto"/>
                  <w:noWrap/>
                  <w:tcMar>
                    <w:left w:w="28" w:type="dxa"/>
                    <w:right w:w="28" w:type="dxa"/>
                  </w:tcMar>
                  <w:vAlign w:val="bottom"/>
                  <w:hideMark/>
                </w:tcPr>
                <w:p w:rsidR="00567C54" w:rsidRPr="00567C54" w:rsidRDefault="00567C54" w:rsidP="003A5B45">
                  <w:pPr>
                    <w:pStyle w:val="Table"/>
                  </w:pPr>
                  <w:r w:rsidRPr="00567C54">
                    <w:t>средства местного бюджета</w:t>
                  </w:r>
                </w:p>
              </w:tc>
              <w:tc>
                <w:tcPr>
                  <w:tcW w:w="584" w:type="pct"/>
                  <w:shd w:val="clear" w:color="auto" w:fill="auto"/>
                  <w:tcMar>
                    <w:left w:w="28" w:type="dxa"/>
                    <w:right w:w="28" w:type="dxa"/>
                  </w:tcMar>
                  <w:vAlign w:val="center"/>
                  <w:hideMark/>
                </w:tcPr>
                <w:p w:rsidR="00567C54" w:rsidRPr="00055345" w:rsidRDefault="000D5FB4" w:rsidP="00875B4F">
                  <w:pPr>
                    <w:pStyle w:val="Table"/>
                    <w:rPr>
                      <w:rFonts w:ascii="Times New Roman" w:hAnsi="Times New Roman" w:cs="Times New Roman"/>
                      <w:sz w:val="16"/>
                      <w:szCs w:val="16"/>
                    </w:rPr>
                  </w:pPr>
                  <w:r>
                    <w:rPr>
                      <w:rFonts w:ascii="Times New Roman" w:hAnsi="Times New Roman" w:cs="Times New Roman"/>
                      <w:sz w:val="16"/>
                      <w:szCs w:val="16"/>
                    </w:rPr>
                    <w:t>17980,869</w:t>
                  </w:r>
                </w:p>
              </w:tc>
              <w:tc>
                <w:tcPr>
                  <w:tcW w:w="582"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643,3</w:t>
                  </w:r>
                  <w:r w:rsidR="00EF5A00" w:rsidRPr="00055345">
                    <w:rPr>
                      <w:rFonts w:ascii="Times New Roman" w:hAnsi="Times New Roman" w:cs="Times New Roman"/>
                      <w:sz w:val="16"/>
                      <w:szCs w:val="16"/>
                    </w:rPr>
                    <w:t>00</w:t>
                  </w:r>
                </w:p>
              </w:tc>
              <w:tc>
                <w:tcPr>
                  <w:tcW w:w="483" w:type="pct"/>
                  <w:shd w:val="clear" w:color="auto" w:fill="auto"/>
                  <w:noWrap/>
                  <w:tcMar>
                    <w:left w:w="28" w:type="dxa"/>
                    <w:right w:w="28" w:type="dxa"/>
                  </w:tcMar>
                  <w:vAlign w:val="center"/>
                  <w:hideMark/>
                </w:tcPr>
                <w:p w:rsidR="00567C54" w:rsidRPr="00055345" w:rsidRDefault="00567C54" w:rsidP="00875B4F">
                  <w:pPr>
                    <w:pStyle w:val="Table"/>
                    <w:rPr>
                      <w:rFonts w:ascii="Times New Roman" w:hAnsi="Times New Roman" w:cs="Times New Roman"/>
                      <w:sz w:val="16"/>
                      <w:szCs w:val="16"/>
                    </w:rPr>
                  </w:pPr>
                  <w:r w:rsidRPr="00055345">
                    <w:rPr>
                      <w:rFonts w:ascii="Times New Roman" w:hAnsi="Times New Roman" w:cs="Times New Roman"/>
                      <w:sz w:val="16"/>
                      <w:szCs w:val="16"/>
                    </w:rPr>
                    <w:t>2</w:t>
                  </w:r>
                  <w:r w:rsidR="00875B4F" w:rsidRPr="00055345">
                    <w:rPr>
                      <w:rFonts w:ascii="Times New Roman" w:hAnsi="Times New Roman" w:cs="Times New Roman"/>
                      <w:sz w:val="16"/>
                      <w:szCs w:val="16"/>
                    </w:rPr>
                    <w:t> 110</w:t>
                  </w:r>
                </w:p>
                <w:p w:rsidR="00875B4F" w:rsidRPr="00055345" w:rsidRDefault="00875B4F" w:rsidP="00875B4F">
                  <w:pPr>
                    <w:pStyle w:val="Table"/>
                    <w:rPr>
                      <w:rFonts w:ascii="Times New Roman" w:hAnsi="Times New Roman" w:cs="Times New Roman"/>
                      <w:sz w:val="16"/>
                      <w:szCs w:val="16"/>
                    </w:rPr>
                  </w:pPr>
                  <w:r w:rsidRPr="00055345">
                    <w:rPr>
                      <w:rFonts w:ascii="Times New Roman" w:hAnsi="Times New Roman" w:cs="Times New Roman"/>
                      <w:sz w:val="16"/>
                      <w:szCs w:val="16"/>
                    </w:rPr>
                    <w:t>,2</w:t>
                  </w:r>
                  <w:r w:rsidR="00EF5A00" w:rsidRPr="00055345">
                    <w:rPr>
                      <w:rFonts w:ascii="Times New Roman" w:hAnsi="Times New Roman" w:cs="Times New Roman"/>
                      <w:sz w:val="16"/>
                      <w:szCs w:val="16"/>
                    </w:rPr>
                    <w:t>00</w:t>
                  </w:r>
                </w:p>
              </w:tc>
              <w:tc>
                <w:tcPr>
                  <w:tcW w:w="485" w:type="pct"/>
                  <w:shd w:val="clear" w:color="auto" w:fill="auto"/>
                  <w:noWrap/>
                  <w:tcMar>
                    <w:left w:w="28" w:type="dxa"/>
                    <w:right w:w="28" w:type="dxa"/>
                  </w:tcMar>
                  <w:vAlign w:val="center"/>
                  <w:hideMark/>
                </w:tcPr>
                <w:p w:rsidR="00055345"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5199,</w:t>
                  </w:r>
                </w:p>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049</w:t>
                  </w:r>
                </w:p>
              </w:tc>
              <w:tc>
                <w:tcPr>
                  <w:tcW w:w="483" w:type="pct"/>
                  <w:shd w:val="clear" w:color="auto" w:fill="auto"/>
                  <w:noWrap/>
                  <w:tcMar>
                    <w:left w:w="28" w:type="dxa"/>
                    <w:right w:w="28" w:type="dxa"/>
                  </w:tcMar>
                  <w:vAlign w:val="center"/>
                  <w:hideMark/>
                </w:tcPr>
                <w:p w:rsidR="00055345"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4014,</w:t>
                  </w:r>
                </w:p>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049</w:t>
                  </w:r>
                </w:p>
              </w:tc>
              <w:tc>
                <w:tcPr>
                  <w:tcW w:w="485" w:type="pct"/>
                  <w:shd w:val="clear" w:color="auto" w:fill="auto"/>
                  <w:noWrap/>
                  <w:tcMar>
                    <w:left w:w="28" w:type="dxa"/>
                    <w:right w:w="28" w:type="dxa"/>
                  </w:tcMar>
                  <w:vAlign w:val="center"/>
                  <w:hideMark/>
                </w:tcPr>
                <w:p w:rsidR="00055345"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4014,</w:t>
                  </w:r>
                </w:p>
                <w:p w:rsidR="00567C54" w:rsidRPr="00055345" w:rsidRDefault="00EF5A00" w:rsidP="003A5B45">
                  <w:pPr>
                    <w:pStyle w:val="Table"/>
                    <w:rPr>
                      <w:rFonts w:ascii="Times New Roman" w:hAnsi="Times New Roman" w:cs="Times New Roman"/>
                      <w:sz w:val="16"/>
                      <w:szCs w:val="16"/>
                    </w:rPr>
                  </w:pPr>
                  <w:r w:rsidRPr="00055345">
                    <w:rPr>
                      <w:rFonts w:ascii="Times New Roman" w:hAnsi="Times New Roman" w:cs="Times New Roman"/>
                      <w:sz w:val="16"/>
                      <w:szCs w:val="16"/>
                    </w:rPr>
                    <w:t>271</w:t>
                  </w:r>
                </w:p>
              </w:tc>
              <w:tc>
                <w:tcPr>
                  <w:tcW w:w="581"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1000</w:t>
                  </w:r>
                  <w:r w:rsidR="00EF5A00" w:rsidRPr="00055345">
                    <w:rPr>
                      <w:rFonts w:ascii="Times New Roman" w:hAnsi="Times New Roman" w:cs="Times New Roman"/>
                      <w:sz w:val="16"/>
                      <w:szCs w:val="16"/>
                    </w:rPr>
                    <w:t>, 000</w:t>
                  </w:r>
                </w:p>
              </w:tc>
              <w:tc>
                <w:tcPr>
                  <w:tcW w:w="485" w:type="pct"/>
                  <w:shd w:val="clear" w:color="auto" w:fill="auto"/>
                  <w:noWrap/>
                  <w:tcMar>
                    <w:left w:w="28" w:type="dxa"/>
                    <w:right w:w="28" w:type="dxa"/>
                  </w:tcMar>
                  <w:vAlign w:val="center"/>
                  <w:hideMark/>
                </w:tcPr>
                <w:p w:rsidR="00567C54" w:rsidRPr="00055345" w:rsidRDefault="00567C54" w:rsidP="003A5B45">
                  <w:pPr>
                    <w:pStyle w:val="Table"/>
                    <w:rPr>
                      <w:rFonts w:ascii="Times New Roman" w:hAnsi="Times New Roman" w:cs="Times New Roman"/>
                      <w:sz w:val="16"/>
                      <w:szCs w:val="16"/>
                    </w:rPr>
                  </w:pPr>
                  <w:r w:rsidRPr="00055345">
                    <w:rPr>
                      <w:rFonts w:ascii="Times New Roman" w:hAnsi="Times New Roman" w:cs="Times New Roman"/>
                      <w:sz w:val="16"/>
                      <w:szCs w:val="16"/>
                    </w:rPr>
                    <w:t>1000</w:t>
                  </w:r>
                  <w:r w:rsidR="00EF5A00" w:rsidRPr="00055345">
                    <w:rPr>
                      <w:rFonts w:ascii="Times New Roman" w:hAnsi="Times New Roman" w:cs="Times New Roman"/>
                      <w:sz w:val="16"/>
                      <w:szCs w:val="16"/>
                    </w:rPr>
                    <w:t>,000</w:t>
                  </w:r>
                </w:p>
              </w:tc>
            </w:tr>
          </w:tbl>
          <w:p w:rsidR="00567C54" w:rsidRPr="00163C18" w:rsidRDefault="00567C54" w:rsidP="003A5B45">
            <w:pPr>
              <w:pStyle w:val="Table"/>
            </w:pPr>
          </w:p>
        </w:tc>
      </w:tr>
      <w:tr w:rsidR="00E64209" w:rsidRPr="00EB3C5C" w:rsidTr="00EF5A00">
        <w:tc>
          <w:tcPr>
            <w:tcW w:w="348" w:type="pct"/>
            <w:vMerge/>
            <w:tcBorders>
              <w:top w:val="single" w:sz="4" w:space="0" w:color="auto"/>
              <w:left w:val="single" w:sz="4" w:space="0" w:color="auto"/>
              <w:bottom w:val="single" w:sz="4" w:space="0" w:color="auto"/>
              <w:right w:val="single" w:sz="4" w:space="0" w:color="auto"/>
            </w:tcBorders>
            <w:vAlign w:val="center"/>
          </w:tcPr>
          <w:p w:rsidR="00E64209" w:rsidRPr="00EB3C5C" w:rsidRDefault="00E64209" w:rsidP="003A5B45">
            <w:pPr>
              <w:pStyle w:val="Table"/>
            </w:pPr>
          </w:p>
        </w:tc>
        <w:tc>
          <w:tcPr>
            <w:tcW w:w="1038" w:type="pct"/>
            <w:vMerge/>
            <w:tcBorders>
              <w:top w:val="single" w:sz="4" w:space="0" w:color="auto"/>
              <w:left w:val="single" w:sz="4" w:space="0" w:color="auto"/>
              <w:bottom w:val="single" w:sz="4" w:space="0" w:color="auto"/>
              <w:right w:val="single" w:sz="4" w:space="0" w:color="auto"/>
            </w:tcBorders>
            <w:vAlign w:val="center"/>
          </w:tcPr>
          <w:p w:rsidR="00E64209" w:rsidRPr="00EB3C5C" w:rsidRDefault="00E64209" w:rsidP="003A5B45">
            <w:pPr>
              <w:pStyle w:val="Table"/>
            </w:pPr>
          </w:p>
        </w:tc>
        <w:tc>
          <w:tcPr>
            <w:tcW w:w="361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E64209" w:rsidRPr="00163C18" w:rsidRDefault="00E64209" w:rsidP="003A5B45">
            <w:pPr>
              <w:pStyle w:val="Table"/>
              <w:rPr>
                <w:sz w:val="20"/>
                <w:szCs w:val="20"/>
              </w:rPr>
            </w:pPr>
            <w:r w:rsidRPr="0047795E">
              <w:t>Объемы финансирования могут уточняться в соответствии с бюджетным законодательством.</w:t>
            </w:r>
          </w:p>
        </w:tc>
      </w:tr>
      <w:tr w:rsidR="00556A55" w:rsidRPr="00EB3C5C" w:rsidTr="00EF5A00">
        <w:tc>
          <w:tcPr>
            <w:tcW w:w="348" w:type="pct"/>
            <w:vMerge/>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p>
        </w:tc>
        <w:tc>
          <w:tcPr>
            <w:tcW w:w="1038" w:type="pct"/>
            <w:vMerge/>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p>
        </w:tc>
        <w:tc>
          <w:tcPr>
            <w:tcW w:w="3615" w:type="pct"/>
            <w:tcBorders>
              <w:top w:val="single" w:sz="4" w:space="0" w:color="auto"/>
              <w:left w:val="single" w:sz="4" w:space="0" w:color="auto"/>
              <w:bottom w:val="single" w:sz="4" w:space="0" w:color="auto"/>
              <w:right w:val="single" w:sz="4" w:space="0" w:color="auto"/>
            </w:tcBorders>
            <w:vAlign w:val="center"/>
          </w:tcPr>
          <w:p w:rsidR="00556A55" w:rsidRPr="00163C18" w:rsidRDefault="00556A55" w:rsidP="003A5B45">
            <w:pPr>
              <w:pStyle w:val="Table"/>
            </w:pPr>
            <w:r w:rsidRPr="00163C18">
              <w:t>&lt;*&gt; Объемы финансовых средств, направляемых на реализацию муниципальной программы из областного бюджета, ежегодно уточняются после принятия закона Калужской области об областном бюджете на очередной финансовый год (об областном бюджете на очередной финансовый год и на плановый период).</w:t>
            </w:r>
          </w:p>
          <w:p w:rsidR="00556A55" w:rsidRPr="00163C18" w:rsidRDefault="00556A55" w:rsidP="003A5B45">
            <w:pPr>
              <w:pStyle w:val="Table"/>
            </w:pPr>
            <w:r w:rsidRPr="00163C18">
              <w:t>&lt;**&gt; Объемы финансовых средств из федерального бюджета на мероприятия муниципальной программы ежегодно уточняются после внесения изменений в закон о федеральном бюджете</w:t>
            </w:r>
          </w:p>
          <w:p w:rsidR="00556A55" w:rsidRPr="00163C18" w:rsidRDefault="00556A55" w:rsidP="003A5B45">
            <w:pPr>
              <w:pStyle w:val="Table"/>
            </w:pPr>
            <w:r w:rsidRPr="00163C18">
              <w:t>&lt;**&gt; Объемы финансовых средств из местного бюджета на мероприятия муниципальной программы ежегодно уточняются после внесения  изменений местного бюджета</w:t>
            </w:r>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10.</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Ожидаемые конечные результаты реализации Программы</w:t>
            </w:r>
          </w:p>
        </w:tc>
        <w:tc>
          <w:tcPr>
            <w:tcW w:w="3615" w:type="pct"/>
            <w:tcBorders>
              <w:top w:val="single" w:sz="4" w:space="0" w:color="auto"/>
              <w:left w:val="single" w:sz="4" w:space="0" w:color="auto"/>
              <w:bottom w:val="single" w:sz="4" w:space="0" w:color="auto"/>
              <w:right w:val="single" w:sz="4" w:space="0" w:color="auto"/>
            </w:tcBorders>
          </w:tcPr>
          <w:p w:rsidR="005779EF" w:rsidRPr="00737CA7" w:rsidRDefault="005779EF" w:rsidP="003A5B45">
            <w:pPr>
              <w:pStyle w:val="Table"/>
              <w:rPr>
                <w:rFonts w:eastAsia="Calibri"/>
              </w:rPr>
            </w:pPr>
            <w:r w:rsidRPr="00737CA7">
              <w:rPr>
                <w:rFonts w:eastAsia="Calibri"/>
              </w:rPr>
              <w:t>В количественном выражении:</w:t>
            </w:r>
          </w:p>
          <w:p w:rsidR="005779EF" w:rsidRPr="00737CA7" w:rsidRDefault="005779EF" w:rsidP="003A5B45">
            <w:pPr>
              <w:pStyle w:val="Table"/>
              <w:rPr>
                <w:rFonts w:eastAsia="Calibri"/>
              </w:rPr>
            </w:pPr>
            <w:r w:rsidRPr="00737CA7">
              <w:rPr>
                <w:rFonts w:eastAsia="Calibri"/>
              </w:rPr>
              <w:t xml:space="preserve">- увеличение количества благоустроенных дворовых территорий до 103 </w:t>
            </w:r>
            <w:proofErr w:type="spellStart"/>
            <w:proofErr w:type="gramStart"/>
            <w:r w:rsidRPr="00737CA7">
              <w:rPr>
                <w:rFonts w:eastAsia="Calibri"/>
              </w:rPr>
              <w:t>ед</w:t>
            </w:r>
            <w:proofErr w:type="spellEnd"/>
            <w:proofErr w:type="gramEnd"/>
            <w:r w:rsidRPr="00737CA7">
              <w:rPr>
                <w:rFonts w:eastAsia="Calibri"/>
              </w:rPr>
              <w:t>;</w:t>
            </w:r>
          </w:p>
          <w:p w:rsidR="005779EF" w:rsidRPr="00737CA7" w:rsidRDefault="005779EF" w:rsidP="003A5B45">
            <w:pPr>
              <w:pStyle w:val="Table"/>
              <w:rPr>
                <w:rFonts w:eastAsia="Calibri"/>
              </w:rPr>
            </w:pPr>
            <w:r w:rsidRPr="00737CA7">
              <w:rPr>
                <w:rFonts w:eastAsia="Calibri"/>
              </w:rPr>
              <w:t>- увеличение площади благоустроенных дворовых территорий до 123600 м²;</w:t>
            </w:r>
          </w:p>
          <w:p w:rsidR="005779EF" w:rsidRPr="00737CA7" w:rsidRDefault="005779EF" w:rsidP="003A5B45">
            <w:pPr>
              <w:pStyle w:val="Table"/>
              <w:rPr>
                <w:rFonts w:eastAsia="Calibri"/>
              </w:rPr>
            </w:pPr>
            <w:r w:rsidRPr="00737CA7">
              <w:rPr>
                <w:rFonts w:eastAsia="Calibri"/>
              </w:rPr>
              <w:t>- увеличение доли благоустроенных дворовых территорий до 35,9 %;</w:t>
            </w:r>
          </w:p>
          <w:p w:rsidR="005779EF" w:rsidRPr="00737CA7" w:rsidRDefault="005779EF" w:rsidP="003A5B45">
            <w:pPr>
              <w:pStyle w:val="Table"/>
              <w:rPr>
                <w:rFonts w:eastAsia="Calibri"/>
                <w:lang w:eastAsia="en-US"/>
              </w:rPr>
            </w:pPr>
            <w:r w:rsidRPr="00737CA7">
              <w:rPr>
                <w:rFonts w:eastAsia="Calibri"/>
              </w:rPr>
              <w:t>- увеличение</w:t>
            </w:r>
            <w:r w:rsidRPr="00737CA7">
              <w:rPr>
                <w:rFonts w:eastAsia="Calibri"/>
                <w:lang w:eastAsia="en-US"/>
              </w:rPr>
              <w:t xml:space="preserve"> доли площади благоустроенных дворовых территорий</w:t>
            </w:r>
            <w:r w:rsidRPr="00737CA7">
              <w:rPr>
                <w:rFonts w:eastAsia="Calibri"/>
              </w:rPr>
              <w:t xml:space="preserve"> до 34,5 %;</w:t>
            </w:r>
          </w:p>
          <w:p w:rsidR="005779EF" w:rsidRPr="00737CA7" w:rsidRDefault="005779EF" w:rsidP="003A5B45">
            <w:pPr>
              <w:pStyle w:val="Table"/>
              <w:rPr>
                <w:rFonts w:eastAsia="Calibri"/>
                <w:lang w:eastAsia="en-US"/>
              </w:rPr>
            </w:pPr>
            <w:r w:rsidRPr="00737CA7">
              <w:rPr>
                <w:rFonts w:eastAsia="Calibri"/>
                <w:lang w:eastAsia="en-US"/>
              </w:rPr>
              <w:t xml:space="preserve">- </w:t>
            </w:r>
            <w:r w:rsidRPr="00737CA7">
              <w:rPr>
                <w:rFonts w:eastAsia="Calibri"/>
              </w:rPr>
              <w:t>увеличение</w:t>
            </w:r>
            <w:r w:rsidRPr="00737CA7">
              <w:rPr>
                <w:rFonts w:eastAsia="Calibri"/>
                <w:lang w:eastAsia="en-US"/>
              </w:rPr>
              <w:t xml:space="preserve"> количества благоустроенных общественных </w:t>
            </w:r>
            <w:r w:rsidRPr="00737CA7">
              <w:rPr>
                <w:rFonts w:eastAsia="Calibri"/>
                <w:lang w:eastAsia="en-US"/>
              </w:rPr>
              <w:lastRenderedPageBreak/>
              <w:t>территорий</w:t>
            </w:r>
            <w:r w:rsidRPr="00737CA7">
              <w:rPr>
                <w:rFonts w:eastAsia="Calibri"/>
              </w:rPr>
              <w:t xml:space="preserve"> 23 ед.;</w:t>
            </w:r>
          </w:p>
          <w:p w:rsidR="005779EF" w:rsidRPr="00737CA7" w:rsidRDefault="005779EF" w:rsidP="003A5B45">
            <w:pPr>
              <w:pStyle w:val="Table"/>
              <w:rPr>
                <w:rFonts w:eastAsia="Calibri"/>
                <w:lang w:eastAsia="en-US"/>
              </w:rPr>
            </w:pPr>
            <w:r w:rsidRPr="00737CA7">
              <w:rPr>
                <w:rFonts w:eastAsia="Calibri"/>
                <w:lang w:eastAsia="en-US"/>
              </w:rPr>
              <w:t xml:space="preserve">- </w:t>
            </w:r>
            <w:r w:rsidRPr="00737CA7">
              <w:rPr>
                <w:rFonts w:eastAsia="Calibri"/>
              </w:rPr>
              <w:t>увеличение</w:t>
            </w:r>
            <w:r w:rsidRPr="00737CA7">
              <w:rPr>
                <w:rFonts w:eastAsia="Calibri"/>
                <w:lang w:eastAsia="en-US"/>
              </w:rPr>
              <w:t xml:space="preserve"> площади благоустроенных общественных территорий</w:t>
            </w:r>
            <w:r w:rsidRPr="00737CA7">
              <w:rPr>
                <w:rFonts w:eastAsia="Calibri"/>
              </w:rPr>
              <w:t xml:space="preserve"> до 155,6 га;</w:t>
            </w:r>
          </w:p>
          <w:p w:rsidR="005779EF" w:rsidRPr="00737CA7" w:rsidRDefault="005779EF" w:rsidP="003A5B45">
            <w:pPr>
              <w:pStyle w:val="Table"/>
              <w:rPr>
                <w:rFonts w:eastAsia="Calibri"/>
                <w:lang w:eastAsia="en-US"/>
              </w:rPr>
            </w:pPr>
            <w:r w:rsidRPr="00737CA7">
              <w:rPr>
                <w:rFonts w:eastAsia="Calibri"/>
                <w:lang w:eastAsia="en-US"/>
              </w:rPr>
              <w:t xml:space="preserve">- </w:t>
            </w:r>
            <w:r w:rsidRPr="00737CA7">
              <w:rPr>
                <w:rFonts w:eastAsia="Calibri"/>
              </w:rPr>
              <w:t>увеличение</w:t>
            </w:r>
            <w:r w:rsidRPr="00737CA7">
              <w:rPr>
                <w:rFonts w:eastAsia="Calibri"/>
                <w:lang w:eastAsia="en-US"/>
              </w:rPr>
              <w:t xml:space="preserve"> доли площади благоустроенных общественных территорий</w:t>
            </w:r>
            <w:r w:rsidRPr="00737CA7">
              <w:rPr>
                <w:rFonts w:eastAsia="Calibri"/>
              </w:rPr>
              <w:t xml:space="preserve"> до 100%;</w:t>
            </w:r>
          </w:p>
          <w:p w:rsidR="005779EF" w:rsidRPr="00737CA7" w:rsidRDefault="005779EF" w:rsidP="003A5B45">
            <w:pPr>
              <w:pStyle w:val="Table"/>
              <w:rPr>
                <w:rFonts w:eastAsia="Calibri"/>
              </w:rPr>
            </w:pPr>
            <w:r w:rsidRPr="00737CA7">
              <w:rPr>
                <w:rFonts w:eastAsia="Calibri"/>
                <w:lang w:eastAsia="en-US"/>
              </w:rPr>
              <w:t xml:space="preserve">- </w:t>
            </w:r>
            <w:r w:rsidRPr="00737CA7">
              <w:rPr>
                <w:rFonts w:eastAsia="Calibri"/>
              </w:rPr>
              <w:t>увеличение доли финансового участия в выполнении дополнительного перечня работ по благоустройству дворовых территорий заинтересованных лиц до 1 %.</w:t>
            </w:r>
          </w:p>
          <w:p w:rsidR="005779EF" w:rsidRPr="00737CA7" w:rsidRDefault="005779EF" w:rsidP="003A5B45">
            <w:pPr>
              <w:pStyle w:val="Table"/>
              <w:rPr>
                <w:rFonts w:eastAsia="Calibri"/>
              </w:rPr>
            </w:pPr>
            <w:r w:rsidRPr="00737CA7">
              <w:rPr>
                <w:rFonts w:eastAsia="Calibri"/>
              </w:rPr>
              <w:t>В качественном выражении:</w:t>
            </w:r>
          </w:p>
          <w:p w:rsidR="005779EF" w:rsidRPr="00737CA7" w:rsidRDefault="005779EF" w:rsidP="003A5B45">
            <w:pPr>
              <w:pStyle w:val="Table"/>
              <w:rPr>
                <w:rFonts w:eastAsia="Calibri"/>
              </w:rPr>
            </w:pPr>
            <w:r w:rsidRPr="00737CA7">
              <w:rPr>
                <w:rFonts w:eastAsia="Calibri"/>
              </w:rPr>
              <w:t>- повышение комфортности условий проживания граждан;</w:t>
            </w:r>
          </w:p>
          <w:p w:rsidR="005779EF" w:rsidRPr="00737CA7" w:rsidRDefault="005779EF" w:rsidP="003A5B45">
            <w:pPr>
              <w:pStyle w:val="Table"/>
              <w:rPr>
                <w:rFonts w:eastAsia="Calibri"/>
              </w:rPr>
            </w:pPr>
            <w:r w:rsidRPr="00737CA7">
              <w:rPr>
                <w:rFonts w:eastAsia="Calibri"/>
              </w:rPr>
              <w:t>- создание механизма реализации мероприятий по благоустройству;</w:t>
            </w:r>
          </w:p>
          <w:p w:rsidR="00556A55" w:rsidRPr="00EB3C5C" w:rsidRDefault="005779EF" w:rsidP="003A5B45">
            <w:pPr>
              <w:pStyle w:val="Table"/>
            </w:pPr>
            <w:r w:rsidRPr="00737CA7">
              <w:rPr>
                <w:rFonts w:eastAsia="Calibri"/>
              </w:rPr>
              <w:t>- совместная работа администрации МО ГП «Город Малоярославец»  и населения по реализации проектов по благоустройству.</w:t>
            </w:r>
          </w:p>
        </w:tc>
      </w:tr>
      <w:tr w:rsidR="00556A55" w:rsidRPr="00EB3C5C" w:rsidTr="00EF5A00">
        <w:tc>
          <w:tcPr>
            <w:tcW w:w="34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lastRenderedPageBreak/>
              <w:t xml:space="preserve">11. </w:t>
            </w:r>
          </w:p>
        </w:tc>
        <w:tc>
          <w:tcPr>
            <w:tcW w:w="1038"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Контроль над реализацией Программы</w:t>
            </w:r>
          </w:p>
        </w:tc>
        <w:tc>
          <w:tcPr>
            <w:tcW w:w="3615" w:type="pct"/>
            <w:tcBorders>
              <w:top w:val="single" w:sz="4" w:space="0" w:color="auto"/>
              <w:left w:val="single" w:sz="4" w:space="0" w:color="auto"/>
              <w:bottom w:val="single" w:sz="4" w:space="0" w:color="auto"/>
              <w:right w:val="single" w:sz="4" w:space="0" w:color="auto"/>
            </w:tcBorders>
          </w:tcPr>
          <w:p w:rsidR="00556A55" w:rsidRPr="00EB3C5C" w:rsidRDefault="00556A55" w:rsidP="003A5B45">
            <w:pPr>
              <w:pStyle w:val="Table"/>
            </w:pPr>
            <w:r w:rsidRPr="00EB3C5C">
              <w:t>Отдел по управлению муниципальным имуществом и жилищно-коммунальным хозяйством Администрации МО ГП «Город Малоярославец»</w:t>
            </w:r>
          </w:p>
        </w:tc>
      </w:tr>
    </w:tbl>
    <w:p w:rsidR="00556A55" w:rsidRPr="00EB3C5C" w:rsidRDefault="00556A55" w:rsidP="00EB3C5C">
      <w:pPr>
        <w:ind w:firstLine="709"/>
        <w:rPr>
          <w:rFonts w:cs="Arial"/>
          <w:b/>
          <w:bCs/>
        </w:rPr>
      </w:pPr>
    </w:p>
    <w:sectPr w:rsidR="00556A55" w:rsidRPr="00EB3C5C" w:rsidSect="000B4A21">
      <w:headerReference w:type="even" r:id="rId9"/>
      <w:headerReference w:type="default" r:id="rId10"/>
      <w:footerReference w:type="even" r:id="rId11"/>
      <w:footerReference w:type="default" r:id="rId12"/>
      <w:headerReference w:type="first" r:id="rId13"/>
      <w:footerReference w:type="first" r:id="rId14"/>
      <w:pgSz w:w="11907" w:h="16840"/>
      <w:pgMar w:top="851" w:right="851" w:bottom="851" w:left="1418" w:header="709" w:footer="709" w:gutter="0"/>
      <w:pgNumType w:start="146"/>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03B" w:rsidRDefault="009C603B" w:rsidP="009C603B">
      <w:r>
        <w:separator/>
      </w:r>
    </w:p>
  </w:endnote>
  <w:endnote w:type="continuationSeparator" w:id="0">
    <w:p w:rsidR="009C603B" w:rsidRDefault="009C603B" w:rsidP="009C60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Open Sans">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3B" w:rsidRDefault="009C603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176629"/>
      <w:docPartObj>
        <w:docPartGallery w:val="Page Numbers (Bottom of Page)"/>
        <w:docPartUnique/>
      </w:docPartObj>
    </w:sdtPr>
    <w:sdtContent>
      <w:p w:rsidR="009C603B" w:rsidRDefault="009A73D3">
        <w:pPr>
          <w:pStyle w:val="aa"/>
          <w:jc w:val="right"/>
        </w:pPr>
        <w:fldSimple w:instr=" PAGE   \* MERGEFORMAT ">
          <w:r w:rsidR="000B4A21">
            <w:rPr>
              <w:noProof/>
            </w:rPr>
            <w:t>148</w:t>
          </w:r>
        </w:fldSimple>
      </w:p>
    </w:sdtContent>
  </w:sdt>
  <w:p w:rsidR="009C603B" w:rsidRDefault="009C603B">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3B" w:rsidRDefault="009C603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03B" w:rsidRDefault="009C603B" w:rsidP="009C603B">
      <w:r>
        <w:separator/>
      </w:r>
    </w:p>
  </w:footnote>
  <w:footnote w:type="continuationSeparator" w:id="0">
    <w:p w:rsidR="009C603B" w:rsidRDefault="009C603B" w:rsidP="009C60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3B" w:rsidRDefault="009C603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3B" w:rsidRDefault="009C603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03B" w:rsidRDefault="009C603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27C2"/>
    <w:multiLevelType w:val="hybridMultilevel"/>
    <w:tmpl w:val="8564EDA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
    <w:nsid w:val="0A4E7701"/>
    <w:multiLevelType w:val="hybridMultilevel"/>
    <w:tmpl w:val="DDA47846"/>
    <w:lvl w:ilvl="0" w:tplc="9AECD1D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13B663D4"/>
    <w:multiLevelType w:val="hybridMultilevel"/>
    <w:tmpl w:val="362A4802"/>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
    <w:nsid w:val="147638AB"/>
    <w:multiLevelType w:val="hybridMultilevel"/>
    <w:tmpl w:val="B85070D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867DC2"/>
    <w:multiLevelType w:val="multilevel"/>
    <w:tmpl w:val="A1E2E29A"/>
    <w:lvl w:ilvl="0">
      <w:start w:val="1"/>
      <w:numFmt w:val="decimal"/>
      <w:lvlText w:val="%1."/>
      <w:lvlJc w:val="left"/>
      <w:pPr>
        <w:ind w:left="72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5">
    <w:nsid w:val="1A78237D"/>
    <w:multiLevelType w:val="hybridMultilevel"/>
    <w:tmpl w:val="6B88DE62"/>
    <w:lvl w:ilvl="0" w:tplc="5C664FB0">
      <w:start w:val="1"/>
      <w:numFmt w:val="decimal"/>
      <w:lvlText w:val="%1."/>
      <w:lvlJc w:val="left"/>
      <w:pPr>
        <w:tabs>
          <w:tab w:val="num" w:pos="1395"/>
        </w:tabs>
        <w:ind w:left="1395" w:hanging="10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8D0CCA"/>
    <w:multiLevelType w:val="hybridMultilevel"/>
    <w:tmpl w:val="D150A4EC"/>
    <w:lvl w:ilvl="0" w:tplc="4A3A21E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B587D93"/>
    <w:multiLevelType w:val="hybridMultilevel"/>
    <w:tmpl w:val="8668B51A"/>
    <w:lvl w:ilvl="0" w:tplc="6EF87E2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8">
    <w:nsid w:val="33347D7A"/>
    <w:multiLevelType w:val="hybridMultilevel"/>
    <w:tmpl w:val="82CAFFA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738197B"/>
    <w:multiLevelType w:val="hybridMultilevel"/>
    <w:tmpl w:val="55AAEDE0"/>
    <w:lvl w:ilvl="0" w:tplc="B03C900A">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0">
    <w:nsid w:val="3BB97691"/>
    <w:multiLevelType w:val="multilevel"/>
    <w:tmpl w:val="BF2A4D06"/>
    <w:lvl w:ilvl="0">
      <w:start w:val="1"/>
      <w:numFmt w:val="decimal"/>
      <w:lvlText w:val="%1."/>
      <w:lvlJc w:val="left"/>
      <w:pPr>
        <w:ind w:left="720" w:hanging="360"/>
      </w:pPr>
      <w:rPr>
        <w:rFonts w:cs="Times New Roman" w:hint="default"/>
      </w:rPr>
    </w:lvl>
    <w:lvl w:ilvl="1">
      <w:start w:val="1"/>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45D4087A"/>
    <w:multiLevelType w:val="hybridMultilevel"/>
    <w:tmpl w:val="E2B60CE2"/>
    <w:lvl w:ilvl="0" w:tplc="9FEE119C">
      <w:start w:val="2"/>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2">
    <w:nsid w:val="498959C1"/>
    <w:multiLevelType w:val="hybridMultilevel"/>
    <w:tmpl w:val="70FCD370"/>
    <w:lvl w:ilvl="0" w:tplc="ABDCB93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3">
    <w:nsid w:val="4A5C7AC5"/>
    <w:multiLevelType w:val="hybridMultilevel"/>
    <w:tmpl w:val="0DC212A6"/>
    <w:lvl w:ilvl="0" w:tplc="0419000F">
      <w:start w:val="2"/>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456B63"/>
    <w:multiLevelType w:val="hybridMultilevel"/>
    <w:tmpl w:val="F900FF76"/>
    <w:lvl w:ilvl="0" w:tplc="6EF87E2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56176EE6"/>
    <w:multiLevelType w:val="hybridMultilevel"/>
    <w:tmpl w:val="89B6AB48"/>
    <w:lvl w:ilvl="0" w:tplc="4DE842D0">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6">
    <w:nsid w:val="64B25B9B"/>
    <w:multiLevelType w:val="hybridMultilevel"/>
    <w:tmpl w:val="42369E0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7">
    <w:nsid w:val="68CB76BF"/>
    <w:multiLevelType w:val="hybridMultilevel"/>
    <w:tmpl w:val="A4AE241E"/>
    <w:lvl w:ilvl="0" w:tplc="9682A40A">
      <w:start w:val="1"/>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18">
    <w:nsid w:val="76420BD5"/>
    <w:multiLevelType w:val="hybridMultilevel"/>
    <w:tmpl w:val="501C9EB0"/>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9">
    <w:nsid w:val="79EB0378"/>
    <w:multiLevelType w:val="hybridMultilevel"/>
    <w:tmpl w:val="8D7C77B8"/>
    <w:lvl w:ilvl="0" w:tplc="C138FFD8">
      <w:start w:val="5"/>
      <w:numFmt w:val="decimal"/>
      <w:lvlText w:val="%1."/>
      <w:lvlJc w:val="left"/>
      <w:pPr>
        <w:tabs>
          <w:tab w:val="num" w:pos="884"/>
        </w:tabs>
        <w:ind w:left="884" w:hanging="60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nsid w:val="7A736CA5"/>
    <w:multiLevelType w:val="hybridMultilevel"/>
    <w:tmpl w:val="021A21EE"/>
    <w:lvl w:ilvl="0" w:tplc="7FF2F9D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5"/>
  </w:num>
  <w:num w:numId="2">
    <w:abstractNumId w:val="9"/>
  </w:num>
  <w:num w:numId="3">
    <w:abstractNumId w:val="18"/>
  </w:num>
  <w:num w:numId="4">
    <w:abstractNumId w:val="19"/>
  </w:num>
  <w:num w:numId="5">
    <w:abstractNumId w:val="2"/>
  </w:num>
  <w:num w:numId="6">
    <w:abstractNumId w:val="6"/>
  </w:num>
  <w:num w:numId="7">
    <w:abstractNumId w:val="17"/>
  </w:num>
  <w:num w:numId="8">
    <w:abstractNumId w:val="13"/>
  </w:num>
  <w:num w:numId="9">
    <w:abstractNumId w:val="1"/>
  </w:num>
  <w:num w:numId="10">
    <w:abstractNumId w:val="11"/>
  </w:num>
  <w:num w:numId="11">
    <w:abstractNumId w:val="4"/>
  </w:num>
  <w:num w:numId="12">
    <w:abstractNumId w:val="10"/>
  </w:num>
  <w:num w:numId="13">
    <w:abstractNumId w:val="12"/>
  </w:num>
  <w:num w:numId="14">
    <w:abstractNumId w:val="0"/>
  </w:num>
  <w:num w:numId="15">
    <w:abstractNumId w:val="15"/>
  </w:num>
  <w:num w:numId="16">
    <w:abstractNumId w:val="16"/>
  </w:num>
  <w:num w:numId="17">
    <w:abstractNumId w:val="8"/>
  </w:num>
  <w:num w:numId="18">
    <w:abstractNumId w:val="3"/>
  </w:num>
  <w:num w:numId="19">
    <w:abstractNumId w:val="20"/>
  </w:num>
  <w:num w:numId="20">
    <w:abstractNumId w:val="1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attachedTemplate r:id="rId1"/>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897B2E"/>
    <w:rsid w:val="00010AE7"/>
    <w:rsid w:val="00021CE7"/>
    <w:rsid w:val="000347A6"/>
    <w:rsid w:val="00035E51"/>
    <w:rsid w:val="0004668E"/>
    <w:rsid w:val="000475DD"/>
    <w:rsid w:val="0005045F"/>
    <w:rsid w:val="0005145C"/>
    <w:rsid w:val="00053F32"/>
    <w:rsid w:val="00055345"/>
    <w:rsid w:val="0005571D"/>
    <w:rsid w:val="00062EED"/>
    <w:rsid w:val="000A4C54"/>
    <w:rsid w:val="000B4A21"/>
    <w:rsid w:val="000C3D94"/>
    <w:rsid w:val="000D5FB4"/>
    <w:rsid w:val="000E1E89"/>
    <w:rsid w:val="000F0602"/>
    <w:rsid w:val="000F3504"/>
    <w:rsid w:val="000F7A7E"/>
    <w:rsid w:val="001055DB"/>
    <w:rsid w:val="00112DD4"/>
    <w:rsid w:val="00132CB8"/>
    <w:rsid w:val="00136FE6"/>
    <w:rsid w:val="001375AA"/>
    <w:rsid w:val="001434D4"/>
    <w:rsid w:val="00156116"/>
    <w:rsid w:val="0016225A"/>
    <w:rsid w:val="00163C18"/>
    <w:rsid w:val="00173415"/>
    <w:rsid w:val="00180C1D"/>
    <w:rsid w:val="00182901"/>
    <w:rsid w:val="00187554"/>
    <w:rsid w:val="001A0A6D"/>
    <w:rsid w:val="001A78B8"/>
    <w:rsid w:val="001B70BE"/>
    <w:rsid w:val="001C6180"/>
    <w:rsid w:val="001F5A5E"/>
    <w:rsid w:val="00201CCD"/>
    <w:rsid w:val="002062C5"/>
    <w:rsid w:val="00211A4B"/>
    <w:rsid w:val="00212474"/>
    <w:rsid w:val="00216ABB"/>
    <w:rsid w:val="00223FEF"/>
    <w:rsid w:val="00233FB4"/>
    <w:rsid w:val="00237184"/>
    <w:rsid w:val="0024125A"/>
    <w:rsid w:val="00252E83"/>
    <w:rsid w:val="00263E06"/>
    <w:rsid w:val="00270A00"/>
    <w:rsid w:val="0028755A"/>
    <w:rsid w:val="00290F8D"/>
    <w:rsid w:val="002B0941"/>
    <w:rsid w:val="002B24D0"/>
    <w:rsid w:val="002B3712"/>
    <w:rsid w:val="002C3BFD"/>
    <w:rsid w:val="002C44BB"/>
    <w:rsid w:val="002D64B4"/>
    <w:rsid w:val="00303363"/>
    <w:rsid w:val="00313ECC"/>
    <w:rsid w:val="00327BAA"/>
    <w:rsid w:val="003525DF"/>
    <w:rsid w:val="00353A6B"/>
    <w:rsid w:val="0035751E"/>
    <w:rsid w:val="003650B6"/>
    <w:rsid w:val="00371BE0"/>
    <w:rsid w:val="003817DC"/>
    <w:rsid w:val="00391E88"/>
    <w:rsid w:val="00394285"/>
    <w:rsid w:val="003A14A7"/>
    <w:rsid w:val="003A150C"/>
    <w:rsid w:val="003A2A6A"/>
    <w:rsid w:val="003A5B45"/>
    <w:rsid w:val="003B0549"/>
    <w:rsid w:val="003B7B0E"/>
    <w:rsid w:val="003D6D2F"/>
    <w:rsid w:val="003D7B42"/>
    <w:rsid w:val="003E2B9B"/>
    <w:rsid w:val="003E5473"/>
    <w:rsid w:val="003F30AE"/>
    <w:rsid w:val="004022DC"/>
    <w:rsid w:val="004139C4"/>
    <w:rsid w:val="00414FC0"/>
    <w:rsid w:val="00423E57"/>
    <w:rsid w:val="00424B83"/>
    <w:rsid w:val="00441AE1"/>
    <w:rsid w:val="004431EA"/>
    <w:rsid w:val="004758BD"/>
    <w:rsid w:val="00494DEF"/>
    <w:rsid w:val="004B0F2C"/>
    <w:rsid w:val="004B5F2C"/>
    <w:rsid w:val="004C13FE"/>
    <w:rsid w:val="004C20D6"/>
    <w:rsid w:val="004C4604"/>
    <w:rsid w:val="004E098F"/>
    <w:rsid w:val="004E60A4"/>
    <w:rsid w:val="004F6548"/>
    <w:rsid w:val="00511516"/>
    <w:rsid w:val="00534DA8"/>
    <w:rsid w:val="005375F9"/>
    <w:rsid w:val="005412E4"/>
    <w:rsid w:val="00541D59"/>
    <w:rsid w:val="00543B3E"/>
    <w:rsid w:val="005449B8"/>
    <w:rsid w:val="005469C4"/>
    <w:rsid w:val="005517DA"/>
    <w:rsid w:val="00556A55"/>
    <w:rsid w:val="00567C54"/>
    <w:rsid w:val="0057329E"/>
    <w:rsid w:val="005779EF"/>
    <w:rsid w:val="00586D8E"/>
    <w:rsid w:val="00586E69"/>
    <w:rsid w:val="00587998"/>
    <w:rsid w:val="005932B8"/>
    <w:rsid w:val="005A0570"/>
    <w:rsid w:val="005A4BA9"/>
    <w:rsid w:val="005A60E6"/>
    <w:rsid w:val="005B79B0"/>
    <w:rsid w:val="005D2A7B"/>
    <w:rsid w:val="005D3836"/>
    <w:rsid w:val="005D7BC8"/>
    <w:rsid w:val="005F0048"/>
    <w:rsid w:val="00625B80"/>
    <w:rsid w:val="00626464"/>
    <w:rsid w:val="00636B22"/>
    <w:rsid w:val="0066077A"/>
    <w:rsid w:val="00666580"/>
    <w:rsid w:val="00671F0A"/>
    <w:rsid w:val="006B0249"/>
    <w:rsid w:val="006C1A71"/>
    <w:rsid w:val="006C4ACE"/>
    <w:rsid w:val="006D04E0"/>
    <w:rsid w:val="006D2C4A"/>
    <w:rsid w:val="006E72FA"/>
    <w:rsid w:val="006F0346"/>
    <w:rsid w:val="006F10EA"/>
    <w:rsid w:val="006F2362"/>
    <w:rsid w:val="0071731E"/>
    <w:rsid w:val="0072084A"/>
    <w:rsid w:val="007261FC"/>
    <w:rsid w:val="0073356F"/>
    <w:rsid w:val="00752BE2"/>
    <w:rsid w:val="00753143"/>
    <w:rsid w:val="007547F9"/>
    <w:rsid w:val="0076093A"/>
    <w:rsid w:val="00760ACB"/>
    <w:rsid w:val="00762949"/>
    <w:rsid w:val="00791724"/>
    <w:rsid w:val="00797795"/>
    <w:rsid w:val="007A306B"/>
    <w:rsid w:val="007C02D2"/>
    <w:rsid w:val="007C2F19"/>
    <w:rsid w:val="007F3218"/>
    <w:rsid w:val="007F3749"/>
    <w:rsid w:val="00801739"/>
    <w:rsid w:val="008022E5"/>
    <w:rsid w:val="008061FC"/>
    <w:rsid w:val="0081071B"/>
    <w:rsid w:val="008131A4"/>
    <w:rsid w:val="00827A13"/>
    <w:rsid w:val="008355F7"/>
    <w:rsid w:val="0084619D"/>
    <w:rsid w:val="00875B4F"/>
    <w:rsid w:val="0089346E"/>
    <w:rsid w:val="00897B2E"/>
    <w:rsid w:val="008A104A"/>
    <w:rsid w:val="008A4B59"/>
    <w:rsid w:val="008B0011"/>
    <w:rsid w:val="008C0C48"/>
    <w:rsid w:val="008D0B76"/>
    <w:rsid w:val="008F17B6"/>
    <w:rsid w:val="008F68F0"/>
    <w:rsid w:val="008F69FA"/>
    <w:rsid w:val="008F745A"/>
    <w:rsid w:val="009235F2"/>
    <w:rsid w:val="00930320"/>
    <w:rsid w:val="00976B78"/>
    <w:rsid w:val="00980C0E"/>
    <w:rsid w:val="009A3FFB"/>
    <w:rsid w:val="009A73D3"/>
    <w:rsid w:val="009C1C8C"/>
    <w:rsid w:val="009C603B"/>
    <w:rsid w:val="009D1778"/>
    <w:rsid w:val="009D4F84"/>
    <w:rsid w:val="009E3E79"/>
    <w:rsid w:val="009E72DD"/>
    <w:rsid w:val="009E74E8"/>
    <w:rsid w:val="009F6B9D"/>
    <w:rsid w:val="00A07151"/>
    <w:rsid w:val="00A13436"/>
    <w:rsid w:val="00A40360"/>
    <w:rsid w:val="00A45BC2"/>
    <w:rsid w:val="00A632C9"/>
    <w:rsid w:val="00A650E8"/>
    <w:rsid w:val="00A87345"/>
    <w:rsid w:val="00AC2325"/>
    <w:rsid w:val="00AC5221"/>
    <w:rsid w:val="00AC6550"/>
    <w:rsid w:val="00AD3CD6"/>
    <w:rsid w:val="00AE243C"/>
    <w:rsid w:val="00AE2B0D"/>
    <w:rsid w:val="00AE3073"/>
    <w:rsid w:val="00AE79B2"/>
    <w:rsid w:val="00AF016C"/>
    <w:rsid w:val="00AF06B7"/>
    <w:rsid w:val="00AF4A08"/>
    <w:rsid w:val="00AF707A"/>
    <w:rsid w:val="00B04396"/>
    <w:rsid w:val="00B1708F"/>
    <w:rsid w:val="00B333F0"/>
    <w:rsid w:val="00B35009"/>
    <w:rsid w:val="00B35593"/>
    <w:rsid w:val="00B36092"/>
    <w:rsid w:val="00B40A7E"/>
    <w:rsid w:val="00B40D2C"/>
    <w:rsid w:val="00B55FB7"/>
    <w:rsid w:val="00B6694F"/>
    <w:rsid w:val="00B728EF"/>
    <w:rsid w:val="00B80F3B"/>
    <w:rsid w:val="00B90DD0"/>
    <w:rsid w:val="00BA37BF"/>
    <w:rsid w:val="00BC51EA"/>
    <w:rsid w:val="00BC5D8A"/>
    <w:rsid w:val="00BE2853"/>
    <w:rsid w:val="00BF637C"/>
    <w:rsid w:val="00C02DBA"/>
    <w:rsid w:val="00C07819"/>
    <w:rsid w:val="00C22330"/>
    <w:rsid w:val="00C314B3"/>
    <w:rsid w:val="00C732EA"/>
    <w:rsid w:val="00C752AB"/>
    <w:rsid w:val="00C95293"/>
    <w:rsid w:val="00CB0A32"/>
    <w:rsid w:val="00CB66B5"/>
    <w:rsid w:val="00CE4A9E"/>
    <w:rsid w:val="00CF7441"/>
    <w:rsid w:val="00D040E3"/>
    <w:rsid w:val="00D0539E"/>
    <w:rsid w:val="00D0675D"/>
    <w:rsid w:val="00D5246F"/>
    <w:rsid w:val="00D555A0"/>
    <w:rsid w:val="00D61CAB"/>
    <w:rsid w:val="00D90E31"/>
    <w:rsid w:val="00D95C36"/>
    <w:rsid w:val="00DA26C7"/>
    <w:rsid w:val="00DB11E9"/>
    <w:rsid w:val="00DC2153"/>
    <w:rsid w:val="00DC2234"/>
    <w:rsid w:val="00DD1A25"/>
    <w:rsid w:val="00DE2781"/>
    <w:rsid w:val="00DE4DC4"/>
    <w:rsid w:val="00DF6CC7"/>
    <w:rsid w:val="00E06D95"/>
    <w:rsid w:val="00E12E3D"/>
    <w:rsid w:val="00E15B38"/>
    <w:rsid w:val="00E252EA"/>
    <w:rsid w:val="00E304B0"/>
    <w:rsid w:val="00E33B9A"/>
    <w:rsid w:val="00E41AE1"/>
    <w:rsid w:val="00E43971"/>
    <w:rsid w:val="00E45B09"/>
    <w:rsid w:val="00E61C48"/>
    <w:rsid w:val="00E64209"/>
    <w:rsid w:val="00E8618D"/>
    <w:rsid w:val="00E91DED"/>
    <w:rsid w:val="00EA5B24"/>
    <w:rsid w:val="00EB3C5C"/>
    <w:rsid w:val="00EB5743"/>
    <w:rsid w:val="00EC51C0"/>
    <w:rsid w:val="00EC6772"/>
    <w:rsid w:val="00EE2EEB"/>
    <w:rsid w:val="00EF3D18"/>
    <w:rsid w:val="00EF5A00"/>
    <w:rsid w:val="00EF7FE8"/>
    <w:rsid w:val="00F00BA4"/>
    <w:rsid w:val="00F12971"/>
    <w:rsid w:val="00F2415F"/>
    <w:rsid w:val="00F3174B"/>
    <w:rsid w:val="00F32B01"/>
    <w:rsid w:val="00F47742"/>
    <w:rsid w:val="00F574BE"/>
    <w:rsid w:val="00F66DFE"/>
    <w:rsid w:val="00F71CB9"/>
    <w:rsid w:val="00F7299C"/>
    <w:rsid w:val="00F759D4"/>
    <w:rsid w:val="00F75E9D"/>
    <w:rsid w:val="00F8061D"/>
    <w:rsid w:val="00F838D1"/>
    <w:rsid w:val="00F912C6"/>
    <w:rsid w:val="00F959EF"/>
    <w:rsid w:val="00FA3F44"/>
    <w:rsid w:val="00FA5F41"/>
    <w:rsid w:val="00FA730E"/>
    <w:rsid w:val="00FB0212"/>
    <w:rsid w:val="00FB4DC9"/>
    <w:rsid w:val="00FC407D"/>
    <w:rsid w:val="00FC5A33"/>
    <w:rsid w:val="00FD51E0"/>
    <w:rsid w:val="00FE3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F3504"/>
    <w:pPr>
      <w:ind w:firstLine="567"/>
      <w:jc w:val="both"/>
    </w:pPr>
    <w:rPr>
      <w:rFonts w:ascii="Arial" w:hAnsi="Arial"/>
      <w:sz w:val="24"/>
      <w:szCs w:val="24"/>
    </w:rPr>
  </w:style>
  <w:style w:type="paragraph" w:styleId="1">
    <w:name w:val="heading 1"/>
    <w:aliases w:val="!Части документа"/>
    <w:basedOn w:val="a"/>
    <w:next w:val="a"/>
    <w:link w:val="10"/>
    <w:qFormat/>
    <w:rsid w:val="000F3504"/>
    <w:pPr>
      <w:jc w:val="center"/>
      <w:outlineLvl w:val="0"/>
    </w:pPr>
    <w:rPr>
      <w:rFonts w:cs="Arial"/>
      <w:b/>
      <w:bCs/>
      <w:kern w:val="32"/>
      <w:sz w:val="32"/>
      <w:szCs w:val="32"/>
    </w:rPr>
  </w:style>
  <w:style w:type="paragraph" w:styleId="2">
    <w:name w:val="heading 2"/>
    <w:aliases w:val="!Разделы документа"/>
    <w:basedOn w:val="a"/>
    <w:qFormat/>
    <w:rsid w:val="000F3504"/>
    <w:pPr>
      <w:jc w:val="center"/>
      <w:outlineLvl w:val="1"/>
    </w:pPr>
    <w:rPr>
      <w:rFonts w:cs="Arial"/>
      <w:b/>
      <w:bCs/>
      <w:iCs/>
      <w:sz w:val="30"/>
      <w:szCs w:val="28"/>
    </w:rPr>
  </w:style>
  <w:style w:type="paragraph" w:styleId="3">
    <w:name w:val="heading 3"/>
    <w:aliases w:val="!Главы документа"/>
    <w:basedOn w:val="a"/>
    <w:qFormat/>
    <w:rsid w:val="000F3504"/>
    <w:pPr>
      <w:outlineLvl w:val="2"/>
    </w:pPr>
    <w:rPr>
      <w:rFonts w:cs="Arial"/>
      <w:b/>
      <w:bCs/>
      <w:sz w:val="28"/>
      <w:szCs w:val="26"/>
    </w:rPr>
  </w:style>
  <w:style w:type="paragraph" w:styleId="4">
    <w:name w:val="heading 4"/>
    <w:aliases w:val="!Параграфы/Статьи документа"/>
    <w:basedOn w:val="a"/>
    <w:qFormat/>
    <w:rsid w:val="000F350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758BD"/>
  </w:style>
  <w:style w:type="paragraph" w:styleId="a4">
    <w:name w:val="Body Text Indent"/>
    <w:basedOn w:val="a"/>
    <w:rsid w:val="004758BD"/>
    <w:pPr>
      <w:ind w:firstLine="720"/>
    </w:pPr>
    <w:rPr>
      <w:sz w:val="28"/>
    </w:rPr>
  </w:style>
  <w:style w:type="paragraph" w:styleId="20">
    <w:name w:val="Body Text 2"/>
    <w:basedOn w:val="a"/>
    <w:rsid w:val="004758BD"/>
    <w:rPr>
      <w:b/>
      <w:bCs/>
    </w:rPr>
  </w:style>
  <w:style w:type="paragraph" w:styleId="a5">
    <w:name w:val="Balloon Text"/>
    <w:basedOn w:val="a"/>
    <w:link w:val="a6"/>
    <w:semiHidden/>
    <w:rsid w:val="00EC6772"/>
    <w:rPr>
      <w:rFonts w:ascii="Tahoma" w:hAnsi="Tahoma" w:cs="Tahoma"/>
      <w:sz w:val="16"/>
      <w:szCs w:val="16"/>
    </w:rPr>
  </w:style>
  <w:style w:type="paragraph" w:customStyle="1" w:styleId="a7">
    <w:name w:val="Знак Знак Знак Знак"/>
    <w:basedOn w:val="a"/>
    <w:rsid w:val="005517DA"/>
    <w:pPr>
      <w:spacing w:before="100" w:beforeAutospacing="1" w:after="100" w:afterAutospacing="1"/>
    </w:pPr>
    <w:rPr>
      <w:rFonts w:ascii="Tahoma" w:hAnsi="Tahoma"/>
      <w:lang w:val="en-US" w:eastAsia="en-US"/>
    </w:rPr>
  </w:style>
  <w:style w:type="paragraph" w:customStyle="1" w:styleId="11">
    <w:name w:val="Знак1"/>
    <w:basedOn w:val="a"/>
    <w:rsid w:val="00A13436"/>
    <w:pPr>
      <w:spacing w:before="100" w:beforeAutospacing="1" w:after="100" w:afterAutospacing="1"/>
    </w:pPr>
    <w:rPr>
      <w:rFonts w:ascii="Tahoma" w:hAnsi="Tahoma"/>
      <w:lang w:val="en-US" w:eastAsia="en-US"/>
    </w:rPr>
  </w:style>
  <w:style w:type="character" w:customStyle="1" w:styleId="10">
    <w:name w:val="Заголовок 1 Знак"/>
    <w:aliases w:val="!Части документа Знак"/>
    <w:link w:val="1"/>
    <w:locked/>
    <w:rsid w:val="00556A55"/>
    <w:rPr>
      <w:rFonts w:ascii="Arial" w:hAnsi="Arial" w:cs="Arial"/>
      <w:b/>
      <w:bCs/>
      <w:kern w:val="32"/>
      <w:sz w:val="32"/>
      <w:szCs w:val="32"/>
    </w:rPr>
  </w:style>
  <w:style w:type="paragraph" w:customStyle="1" w:styleId="12">
    <w:name w:val="Без интервала1"/>
    <w:rsid w:val="00556A55"/>
    <w:pPr>
      <w:ind w:firstLine="851"/>
      <w:jc w:val="center"/>
    </w:pPr>
    <w:rPr>
      <w:sz w:val="26"/>
      <w:szCs w:val="26"/>
      <w:lang w:eastAsia="en-US"/>
    </w:rPr>
  </w:style>
  <w:style w:type="paragraph" w:customStyle="1" w:styleId="ConsPlusNonformat">
    <w:name w:val="ConsPlusNonformat"/>
    <w:rsid w:val="00556A55"/>
    <w:pPr>
      <w:widowControl w:val="0"/>
      <w:autoSpaceDE w:val="0"/>
      <w:autoSpaceDN w:val="0"/>
      <w:adjustRightInd w:val="0"/>
    </w:pPr>
    <w:rPr>
      <w:rFonts w:ascii="Courier New" w:hAnsi="Courier New" w:cs="Courier New"/>
    </w:rPr>
  </w:style>
  <w:style w:type="paragraph" w:customStyle="1" w:styleId="ConsPlusTitle">
    <w:name w:val="ConsPlusTitle"/>
    <w:rsid w:val="00556A55"/>
    <w:pPr>
      <w:widowControl w:val="0"/>
      <w:autoSpaceDE w:val="0"/>
      <w:autoSpaceDN w:val="0"/>
      <w:adjustRightInd w:val="0"/>
    </w:pPr>
    <w:rPr>
      <w:b/>
      <w:bCs/>
      <w:sz w:val="26"/>
      <w:szCs w:val="26"/>
    </w:rPr>
  </w:style>
  <w:style w:type="paragraph" w:styleId="a8">
    <w:name w:val="header"/>
    <w:basedOn w:val="a"/>
    <w:link w:val="a9"/>
    <w:rsid w:val="00556A55"/>
    <w:pPr>
      <w:tabs>
        <w:tab w:val="center" w:pos="4677"/>
        <w:tab w:val="right" w:pos="9355"/>
      </w:tabs>
      <w:spacing w:line="276" w:lineRule="auto"/>
      <w:jc w:val="center"/>
    </w:pPr>
    <w:rPr>
      <w:sz w:val="26"/>
      <w:szCs w:val="26"/>
      <w:lang w:eastAsia="en-US"/>
    </w:rPr>
  </w:style>
  <w:style w:type="character" w:customStyle="1" w:styleId="a9">
    <w:name w:val="Верхний колонтитул Знак"/>
    <w:basedOn w:val="a0"/>
    <w:link w:val="a8"/>
    <w:rsid w:val="00556A55"/>
    <w:rPr>
      <w:sz w:val="26"/>
      <w:szCs w:val="26"/>
      <w:lang w:eastAsia="en-US"/>
    </w:rPr>
  </w:style>
  <w:style w:type="paragraph" w:styleId="aa">
    <w:name w:val="footer"/>
    <w:basedOn w:val="a"/>
    <w:link w:val="ab"/>
    <w:uiPriority w:val="99"/>
    <w:rsid w:val="00556A55"/>
    <w:pPr>
      <w:tabs>
        <w:tab w:val="center" w:pos="4677"/>
        <w:tab w:val="right" w:pos="9355"/>
      </w:tabs>
      <w:spacing w:line="276" w:lineRule="auto"/>
      <w:jc w:val="center"/>
    </w:pPr>
    <w:rPr>
      <w:sz w:val="26"/>
      <w:szCs w:val="26"/>
      <w:lang w:eastAsia="en-US"/>
    </w:rPr>
  </w:style>
  <w:style w:type="character" w:customStyle="1" w:styleId="ab">
    <w:name w:val="Нижний колонтитул Знак"/>
    <w:basedOn w:val="a0"/>
    <w:link w:val="aa"/>
    <w:uiPriority w:val="99"/>
    <w:rsid w:val="00556A55"/>
    <w:rPr>
      <w:sz w:val="26"/>
      <w:szCs w:val="26"/>
      <w:lang w:eastAsia="en-US"/>
    </w:rPr>
  </w:style>
  <w:style w:type="character" w:customStyle="1" w:styleId="a6">
    <w:name w:val="Текст выноски Знак"/>
    <w:link w:val="a5"/>
    <w:semiHidden/>
    <w:locked/>
    <w:rsid w:val="00556A55"/>
    <w:rPr>
      <w:rFonts w:ascii="Tahoma" w:hAnsi="Tahoma" w:cs="Tahoma"/>
      <w:sz w:val="16"/>
      <w:szCs w:val="16"/>
    </w:rPr>
  </w:style>
  <w:style w:type="paragraph" w:customStyle="1" w:styleId="13">
    <w:name w:val="Абзац списка1"/>
    <w:basedOn w:val="a"/>
    <w:rsid w:val="00556A55"/>
    <w:pPr>
      <w:spacing w:line="276" w:lineRule="auto"/>
      <w:ind w:left="720"/>
      <w:jc w:val="center"/>
    </w:pPr>
    <w:rPr>
      <w:sz w:val="26"/>
      <w:szCs w:val="26"/>
      <w:lang w:eastAsia="en-US"/>
    </w:rPr>
  </w:style>
  <w:style w:type="paragraph" w:customStyle="1" w:styleId="ConsPlusNormal">
    <w:name w:val="ConsPlusNormal"/>
    <w:link w:val="ConsPlusNormal0"/>
    <w:rsid w:val="00556A55"/>
    <w:pPr>
      <w:autoSpaceDE w:val="0"/>
      <w:autoSpaceDN w:val="0"/>
      <w:adjustRightInd w:val="0"/>
    </w:pPr>
    <w:rPr>
      <w:sz w:val="26"/>
      <w:szCs w:val="26"/>
    </w:rPr>
  </w:style>
  <w:style w:type="character" w:customStyle="1" w:styleId="ConsPlusNormal0">
    <w:name w:val="ConsPlusNormal Знак"/>
    <w:link w:val="ConsPlusNormal"/>
    <w:locked/>
    <w:rsid w:val="00556A55"/>
    <w:rPr>
      <w:sz w:val="26"/>
      <w:szCs w:val="26"/>
    </w:rPr>
  </w:style>
  <w:style w:type="table" w:styleId="ac">
    <w:name w:val="Table Grid"/>
    <w:basedOn w:val="a1"/>
    <w:rsid w:val="00556A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rsid w:val="000F3504"/>
    <w:rPr>
      <w:color w:val="0000FF"/>
      <w:u w:val="none"/>
    </w:rPr>
  </w:style>
  <w:style w:type="paragraph" w:styleId="ae">
    <w:name w:val="endnote text"/>
    <w:basedOn w:val="a"/>
    <w:link w:val="af"/>
    <w:rsid w:val="00556A55"/>
    <w:pPr>
      <w:jc w:val="center"/>
    </w:pPr>
    <w:rPr>
      <w:lang w:eastAsia="en-US"/>
    </w:rPr>
  </w:style>
  <w:style w:type="character" w:customStyle="1" w:styleId="af">
    <w:name w:val="Текст концевой сноски Знак"/>
    <w:basedOn w:val="a0"/>
    <w:link w:val="ae"/>
    <w:rsid w:val="00556A55"/>
    <w:rPr>
      <w:lang w:eastAsia="en-US"/>
    </w:rPr>
  </w:style>
  <w:style w:type="paragraph" w:customStyle="1" w:styleId="Default">
    <w:name w:val="Default"/>
    <w:rsid w:val="00556A55"/>
    <w:pPr>
      <w:autoSpaceDE w:val="0"/>
      <w:autoSpaceDN w:val="0"/>
      <w:adjustRightInd w:val="0"/>
    </w:pPr>
    <w:rPr>
      <w:color w:val="000000"/>
      <w:sz w:val="24"/>
      <w:szCs w:val="24"/>
      <w:lang w:eastAsia="en-US"/>
    </w:rPr>
  </w:style>
  <w:style w:type="paragraph" w:customStyle="1" w:styleId="ConsPlusCell">
    <w:name w:val="ConsPlusCell"/>
    <w:basedOn w:val="a"/>
    <w:rsid w:val="00556A55"/>
    <w:rPr>
      <w:sz w:val="26"/>
      <w:szCs w:val="26"/>
      <w:lang w:eastAsia="en-US"/>
    </w:rPr>
  </w:style>
  <w:style w:type="paragraph" w:styleId="af0">
    <w:name w:val="Plain Text"/>
    <w:basedOn w:val="a"/>
    <w:link w:val="af1"/>
    <w:rsid w:val="00556A55"/>
    <w:rPr>
      <w:rFonts w:ascii="Calibri" w:hAnsi="Calibri" w:cs="Calibri"/>
      <w:sz w:val="22"/>
      <w:szCs w:val="22"/>
      <w:lang w:eastAsia="en-US"/>
    </w:rPr>
  </w:style>
  <w:style w:type="character" w:customStyle="1" w:styleId="af1">
    <w:name w:val="Текст Знак"/>
    <w:basedOn w:val="a0"/>
    <w:link w:val="af0"/>
    <w:rsid w:val="00556A55"/>
    <w:rPr>
      <w:rFonts w:ascii="Calibri" w:hAnsi="Calibri" w:cs="Calibri"/>
      <w:sz w:val="22"/>
      <w:szCs w:val="22"/>
      <w:lang w:eastAsia="en-US"/>
    </w:rPr>
  </w:style>
  <w:style w:type="paragraph" w:styleId="af2">
    <w:name w:val="Normal (Web)"/>
    <w:basedOn w:val="a"/>
    <w:rsid w:val="00556A55"/>
    <w:pPr>
      <w:spacing w:before="100" w:beforeAutospacing="1" w:after="225"/>
    </w:pPr>
    <w:rPr>
      <w:rFonts w:ascii="Open Sans" w:hAnsi="Open Sans" w:cs="Open Sans"/>
      <w:sz w:val="23"/>
      <w:szCs w:val="23"/>
    </w:rPr>
  </w:style>
  <w:style w:type="paragraph" w:styleId="af3">
    <w:name w:val="footnote text"/>
    <w:basedOn w:val="a"/>
    <w:link w:val="af4"/>
    <w:rsid w:val="00556A55"/>
    <w:pPr>
      <w:jc w:val="center"/>
    </w:pPr>
    <w:rPr>
      <w:lang w:eastAsia="en-US"/>
    </w:rPr>
  </w:style>
  <w:style w:type="character" w:customStyle="1" w:styleId="af4">
    <w:name w:val="Текст сноски Знак"/>
    <w:basedOn w:val="a0"/>
    <w:link w:val="af3"/>
    <w:rsid w:val="00556A55"/>
    <w:rPr>
      <w:lang w:eastAsia="en-US"/>
    </w:rPr>
  </w:style>
  <w:style w:type="paragraph" w:styleId="af5">
    <w:name w:val="Document Map"/>
    <w:basedOn w:val="a"/>
    <w:link w:val="af6"/>
    <w:rsid w:val="00556A55"/>
    <w:pPr>
      <w:shd w:val="clear" w:color="auto" w:fill="000080"/>
      <w:spacing w:line="276" w:lineRule="auto"/>
      <w:jc w:val="center"/>
    </w:pPr>
    <w:rPr>
      <w:rFonts w:ascii="Tahoma" w:hAnsi="Tahoma" w:cs="Tahoma"/>
      <w:lang w:eastAsia="en-US"/>
    </w:rPr>
  </w:style>
  <w:style w:type="character" w:customStyle="1" w:styleId="af6">
    <w:name w:val="Схема документа Знак"/>
    <w:basedOn w:val="a0"/>
    <w:link w:val="af5"/>
    <w:rsid w:val="00556A55"/>
    <w:rPr>
      <w:rFonts w:ascii="Tahoma" w:hAnsi="Tahoma" w:cs="Tahoma"/>
      <w:shd w:val="clear" w:color="auto" w:fill="000080"/>
      <w:lang w:eastAsia="en-US"/>
    </w:rPr>
  </w:style>
  <w:style w:type="character" w:customStyle="1" w:styleId="fontstyle01">
    <w:name w:val="fontstyle01"/>
    <w:rsid w:val="00556A55"/>
    <w:rPr>
      <w:rFonts w:ascii="Times New Roman" w:hAnsi="Times New Roman" w:cs="Times New Roman"/>
      <w:color w:val="000000"/>
      <w:sz w:val="26"/>
      <w:szCs w:val="26"/>
    </w:rPr>
  </w:style>
  <w:style w:type="paragraph" w:customStyle="1" w:styleId="formattexttopleveltext">
    <w:name w:val="formattext topleveltext"/>
    <w:basedOn w:val="a"/>
    <w:rsid w:val="00556A55"/>
    <w:pPr>
      <w:spacing w:before="100" w:beforeAutospacing="1" w:after="100" w:afterAutospacing="1"/>
    </w:pPr>
  </w:style>
  <w:style w:type="character" w:styleId="HTML">
    <w:name w:val="HTML Variable"/>
    <w:aliases w:val="!Ссылки в документе"/>
    <w:basedOn w:val="a0"/>
    <w:rsid w:val="000F3504"/>
    <w:rPr>
      <w:rFonts w:ascii="Arial" w:hAnsi="Arial"/>
      <w:b w:val="0"/>
      <w:i w:val="0"/>
      <w:iCs/>
      <w:color w:val="0000FF"/>
      <w:sz w:val="24"/>
      <w:u w:val="none"/>
    </w:rPr>
  </w:style>
  <w:style w:type="paragraph" w:styleId="af7">
    <w:name w:val="annotation text"/>
    <w:aliases w:val="!Равноширинный текст документа"/>
    <w:basedOn w:val="a"/>
    <w:link w:val="af8"/>
    <w:rsid w:val="000F3504"/>
    <w:rPr>
      <w:rFonts w:ascii="Courier" w:hAnsi="Courier"/>
      <w:sz w:val="22"/>
      <w:szCs w:val="20"/>
    </w:rPr>
  </w:style>
  <w:style w:type="character" w:customStyle="1" w:styleId="af8">
    <w:name w:val="Текст примечания Знак"/>
    <w:aliases w:val="!Равноширинный текст документа Знак"/>
    <w:basedOn w:val="a0"/>
    <w:link w:val="af7"/>
    <w:rsid w:val="00EB3C5C"/>
    <w:rPr>
      <w:rFonts w:ascii="Courier" w:hAnsi="Courier"/>
      <w:sz w:val="22"/>
    </w:rPr>
  </w:style>
  <w:style w:type="paragraph" w:customStyle="1" w:styleId="Title">
    <w:name w:val="Title!Название НПА"/>
    <w:basedOn w:val="a"/>
    <w:rsid w:val="000F3504"/>
    <w:pPr>
      <w:spacing w:before="240" w:after="60"/>
      <w:jc w:val="center"/>
      <w:outlineLvl w:val="0"/>
    </w:pPr>
    <w:rPr>
      <w:rFonts w:cs="Arial"/>
      <w:b/>
      <w:bCs/>
      <w:kern w:val="28"/>
      <w:sz w:val="32"/>
      <w:szCs w:val="32"/>
    </w:rPr>
  </w:style>
  <w:style w:type="paragraph" w:customStyle="1" w:styleId="Application">
    <w:name w:val="Application!Приложение"/>
    <w:rsid w:val="000F3504"/>
    <w:pPr>
      <w:spacing w:before="120" w:after="120"/>
      <w:jc w:val="right"/>
    </w:pPr>
    <w:rPr>
      <w:rFonts w:ascii="Arial" w:hAnsi="Arial" w:cs="Arial"/>
      <w:b/>
      <w:bCs/>
      <w:kern w:val="28"/>
      <w:sz w:val="32"/>
      <w:szCs w:val="32"/>
    </w:rPr>
  </w:style>
  <w:style w:type="paragraph" w:customStyle="1" w:styleId="Table">
    <w:name w:val="Table!Таблица"/>
    <w:rsid w:val="000F3504"/>
    <w:rPr>
      <w:rFonts w:ascii="Arial" w:hAnsi="Arial" w:cs="Arial"/>
      <w:bCs/>
      <w:kern w:val="28"/>
      <w:sz w:val="24"/>
      <w:szCs w:val="32"/>
    </w:rPr>
  </w:style>
  <w:style w:type="paragraph" w:customStyle="1" w:styleId="Table0">
    <w:name w:val="Table!"/>
    <w:next w:val="Table"/>
    <w:rsid w:val="000F3504"/>
    <w:pPr>
      <w:jc w:val="center"/>
    </w:pPr>
    <w:rPr>
      <w:rFonts w:ascii="Arial" w:hAnsi="Arial" w:cs="Arial"/>
      <w:b/>
      <w:bCs/>
      <w:kern w:val="28"/>
      <w:sz w:val="24"/>
      <w:szCs w:val="32"/>
    </w:rPr>
  </w:style>
  <w:style w:type="paragraph" w:customStyle="1" w:styleId="NumberAndDate">
    <w:name w:val="NumberAndDate"/>
    <w:aliases w:val="!Дата и Номер"/>
    <w:qFormat/>
    <w:rsid w:val="000F3504"/>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F3504"/>
    <w:rPr>
      <w:sz w:val="28"/>
    </w:rPr>
  </w:style>
  <w:style w:type="table" w:customStyle="1" w:styleId="14">
    <w:name w:val="Сетка таблицы1"/>
    <w:basedOn w:val="a1"/>
    <w:next w:val="ac"/>
    <w:rsid w:val="00223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llowedHyperlink"/>
    <w:basedOn w:val="a0"/>
    <w:rsid w:val="00BA37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0F3504"/>
    <w:pPr>
      <w:ind w:firstLine="567"/>
      <w:jc w:val="both"/>
    </w:pPr>
    <w:rPr>
      <w:rFonts w:ascii="Arial" w:hAnsi="Arial"/>
      <w:sz w:val="24"/>
      <w:szCs w:val="24"/>
    </w:rPr>
  </w:style>
  <w:style w:type="paragraph" w:styleId="1">
    <w:name w:val="heading 1"/>
    <w:aliases w:val="!Части документа"/>
    <w:basedOn w:val="a"/>
    <w:next w:val="a"/>
    <w:link w:val="10"/>
    <w:qFormat/>
    <w:rsid w:val="000F3504"/>
    <w:pPr>
      <w:jc w:val="center"/>
      <w:outlineLvl w:val="0"/>
    </w:pPr>
    <w:rPr>
      <w:rFonts w:cs="Arial"/>
      <w:b/>
      <w:bCs/>
      <w:kern w:val="32"/>
      <w:sz w:val="32"/>
      <w:szCs w:val="32"/>
    </w:rPr>
  </w:style>
  <w:style w:type="paragraph" w:styleId="2">
    <w:name w:val="heading 2"/>
    <w:aliases w:val="!Разделы документа"/>
    <w:basedOn w:val="a"/>
    <w:qFormat/>
    <w:rsid w:val="000F3504"/>
    <w:pPr>
      <w:jc w:val="center"/>
      <w:outlineLvl w:val="1"/>
    </w:pPr>
    <w:rPr>
      <w:rFonts w:cs="Arial"/>
      <w:b/>
      <w:bCs/>
      <w:iCs/>
      <w:sz w:val="30"/>
      <w:szCs w:val="28"/>
    </w:rPr>
  </w:style>
  <w:style w:type="paragraph" w:styleId="3">
    <w:name w:val="heading 3"/>
    <w:aliases w:val="!Главы документа"/>
    <w:basedOn w:val="a"/>
    <w:qFormat/>
    <w:rsid w:val="000F3504"/>
    <w:pPr>
      <w:outlineLvl w:val="2"/>
    </w:pPr>
    <w:rPr>
      <w:rFonts w:cs="Arial"/>
      <w:b/>
      <w:bCs/>
      <w:sz w:val="28"/>
      <w:szCs w:val="26"/>
    </w:rPr>
  </w:style>
  <w:style w:type="paragraph" w:styleId="4">
    <w:name w:val="heading 4"/>
    <w:aliases w:val="!Параграфы/Статьи документа"/>
    <w:basedOn w:val="a"/>
    <w:qFormat/>
    <w:rsid w:val="000F3504"/>
    <w:pPr>
      <w:outlineLvl w:val="3"/>
    </w:pPr>
    <w:rPr>
      <w:b/>
      <w:bCs/>
      <w:sz w:val="26"/>
      <w:szCs w:val="28"/>
    </w:rPr>
  </w:style>
  <w:style w:type="character" w:default="1" w:styleId="a0">
    <w:name w:val="Default Paragraph Font"/>
    <w:semiHidden/>
    <w:rsid w:val="000F3504"/>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0F3504"/>
  </w:style>
  <w:style w:type="paragraph" w:styleId="a3">
    <w:name w:val="Body Text"/>
    <w:basedOn w:val="a"/>
  </w:style>
  <w:style w:type="paragraph" w:styleId="a4">
    <w:name w:val="Body Text Indent"/>
    <w:basedOn w:val="a"/>
    <w:pPr>
      <w:ind w:firstLine="720"/>
    </w:pPr>
    <w:rPr>
      <w:sz w:val="28"/>
    </w:rPr>
  </w:style>
  <w:style w:type="paragraph" w:styleId="20">
    <w:name w:val="Body Text 2"/>
    <w:basedOn w:val="a"/>
    <w:rPr>
      <w:b/>
      <w:bCs/>
    </w:rPr>
  </w:style>
  <w:style w:type="paragraph" w:styleId="a5">
    <w:name w:val="Balloon Text"/>
    <w:basedOn w:val="a"/>
    <w:link w:val="a6"/>
    <w:semiHidden/>
    <w:rsid w:val="00EC6772"/>
    <w:rPr>
      <w:rFonts w:ascii="Tahoma" w:hAnsi="Tahoma" w:cs="Tahoma"/>
      <w:sz w:val="16"/>
      <w:szCs w:val="16"/>
    </w:rPr>
  </w:style>
  <w:style w:type="paragraph" w:customStyle="1" w:styleId="a7">
    <w:name w:val="Знак Знак Знак Знак"/>
    <w:basedOn w:val="a"/>
    <w:rsid w:val="005517DA"/>
    <w:pPr>
      <w:spacing w:before="100" w:beforeAutospacing="1" w:after="100" w:afterAutospacing="1"/>
    </w:pPr>
    <w:rPr>
      <w:rFonts w:ascii="Tahoma" w:hAnsi="Tahoma"/>
      <w:lang w:val="en-US" w:eastAsia="en-US"/>
    </w:rPr>
  </w:style>
  <w:style w:type="paragraph" w:customStyle="1" w:styleId="11">
    <w:name w:val="Знак1"/>
    <w:basedOn w:val="a"/>
    <w:rsid w:val="00A13436"/>
    <w:pPr>
      <w:spacing w:before="100" w:beforeAutospacing="1" w:after="100" w:afterAutospacing="1"/>
    </w:pPr>
    <w:rPr>
      <w:rFonts w:ascii="Tahoma" w:hAnsi="Tahoma"/>
      <w:lang w:val="en-US" w:eastAsia="en-US"/>
    </w:rPr>
  </w:style>
  <w:style w:type="character" w:customStyle="1" w:styleId="10">
    <w:name w:val="Заголовок 1 Знак"/>
    <w:aliases w:val="!Части документа Знак"/>
    <w:link w:val="1"/>
    <w:locked/>
    <w:rsid w:val="00556A55"/>
    <w:rPr>
      <w:rFonts w:ascii="Arial" w:hAnsi="Arial" w:cs="Arial"/>
      <w:b/>
      <w:bCs/>
      <w:kern w:val="32"/>
      <w:sz w:val="32"/>
      <w:szCs w:val="32"/>
    </w:rPr>
  </w:style>
  <w:style w:type="paragraph" w:customStyle="1" w:styleId="12">
    <w:name w:val="Без интервала1"/>
    <w:rsid w:val="00556A55"/>
    <w:pPr>
      <w:ind w:firstLine="851"/>
      <w:jc w:val="center"/>
    </w:pPr>
    <w:rPr>
      <w:sz w:val="26"/>
      <w:szCs w:val="26"/>
      <w:lang w:eastAsia="en-US"/>
    </w:rPr>
  </w:style>
  <w:style w:type="paragraph" w:customStyle="1" w:styleId="ConsPlusNonformat">
    <w:name w:val="ConsPlusNonformat"/>
    <w:rsid w:val="00556A55"/>
    <w:pPr>
      <w:widowControl w:val="0"/>
      <w:autoSpaceDE w:val="0"/>
      <w:autoSpaceDN w:val="0"/>
      <w:adjustRightInd w:val="0"/>
    </w:pPr>
    <w:rPr>
      <w:rFonts w:ascii="Courier New" w:hAnsi="Courier New" w:cs="Courier New"/>
    </w:rPr>
  </w:style>
  <w:style w:type="paragraph" w:customStyle="1" w:styleId="ConsPlusTitle">
    <w:name w:val="ConsPlusTitle"/>
    <w:rsid w:val="00556A55"/>
    <w:pPr>
      <w:widowControl w:val="0"/>
      <w:autoSpaceDE w:val="0"/>
      <w:autoSpaceDN w:val="0"/>
      <w:adjustRightInd w:val="0"/>
    </w:pPr>
    <w:rPr>
      <w:b/>
      <w:bCs/>
      <w:sz w:val="26"/>
      <w:szCs w:val="26"/>
    </w:rPr>
  </w:style>
  <w:style w:type="paragraph" w:styleId="a8">
    <w:name w:val="header"/>
    <w:basedOn w:val="a"/>
    <w:link w:val="a9"/>
    <w:rsid w:val="00556A55"/>
    <w:pPr>
      <w:tabs>
        <w:tab w:val="center" w:pos="4677"/>
        <w:tab w:val="right" w:pos="9355"/>
      </w:tabs>
      <w:spacing w:line="276" w:lineRule="auto"/>
      <w:jc w:val="center"/>
    </w:pPr>
    <w:rPr>
      <w:sz w:val="26"/>
      <w:szCs w:val="26"/>
      <w:lang w:eastAsia="en-US"/>
    </w:rPr>
  </w:style>
  <w:style w:type="character" w:customStyle="1" w:styleId="a9">
    <w:name w:val="Верхний колонтитул Знак"/>
    <w:basedOn w:val="a0"/>
    <w:link w:val="a8"/>
    <w:rsid w:val="00556A55"/>
    <w:rPr>
      <w:sz w:val="26"/>
      <w:szCs w:val="26"/>
      <w:lang w:eastAsia="en-US"/>
    </w:rPr>
  </w:style>
  <w:style w:type="paragraph" w:styleId="aa">
    <w:name w:val="footer"/>
    <w:basedOn w:val="a"/>
    <w:link w:val="ab"/>
    <w:rsid w:val="00556A55"/>
    <w:pPr>
      <w:tabs>
        <w:tab w:val="center" w:pos="4677"/>
        <w:tab w:val="right" w:pos="9355"/>
      </w:tabs>
      <w:spacing w:line="276" w:lineRule="auto"/>
      <w:jc w:val="center"/>
    </w:pPr>
    <w:rPr>
      <w:sz w:val="26"/>
      <w:szCs w:val="26"/>
      <w:lang w:eastAsia="en-US"/>
    </w:rPr>
  </w:style>
  <w:style w:type="character" w:customStyle="1" w:styleId="ab">
    <w:name w:val="Нижний колонтитул Знак"/>
    <w:basedOn w:val="a0"/>
    <w:link w:val="aa"/>
    <w:rsid w:val="00556A55"/>
    <w:rPr>
      <w:sz w:val="26"/>
      <w:szCs w:val="26"/>
      <w:lang w:eastAsia="en-US"/>
    </w:rPr>
  </w:style>
  <w:style w:type="character" w:customStyle="1" w:styleId="a6">
    <w:name w:val="Текст выноски Знак"/>
    <w:link w:val="a5"/>
    <w:semiHidden/>
    <w:locked/>
    <w:rsid w:val="00556A55"/>
    <w:rPr>
      <w:rFonts w:ascii="Tahoma" w:hAnsi="Tahoma" w:cs="Tahoma"/>
      <w:sz w:val="16"/>
      <w:szCs w:val="16"/>
    </w:rPr>
  </w:style>
  <w:style w:type="paragraph" w:customStyle="1" w:styleId="13">
    <w:name w:val="Абзац списка1"/>
    <w:basedOn w:val="a"/>
    <w:rsid w:val="00556A55"/>
    <w:pPr>
      <w:spacing w:line="276" w:lineRule="auto"/>
      <w:ind w:left="720"/>
      <w:jc w:val="center"/>
    </w:pPr>
    <w:rPr>
      <w:sz w:val="26"/>
      <w:szCs w:val="26"/>
      <w:lang w:eastAsia="en-US"/>
    </w:rPr>
  </w:style>
  <w:style w:type="paragraph" w:customStyle="1" w:styleId="ConsPlusNormal">
    <w:name w:val="ConsPlusNormal"/>
    <w:link w:val="ConsPlusNormal0"/>
    <w:rsid w:val="00556A55"/>
    <w:pPr>
      <w:autoSpaceDE w:val="0"/>
      <w:autoSpaceDN w:val="0"/>
      <w:adjustRightInd w:val="0"/>
    </w:pPr>
    <w:rPr>
      <w:sz w:val="26"/>
      <w:szCs w:val="26"/>
    </w:rPr>
  </w:style>
  <w:style w:type="character" w:customStyle="1" w:styleId="ConsPlusNormal0">
    <w:name w:val="ConsPlusNormal Знак"/>
    <w:link w:val="ConsPlusNormal"/>
    <w:locked/>
    <w:rsid w:val="00556A55"/>
    <w:rPr>
      <w:sz w:val="26"/>
      <w:szCs w:val="26"/>
    </w:rPr>
  </w:style>
  <w:style w:type="table" w:styleId="ac">
    <w:name w:val="Table Grid"/>
    <w:basedOn w:val="a1"/>
    <w:rsid w:val="00556A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rsid w:val="000F3504"/>
    <w:rPr>
      <w:color w:val="0000FF"/>
      <w:u w:val="none"/>
    </w:rPr>
  </w:style>
  <w:style w:type="paragraph" w:styleId="ae">
    <w:name w:val="endnote text"/>
    <w:basedOn w:val="a"/>
    <w:link w:val="af"/>
    <w:rsid w:val="00556A55"/>
    <w:pPr>
      <w:jc w:val="center"/>
    </w:pPr>
    <w:rPr>
      <w:lang w:eastAsia="en-US"/>
    </w:rPr>
  </w:style>
  <w:style w:type="character" w:customStyle="1" w:styleId="af">
    <w:name w:val="Текст концевой сноски Знак"/>
    <w:basedOn w:val="a0"/>
    <w:link w:val="ae"/>
    <w:rsid w:val="00556A55"/>
    <w:rPr>
      <w:lang w:eastAsia="en-US"/>
    </w:rPr>
  </w:style>
  <w:style w:type="paragraph" w:customStyle="1" w:styleId="Default">
    <w:name w:val="Default"/>
    <w:rsid w:val="00556A55"/>
    <w:pPr>
      <w:autoSpaceDE w:val="0"/>
      <w:autoSpaceDN w:val="0"/>
      <w:adjustRightInd w:val="0"/>
    </w:pPr>
    <w:rPr>
      <w:color w:val="000000"/>
      <w:sz w:val="24"/>
      <w:szCs w:val="24"/>
      <w:lang w:eastAsia="en-US"/>
    </w:rPr>
  </w:style>
  <w:style w:type="paragraph" w:customStyle="1" w:styleId="ConsPlusCell">
    <w:name w:val="ConsPlusCell"/>
    <w:basedOn w:val="a"/>
    <w:rsid w:val="00556A55"/>
    <w:rPr>
      <w:sz w:val="26"/>
      <w:szCs w:val="26"/>
      <w:lang w:eastAsia="en-US"/>
    </w:rPr>
  </w:style>
  <w:style w:type="paragraph" w:styleId="af0">
    <w:name w:val="Plain Text"/>
    <w:basedOn w:val="a"/>
    <w:link w:val="af1"/>
    <w:rsid w:val="00556A55"/>
    <w:rPr>
      <w:rFonts w:ascii="Calibri" w:hAnsi="Calibri" w:cs="Calibri"/>
      <w:sz w:val="22"/>
      <w:szCs w:val="22"/>
      <w:lang w:eastAsia="en-US"/>
    </w:rPr>
  </w:style>
  <w:style w:type="character" w:customStyle="1" w:styleId="af1">
    <w:name w:val="Текст Знак"/>
    <w:basedOn w:val="a0"/>
    <w:link w:val="af0"/>
    <w:rsid w:val="00556A55"/>
    <w:rPr>
      <w:rFonts w:ascii="Calibri" w:hAnsi="Calibri" w:cs="Calibri"/>
      <w:sz w:val="22"/>
      <w:szCs w:val="22"/>
      <w:lang w:eastAsia="en-US"/>
    </w:rPr>
  </w:style>
  <w:style w:type="paragraph" w:styleId="af2">
    <w:name w:val="Normal (Web)"/>
    <w:basedOn w:val="a"/>
    <w:rsid w:val="00556A55"/>
    <w:pPr>
      <w:spacing w:before="100" w:beforeAutospacing="1" w:after="225"/>
    </w:pPr>
    <w:rPr>
      <w:rFonts w:ascii="Open Sans" w:hAnsi="Open Sans" w:cs="Open Sans"/>
      <w:sz w:val="23"/>
      <w:szCs w:val="23"/>
    </w:rPr>
  </w:style>
  <w:style w:type="paragraph" w:styleId="af3">
    <w:name w:val="footnote text"/>
    <w:basedOn w:val="a"/>
    <w:link w:val="af4"/>
    <w:rsid w:val="00556A55"/>
    <w:pPr>
      <w:jc w:val="center"/>
    </w:pPr>
    <w:rPr>
      <w:lang w:eastAsia="en-US"/>
    </w:rPr>
  </w:style>
  <w:style w:type="character" w:customStyle="1" w:styleId="af4">
    <w:name w:val="Текст сноски Знак"/>
    <w:basedOn w:val="a0"/>
    <w:link w:val="af3"/>
    <w:rsid w:val="00556A55"/>
    <w:rPr>
      <w:lang w:eastAsia="en-US"/>
    </w:rPr>
  </w:style>
  <w:style w:type="paragraph" w:styleId="af5">
    <w:name w:val="Document Map"/>
    <w:basedOn w:val="a"/>
    <w:link w:val="af6"/>
    <w:rsid w:val="00556A55"/>
    <w:pPr>
      <w:shd w:val="clear" w:color="auto" w:fill="000080"/>
      <w:spacing w:line="276" w:lineRule="auto"/>
      <w:jc w:val="center"/>
    </w:pPr>
    <w:rPr>
      <w:rFonts w:ascii="Tahoma" w:hAnsi="Tahoma" w:cs="Tahoma"/>
      <w:lang w:eastAsia="en-US"/>
    </w:rPr>
  </w:style>
  <w:style w:type="character" w:customStyle="1" w:styleId="af6">
    <w:name w:val="Схема документа Знак"/>
    <w:basedOn w:val="a0"/>
    <w:link w:val="af5"/>
    <w:rsid w:val="00556A55"/>
    <w:rPr>
      <w:rFonts w:ascii="Tahoma" w:hAnsi="Tahoma" w:cs="Tahoma"/>
      <w:shd w:val="clear" w:color="auto" w:fill="000080"/>
      <w:lang w:eastAsia="en-US"/>
    </w:rPr>
  </w:style>
  <w:style w:type="character" w:customStyle="1" w:styleId="fontstyle01">
    <w:name w:val="fontstyle01"/>
    <w:rsid w:val="00556A55"/>
    <w:rPr>
      <w:rFonts w:ascii="Times New Roman" w:hAnsi="Times New Roman" w:cs="Times New Roman"/>
      <w:color w:val="000000"/>
      <w:sz w:val="26"/>
      <w:szCs w:val="26"/>
    </w:rPr>
  </w:style>
  <w:style w:type="paragraph" w:customStyle="1" w:styleId="formattexttopleveltext">
    <w:name w:val="formattext topleveltext"/>
    <w:basedOn w:val="a"/>
    <w:rsid w:val="00556A55"/>
    <w:pPr>
      <w:spacing w:before="100" w:beforeAutospacing="1" w:after="100" w:afterAutospacing="1"/>
    </w:pPr>
  </w:style>
  <w:style w:type="character" w:styleId="HTML">
    <w:name w:val="HTML Variable"/>
    <w:aliases w:val="!Ссылки в документе"/>
    <w:basedOn w:val="a0"/>
    <w:rsid w:val="000F3504"/>
    <w:rPr>
      <w:rFonts w:ascii="Arial" w:hAnsi="Arial"/>
      <w:b w:val="0"/>
      <w:i w:val="0"/>
      <w:iCs/>
      <w:color w:val="0000FF"/>
      <w:sz w:val="24"/>
      <w:u w:val="none"/>
    </w:rPr>
  </w:style>
  <w:style w:type="paragraph" w:styleId="af7">
    <w:name w:val="annotation text"/>
    <w:aliases w:val="!Равноширинный текст документа"/>
    <w:basedOn w:val="a"/>
    <w:link w:val="af8"/>
    <w:rsid w:val="000F3504"/>
    <w:rPr>
      <w:rFonts w:ascii="Courier" w:hAnsi="Courier"/>
      <w:sz w:val="22"/>
      <w:szCs w:val="20"/>
    </w:rPr>
  </w:style>
  <w:style w:type="character" w:customStyle="1" w:styleId="af8">
    <w:name w:val="Текст примечания Знак"/>
    <w:aliases w:val="!Равноширинный текст документа Знак"/>
    <w:basedOn w:val="a0"/>
    <w:link w:val="af7"/>
    <w:rsid w:val="00EB3C5C"/>
    <w:rPr>
      <w:rFonts w:ascii="Courier" w:hAnsi="Courier"/>
      <w:sz w:val="22"/>
    </w:rPr>
  </w:style>
  <w:style w:type="paragraph" w:customStyle="1" w:styleId="Title">
    <w:name w:val="Title!Название НПА"/>
    <w:basedOn w:val="a"/>
    <w:rsid w:val="000F3504"/>
    <w:pPr>
      <w:spacing w:before="240" w:after="60"/>
      <w:jc w:val="center"/>
      <w:outlineLvl w:val="0"/>
    </w:pPr>
    <w:rPr>
      <w:rFonts w:cs="Arial"/>
      <w:b/>
      <w:bCs/>
      <w:kern w:val="28"/>
      <w:sz w:val="32"/>
      <w:szCs w:val="32"/>
    </w:rPr>
  </w:style>
  <w:style w:type="paragraph" w:customStyle="1" w:styleId="Application">
    <w:name w:val="Application!Приложение"/>
    <w:rsid w:val="000F3504"/>
    <w:pPr>
      <w:spacing w:before="120" w:after="120"/>
      <w:jc w:val="right"/>
    </w:pPr>
    <w:rPr>
      <w:rFonts w:ascii="Arial" w:hAnsi="Arial" w:cs="Arial"/>
      <w:b/>
      <w:bCs/>
      <w:kern w:val="28"/>
      <w:sz w:val="32"/>
      <w:szCs w:val="32"/>
    </w:rPr>
  </w:style>
  <w:style w:type="paragraph" w:customStyle="1" w:styleId="Table">
    <w:name w:val="Table!Таблица"/>
    <w:rsid w:val="000F3504"/>
    <w:rPr>
      <w:rFonts w:ascii="Arial" w:hAnsi="Arial" w:cs="Arial"/>
      <w:bCs/>
      <w:kern w:val="28"/>
      <w:sz w:val="24"/>
      <w:szCs w:val="32"/>
    </w:rPr>
  </w:style>
  <w:style w:type="paragraph" w:customStyle="1" w:styleId="Table0">
    <w:name w:val="Table!"/>
    <w:next w:val="Table"/>
    <w:rsid w:val="000F3504"/>
    <w:pPr>
      <w:jc w:val="center"/>
    </w:pPr>
    <w:rPr>
      <w:rFonts w:ascii="Arial" w:hAnsi="Arial" w:cs="Arial"/>
      <w:b/>
      <w:bCs/>
      <w:kern w:val="28"/>
      <w:sz w:val="24"/>
      <w:szCs w:val="32"/>
    </w:rPr>
  </w:style>
  <w:style w:type="paragraph" w:customStyle="1" w:styleId="NumberAndDate">
    <w:name w:val="NumberAndDate"/>
    <w:aliases w:val="!Дата и Номер"/>
    <w:qFormat/>
    <w:rsid w:val="000F3504"/>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0F3504"/>
    <w:rPr>
      <w:sz w:val="28"/>
    </w:rPr>
  </w:style>
  <w:style w:type="table" w:customStyle="1" w:styleId="14">
    <w:name w:val="Сетка таблицы1"/>
    <w:basedOn w:val="a1"/>
    <w:next w:val="ac"/>
    <w:rsid w:val="00223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0"/>
    <w:rsid w:val="00BA37B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registr2:8081/content/act/a3745c2c-0fd9-4e27-bb2e-71fac860299d.do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46CF-1500-484F-A726-A70D340B8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42</TotalTime>
  <Pages>3</Pages>
  <Words>583</Words>
  <Characters>4494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Meria</Company>
  <LinksUpToDate>false</LinksUpToDate>
  <CharactersWithSpaces>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Александра</cp:lastModifiedBy>
  <cp:revision>6</cp:revision>
  <cp:lastPrinted>2017-11-15T05:38:00Z</cp:lastPrinted>
  <dcterms:created xsi:type="dcterms:W3CDTF">2019-11-15T08:58:00Z</dcterms:created>
  <dcterms:modified xsi:type="dcterms:W3CDTF">2019-11-16T11:17:00Z</dcterms:modified>
</cp:coreProperties>
</file>