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CF" w:rsidRPr="007172B6" w:rsidRDefault="00142DAB" w:rsidP="00FA0FCF">
      <w:pPr>
        <w:spacing w:before="100" w:after="20" w:line="19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01DE7">
        <w:rPr>
          <w:rFonts w:ascii="Times New Roman" w:eastAsia="Times New Roman" w:hAnsi="Times New Roman" w:cs="Times New Roman"/>
          <w:b/>
          <w:bCs/>
          <w:color w:val="000000"/>
          <w:sz w:val="24"/>
          <w:szCs w:val="24"/>
          <w:lang w:eastAsia="ru-RU"/>
        </w:rPr>
        <w:t>И</w:t>
      </w:r>
      <w:r w:rsidR="00FA0FCF" w:rsidRPr="007172B6">
        <w:rPr>
          <w:rFonts w:ascii="Times New Roman" w:eastAsia="Times New Roman" w:hAnsi="Times New Roman" w:cs="Times New Roman"/>
          <w:b/>
          <w:bCs/>
          <w:color w:val="000000"/>
          <w:sz w:val="24"/>
          <w:szCs w:val="24"/>
          <w:lang w:eastAsia="ru-RU"/>
        </w:rPr>
        <w:t>нформаци</w:t>
      </w:r>
      <w:r w:rsidR="00001DE7">
        <w:rPr>
          <w:rFonts w:ascii="Times New Roman" w:eastAsia="Times New Roman" w:hAnsi="Times New Roman" w:cs="Times New Roman"/>
          <w:b/>
          <w:bCs/>
          <w:color w:val="000000"/>
          <w:sz w:val="24"/>
          <w:szCs w:val="24"/>
          <w:lang w:eastAsia="ru-RU"/>
        </w:rPr>
        <w:t>я</w:t>
      </w:r>
      <w:r w:rsidR="00FA0FCF" w:rsidRPr="007172B6">
        <w:rPr>
          <w:rFonts w:ascii="Times New Roman" w:eastAsia="Times New Roman" w:hAnsi="Times New Roman" w:cs="Times New Roman"/>
          <w:b/>
          <w:bCs/>
          <w:color w:val="000000"/>
          <w:sz w:val="24"/>
          <w:szCs w:val="24"/>
          <w:lang w:eastAsia="ru-RU"/>
        </w:rPr>
        <w:t xml:space="preserve"> о деятельности Контрольно-счетной </w:t>
      </w:r>
      <w:r w:rsidR="00FA0FCF">
        <w:rPr>
          <w:rFonts w:ascii="Times New Roman" w:eastAsia="Times New Roman" w:hAnsi="Times New Roman" w:cs="Times New Roman"/>
          <w:b/>
          <w:bCs/>
          <w:color w:val="000000"/>
          <w:sz w:val="24"/>
          <w:szCs w:val="24"/>
          <w:lang w:eastAsia="ru-RU"/>
        </w:rPr>
        <w:t>комиссии муниципального образования городское поселение</w:t>
      </w:r>
      <w:r w:rsidR="00F16450">
        <w:rPr>
          <w:rFonts w:ascii="Times New Roman" w:eastAsia="Times New Roman" w:hAnsi="Times New Roman" w:cs="Times New Roman"/>
          <w:b/>
          <w:bCs/>
          <w:color w:val="000000"/>
          <w:sz w:val="24"/>
          <w:szCs w:val="24"/>
          <w:lang w:eastAsia="ru-RU"/>
        </w:rPr>
        <w:t xml:space="preserve"> </w:t>
      </w:r>
      <w:r w:rsidR="00FA0FCF">
        <w:rPr>
          <w:rFonts w:ascii="Times New Roman" w:eastAsia="Times New Roman" w:hAnsi="Times New Roman" w:cs="Times New Roman"/>
          <w:b/>
          <w:bCs/>
          <w:color w:val="000000"/>
          <w:sz w:val="24"/>
          <w:szCs w:val="24"/>
          <w:lang w:eastAsia="ru-RU"/>
        </w:rPr>
        <w:t>«Город Малоярославец»</w:t>
      </w:r>
    </w:p>
    <w:p w:rsidR="00FA0FCF" w:rsidRPr="007172B6" w:rsidRDefault="00FA0FCF" w:rsidP="00FA0FC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w:t>
      </w:r>
      <w:r w:rsidRPr="007172B6">
        <w:rPr>
          <w:rFonts w:ascii="Times New Roman" w:eastAsia="Times New Roman" w:hAnsi="Times New Roman" w:cs="Times New Roman"/>
          <w:b/>
          <w:bCs/>
          <w:color w:val="000000"/>
          <w:sz w:val="24"/>
          <w:szCs w:val="24"/>
          <w:lang w:eastAsia="ru-RU"/>
        </w:rPr>
        <w:t>а</w:t>
      </w:r>
      <w:r>
        <w:rPr>
          <w:rFonts w:ascii="Times New Roman" w:eastAsia="Times New Roman" w:hAnsi="Times New Roman" w:cs="Times New Roman"/>
          <w:b/>
          <w:bCs/>
          <w:color w:val="000000"/>
          <w:sz w:val="24"/>
          <w:szCs w:val="24"/>
          <w:lang w:eastAsia="ru-RU"/>
        </w:rPr>
        <w:t xml:space="preserve"> </w:t>
      </w:r>
      <w:r w:rsidR="003D0065">
        <w:rPr>
          <w:rFonts w:ascii="Times New Roman" w:eastAsia="Times New Roman" w:hAnsi="Times New Roman" w:cs="Times New Roman"/>
          <w:b/>
          <w:bCs/>
          <w:color w:val="000000"/>
          <w:sz w:val="24"/>
          <w:szCs w:val="24"/>
          <w:lang w:eastAsia="ru-RU"/>
        </w:rPr>
        <w:t>2</w:t>
      </w:r>
      <w:r w:rsidRPr="007172B6">
        <w:rPr>
          <w:rFonts w:ascii="Times New Roman" w:eastAsia="Times New Roman" w:hAnsi="Times New Roman" w:cs="Times New Roman"/>
          <w:b/>
          <w:bCs/>
          <w:color w:val="000000"/>
          <w:sz w:val="24"/>
          <w:szCs w:val="24"/>
          <w:lang w:eastAsia="ru-RU"/>
        </w:rPr>
        <w:t xml:space="preserve"> квартал 20</w:t>
      </w:r>
      <w:r w:rsidR="00BA75E1">
        <w:rPr>
          <w:rFonts w:ascii="Times New Roman" w:eastAsia="Times New Roman" w:hAnsi="Times New Roman" w:cs="Times New Roman"/>
          <w:b/>
          <w:bCs/>
          <w:color w:val="000000"/>
          <w:sz w:val="24"/>
          <w:szCs w:val="24"/>
          <w:lang w:eastAsia="ru-RU"/>
        </w:rPr>
        <w:t>2</w:t>
      </w:r>
      <w:r w:rsidR="00125DD3">
        <w:rPr>
          <w:rFonts w:ascii="Times New Roman" w:eastAsia="Times New Roman" w:hAnsi="Times New Roman" w:cs="Times New Roman"/>
          <w:b/>
          <w:bCs/>
          <w:color w:val="000000"/>
          <w:sz w:val="24"/>
          <w:szCs w:val="24"/>
          <w:lang w:eastAsia="ru-RU"/>
        </w:rPr>
        <w:t>1</w:t>
      </w:r>
      <w:r w:rsidR="00F16450">
        <w:rPr>
          <w:rFonts w:ascii="Times New Roman" w:eastAsia="Times New Roman" w:hAnsi="Times New Roman" w:cs="Times New Roman"/>
          <w:b/>
          <w:bCs/>
          <w:color w:val="000000"/>
          <w:sz w:val="24"/>
          <w:szCs w:val="24"/>
          <w:lang w:eastAsia="ru-RU"/>
        </w:rPr>
        <w:t xml:space="preserve"> года</w:t>
      </w:r>
    </w:p>
    <w:p w:rsidR="00BD74FE" w:rsidRPr="00BD74FE" w:rsidRDefault="00BD74FE" w:rsidP="00AB3833">
      <w:pPr>
        <w:pStyle w:val="a3"/>
        <w:spacing w:before="0" w:beforeAutospacing="0" w:after="0" w:afterAutospacing="0"/>
        <w:ind w:firstLine="708"/>
        <w:jc w:val="both"/>
        <w:rPr>
          <w:color w:val="000000"/>
        </w:rPr>
      </w:pPr>
      <w:r>
        <w:rPr>
          <w:color w:val="000000"/>
        </w:rPr>
        <w:t xml:space="preserve">Деятельность </w:t>
      </w:r>
      <w:r w:rsidRPr="00AB3833">
        <w:rPr>
          <w:color w:val="000000"/>
        </w:rPr>
        <w:t>Контрольно-счетной комиссии муниципального образования городское поселение «Город Малоярославец» (далее – КСК)</w:t>
      </w:r>
      <w:r w:rsidRPr="00BD74FE">
        <w:rPr>
          <w:color w:val="000000"/>
        </w:rPr>
        <w:t xml:space="preserve"> </w:t>
      </w:r>
      <w:r w:rsidRPr="00AB3833">
        <w:rPr>
          <w:color w:val="000000"/>
        </w:rPr>
        <w:t>в</w:t>
      </w:r>
      <w:r w:rsidR="003D0065">
        <w:rPr>
          <w:color w:val="000000"/>
        </w:rPr>
        <w:t>о 2</w:t>
      </w:r>
      <w:r w:rsidRPr="00AB3833">
        <w:rPr>
          <w:color w:val="000000"/>
        </w:rPr>
        <w:t xml:space="preserve">-м квартале </w:t>
      </w:r>
      <w:r w:rsidR="00125DD3">
        <w:rPr>
          <w:color w:val="000000"/>
        </w:rPr>
        <w:t>2021 года</w:t>
      </w:r>
      <w:r>
        <w:rPr>
          <w:color w:val="000000"/>
        </w:rPr>
        <w:t xml:space="preserve"> </w:t>
      </w:r>
      <w:r w:rsidRPr="00BD74FE">
        <w:rPr>
          <w:color w:val="000000"/>
          <w:shd w:val="clear" w:color="auto" w:fill="FFFFFF"/>
        </w:rPr>
        <w:t>была сосредоточена на экспертно-аналитической и контрольной работе</w:t>
      </w:r>
      <w:r>
        <w:rPr>
          <w:color w:val="000000"/>
          <w:shd w:val="clear" w:color="auto" w:fill="FFFFFF"/>
        </w:rPr>
        <w:t>.</w:t>
      </w:r>
    </w:p>
    <w:p w:rsidR="00295EAC" w:rsidRPr="00AB3833" w:rsidRDefault="00295EAC" w:rsidP="00AB3833">
      <w:pPr>
        <w:pStyle w:val="a3"/>
        <w:spacing w:before="0" w:beforeAutospacing="0" w:after="0" w:afterAutospacing="0"/>
        <w:ind w:firstLine="709"/>
        <w:jc w:val="both"/>
        <w:rPr>
          <w:color w:val="000000"/>
        </w:rPr>
      </w:pPr>
      <w:r w:rsidRPr="00AB3833">
        <w:rPr>
          <w:color w:val="000000"/>
        </w:rPr>
        <w:t>В рамках экспертно-аналитической работы КС</w:t>
      </w:r>
      <w:r w:rsidR="00BA75E1">
        <w:rPr>
          <w:color w:val="000000"/>
        </w:rPr>
        <w:t>К</w:t>
      </w:r>
      <w:r w:rsidRPr="00AB3833">
        <w:rPr>
          <w:color w:val="000000"/>
        </w:rPr>
        <w:t xml:space="preserve"> были подготовлены</w:t>
      </w:r>
      <w:r w:rsidR="005A6BC3">
        <w:rPr>
          <w:color w:val="000000"/>
        </w:rPr>
        <w:t xml:space="preserve"> 3 заключения</w:t>
      </w:r>
      <w:r w:rsidRPr="00AB3833">
        <w:rPr>
          <w:color w:val="000000"/>
        </w:rPr>
        <w:t>:</w:t>
      </w:r>
    </w:p>
    <w:p w:rsidR="00322DF8" w:rsidRPr="001A3723" w:rsidRDefault="00322DF8" w:rsidP="00322DF8">
      <w:pPr>
        <w:pStyle w:val="a3"/>
        <w:spacing w:before="0" w:beforeAutospacing="0" w:after="0" w:afterAutospacing="0"/>
        <w:ind w:firstLine="708"/>
        <w:jc w:val="both"/>
        <w:rPr>
          <w:color w:val="000000"/>
        </w:rPr>
      </w:pPr>
      <w:r w:rsidRPr="001A3723">
        <w:rPr>
          <w:color w:val="000000"/>
          <w:shd w:val="clear" w:color="auto" w:fill="FFFFFF"/>
        </w:rPr>
        <w:t>- заключение по результатам экспертно-аналитического мероприятия «Внешняя проверка годового отчета об исполнении бюджета муниципального образования городское поселение «Город Малоярославец» за 20</w:t>
      </w:r>
      <w:r>
        <w:rPr>
          <w:color w:val="000000"/>
          <w:shd w:val="clear" w:color="auto" w:fill="FFFFFF"/>
        </w:rPr>
        <w:t>20</w:t>
      </w:r>
      <w:r w:rsidRPr="001A3723">
        <w:rPr>
          <w:color w:val="000000"/>
          <w:shd w:val="clear" w:color="auto" w:fill="FFFFFF"/>
        </w:rPr>
        <w:t xml:space="preserve"> год»;</w:t>
      </w:r>
    </w:p>
    <w:p w:rsidR="00322DF8" w:rsidRPr="005D70E6" w:rsidRDefault="00322DF8" w:rsidP="00322DF8">
      <w:pPr>
        <w:shd w:val="clear" w:color="auto" w:fill="FFFFFF"/>
        <w:spacing w:after="0" w:line="240" w:lineRule="auto"/>
        <w:ind w:firstLine="709"/>
        <w:jc w:val="both"/>
        <w:rPr>
          <w:rFonts w:ascii="Times New Roman" w:hAnsi="Times New Roman" w:cs="Times New Roman"/>
          <w:color w:val="000000"/>
          <w:sz w:val="24"/>
          <w:szCs w:val="24"/>
        </w:rPr>
      </w:pPr>
      <w:r w:rsidRPr="00AB3833">
        <w:rPr>
          <w:rFonts w:ascii="Times New Roman" w:hAnsi="Times New Roman" w:cs="Times New Roman"/>
          <w:color w:val="000000"/>
          <w:sz w:val="24"/>
          <w:szCs w:val="24"/>
          <w:shd w:val="clear" w:color="auto" w:fill="FFFFFF"/>
        </w:rPr>
        <w:t>.</w:t>
      </w:r>
      <w:r w:rsidRPr="005D70E6">
        <w:rPr>
          <w:rFonts w:ascii="Times New Roman" w:hAnsi="Times New Roman" w:cs="Times New Roman"/>
          <w:color w:val="000000"/>
          <w:sz w:val="24"/>
          <w:szCs w:val="24"/>
        </w:rPr>
        <w:t xml:space="preserve">По результатам экспертно-аналитического мероприятия </w:t>
      </w:r>
      <w:r w:rsidRPr="005D70E6">
        <w:rPr>
          <w:rFonts w:ascii="Times New Roman" w:hAnsi="Times New Roman" w:cs="Times New Roman"/>
          <w:color w:val="000000"/>
          <w:sz w:val="24"/>
          <w:szCs w:val="24"/>
          <w:shd w:val="clear" w:color="auto" w:fill="FFFFFF"/>
        </w:rPr>
        <w:t>«Внешняя проверка годового отчета об исполнении бюджета муниципального образования городское поселение «Город Малоярославец» за 2020 год»,</w:t>
      </w:r>
      <w:r w:rsidRPr="005D70E6">
        <w:rPr>
          <w:rFonts w:ascii="Times New Roman" w:hAnsi="Times New Roman" w:cs="Times New Roman"/>
          <w:color w:val="000000"/>
          <w:sz w:val="24"/>
          <w:szCs w:val="24"/>
        </w:rPr>
        <w:t> КСК было отмечено следующее.</w:t>
      </w:r>
    </w:p>
    <w:p w:rsidR="00322DF8" w:rsidRPr="00322DF8" w:rsidRDefault="00322DF8" w:rsidP="00322DF8">
      <w:pPr>
        <w:pStyle w:val="a5"/>
        <w:tabs>
          <w:tab w:val="left" w:pos="1134"/>
        </w:tabs>
        <w:spacing w:after="0" w:line="240" w:lineRule="auto"/>
        <w:ind w:left="0" w:firstLine="709"/>
        <w:jc w:val="both"/>
        <w:rPr>
          <w:rFonts w:ascii="Times New Roman" w:hAnsi="Times New Roman" w:cs="Times New Roman"/>
          <w:sz w:val="24"/>
          <w:szCs w:val="24"/>
        </w:rPr>
      </w:pPr>
      <w:r w:rsidRPr="00322DF8">
        <w:rPr>
          <w:rFonts w:ascii="Times New Roman" w:hAnsi="Times New Roman" w:cs="Times New Roman"/>
          <w:sz w:val="24"/>
          <w:szCs w:val="24"/>
        </w:rPr>
        <w:t xml:space="preserve">Перечень представленных документов, а также срок предоставления Отчета о бюджете соответствуют требованиям статьи 12 Положения о бюджетном процессе. </w:t>
      </w:r>
    </w:p>
    <w:p w:rsidR="00322DF8" w:rsidRPr="00322DF8" w:rsidRDefault="00322DF8" w:rsidP="00946B4D">
      <w:pPr>
        <w:autoSpaceDE w:val="0"/>
        <w:autoSpaceDN w:val="0"/>
        <w:adjustRightInd w:val="0"/>
        <w:spacing w:after="0" w:line="240" w:lineRule="auto"/>
        <w:ind w:firstLine="709"/>
        <w:jc w:val="both"/>
        <w:rPr>
          <w:rFonts w:ascii="Times New Roman" w:hAnsi="Times New Roman" w:cs="Times New Roman"/>
          <w:sz w:val="24"/>
          <w:szCs w:val="24"/>
        </w:rPr>
      </w:pPr>
      <w:r w:rsidRPr="00322DF8">
        <w:rPr>
          <w:rFonts w:ascii="Times New Roman" w:hAnsi="Times New Roman" w:cs="Times New Roman"/>
          <w:sz w:val="24"/>
          <w:szCs w:val="24"/>
        </w:rPr>
        <w:t xml:space="preserve">В соответствии со статьей 264.4 БК РФ, статьей 12 Положения о бюджетном процессе КСК готовит заключение на отчет об исполнении бюджета городского поселения, с учетом данных внешней проверки годовой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главных администраторов бюджетных средств). </w:t>
      </w:r>
    </w:p>
    <w:p w:rsidR="00322DF8" w:rsidRPr="00322DF8" w:rsidRDefault="00322DF8" w:rsidP="00946B4D">
      <w:pPr>
        <w:spacing w:after="0" w:line="240" w:lineRule="auto"/>
        <w:ind w:firstLine="720"/>
        <w:jc w:val="both"/>
        <w:rPr>
          <w:rFonts w:ascii="Times New Roman" w:hAnsi="Times New Roman" w:cs="Times New Roman"/>
          <w:sz w:val="24"/>
          <w:szCs w:val="24"/>
        </w:rPr>
      </w:pPr>
      <w:r w:rsidRPr="00322DF8">
        <w:rPr>
          <w:rFonts w:ascii="Times New Roman" w:hAnsi="Times New Roman" w:cs="Times New Roman"/>
          <w:sz w:val="24"/>
          <w:szCs w:val="24"/>
        </w:rPr>
        <w:t xml:space="preserve">В течение 2020 финансового года Решение Городской Думы от 24.12.2019 </w:t>
      </w:r>
      <w:r w:rsidRPr="00322DF8">
        <w:rPr>
          <w:rFonts w:ascii="Times New Roman" w:hAnsi="Times New Roman" w:cs="Times New Roman"/>
          <w:sz w:val="24"/>
          <w:szCs w:val="24"/>
        </w:rPr>
        <w:br/>
        <w:t>№ 461 «О бюджете муниципального образования городское поселение «Город Малоярославец» на 2020 год и на плановый период 2021 и 2022 годов» редактировалось 5 раз.</w:t>
      </w:r>
      <w:r w:rsidR="00946B4D">
        <w:rPr>
          <w:rFonts w:ascii="Times New Roman" w:hAnsi="Times New Roman" w:cs="Times New Roman"/>
          <w:sz w:val="24"/>
          <w:szCs w:val="24"/>
        </w:rPr>
        <w:t xml:space="preserve"> </w:t>
      </w:r>
    </w:p>
    <w:p w:rsidR="00332F49" w:rsidRDefault="00322DF8" w:rsidP="00332F49">
      <w:pPr>
        <w:tabs>
          <w:tab w:val="left" w:pos="0"/>
        </w:tabs>
        <w:spacing w:after="0" w:line="240" w:lineRule="auto"/>
        <w:ind w:firstLine="709"/>
        <w:jc w:val="both"/>
        <w:rPr>
          <w:rFonts w:ascii="Times New Roman" w:hAnsi="Times New Roman" w:cs="Times New Roman"/>
          <w:sz w:val="24"/>
          <w:szCs w:val="24"/>
        </w:rPr>
      </w:pPr>
      <w:proofErr w:type="gramStart"/>
      <w:r w:rsidRPr="00322DF8">
        <w:rPr>
          <w:rFonts w:ascii="Times New Roman" w:hAnsi="Times New Roman" w:cs="Times New Roman"/>
          <w:sz w:val="24"/>
          <w:szCs w:val="24"/>
        </w:rPr>
        <w:t xml:space="preserve">В результате всех внесенных в 2020 году изменений в основные характеристики бюджета городского поселения «Город Малоярославец», доходы бюджета были увеличены на сумму 99 268 тыс. рублей, из них безвозмездные поступления увеличены на 81 132 тыс. рублей, расходы увеличены на 101 623 тыс. рублей, размер дефицита бюджета городского поселения увеличился на 2 325 тыс. рублей. </w:t>
      </w:r>
      <w:proofErr w:type="gramEnd"/>
    </w:p>
    <w:p w:rsidR="00322DF8" w:rsidRPr="00755D42" w:rsidRDefault="00322DF8" w:rsidP="00332F49">
      <w:pPr>
        <w:tabs>
          <w:tab w:val="left" w:pos="0"/>
        </w:tabs>
        <w:spacing w:after="0" w:line="240" w:lineRule="auto"/>
        <w:ind w:firstLine="709"/>
        <w:jc w:val="both"/>
        <w:rPr>
          <w:rFonts w:ascii="Times New Roman" w:hAnsi="Times New Roman" w:cs="Times New Roman"/>
          <w:sz w:val="24"/>
          <w:szCs w:val="24"/>
        </w:rPr>
      </w:pPr>
      <w:r w:rsidRPr="00755D42">
        <w:rPr>
          <w:rFonts w:ascii="Times New Roman" w:hAnsi="Times New Roman" w:cs="Times New Roman"/>
          <w:sz w:val="24"/>
          <w:szCs w:val="24"/>
        </w:rPr>
        <w:t>Основные показатели исполнения бюджета городского поселения за 2020 год</w:t>
      </w:r>
      <w:r w:rsidR="00755D42">
        <w:rPr>
          <w:rFonts w:ascii="Times New Roman" w:hAnsi="Times New Roman" w:cs="Times New Roman"/>
          <w:sz w:val="24"/>
          <w:szCs w:val="24"/>
        </w:rPr>
        <w:t xml:space="preserve"> сложились следующим образом</w:t>
      </w:r>
      <w:r w:rsidRPr="00755D42">
        <w:rPr>
          <w:rFonts w:ascii="Times New Roman" w:hAnsi="Times New Roman" w:cs="Times New Roman"/>
          <w:sz w:val="24"/>
          <w:szCs w:val="24"/>
        </w:rPr>
        <w:t>:</w:t>
      </w:r>
    </w:p>
    <w:p w:rsidR="00322DF8" w:rsidRPr="00322DF8" w:rsidRDefault="00322DF8" w:rsidP="00322DF8">
      <w:pPr>
        <w:pStyle w:val="a5"/>
        <w:tabs>
          <w:tab w:val="left" w:pos="0"/>
          <w:tab w:val="left" w:pos="1134"/>
        </w:tabs>
        <w:ind w:left="0" w:firstLine="709"/>
        <w:jc w:val="both"/>
        <w:rPr>
          <w:rFonts w:ascii="Times New Roman" w:hAnsi="Times New Roman" w:cs="Times New Roman"/>
          <w:sz w:val="24"/>
          <w:szCs w:val="24"/>
        </w:rPr>
      </w:pPr>
      <w:r w:rsidRPr="00322DF8">
        <w:rPr>
          <w:rFonts w:ascii="Times New Roman" w:hAnsi="Times New Roman" w:cs="Times New Roman"/>
          <w:sz w:val="24"/>
          <w:szCs w:val="24"/>
        </w:rPr>
        <w:t xml:space="preserve">Общий объем доходов бюджета городского поселения за 2020 год исполнен в сумме 294 315 тыс. рублей, что меньше уточненного кассового плана на 14 443 тыс. рублей или на 4,7%. </w:t>
      </w:r>
    </w:p>
    <w:p w:rsidR="00755D42" w:rsidRDefault="00322DF8" w:rsidP="00755D42">
      <w:pPr>
        <w:pStyle w:val="a5"/>
        <w:tabs>
          <w:tab w:val="left" w:pos="0"/>
          <w:tab w:val="left" w:pos="1134"/>
        </w:tabs>
        <w:ind w:left="0" w:firstLine="709"/>
        <w:jc w:val="both"/>
        <w:rPr>
          <w:rFonts w:ascii="Times New Roman" w:hAnsi="Times New Roman" w:cs="Times New Roman"/>
          <w:sz w:val="24"/>
          <w:szCs w:val="24"/>
        </w:rPr>
      </w:pPr>
      <w:r w:rsidRPr="00322DF8">
        <w:rPr>
          <w:rFonts w:ascii="Times New Roman" w:hAnsi="Times New Roman" w:cs="Times New Roman"/>
          <w:sz w:val="24"/>
          <w:szCs w:val="24"/>
        </w:rPr>
        <w:t>Объем безвозмездных поступлений составил 131 986,0 тыс. рублей, это на 26 629 тыс. рублей или на 16,8% меньше уровня прошлого года.</w:t>
      </w:r>
      <w:r w:rsidR="00755D42">
        <w:rPr>
          <w:rFonts w:ascii="Times New Roman" w:hAnsi="Times New Roman" w:cs="Times New Roman"/>
          <w:sz w:val="24"/>
          <w:szCs w:val="24"/>
        </w:rPr>
        <w:t xml:space="preserve"> </w:t>
      </w:r>
    </w:p>
    <w:p w:rsidR="00322DF8" w:rsidRPr="00322DF8" w:rsidRDefault="00322DF8" w:rsidP="00755D42">
      <w:pPr>
        <w:pStyle w:val="a5"/>
        <w:tabs>
          <w:tab w:val="left" w:pos="0"/>
          <w:tab w:val="left" w:pos="1134"/>
        </w:tabs>
        <w:ind w:left="0" w:firstLine="709"/>
        <w:jc w:val="both"/>
        <w:rPr>
          <w:rFonts w:ascii="Times New Roman" w:hAnsi="Times New Roman" w:cs="Times New Roman"/>
          <w:sz w:val="24"/>
          <w:szCs w:val="24"/>
        </w:rPr>
      </w:pPr>
      <w:r w:rsidRPr="00322DF8">
        <w:rPr>
          <w:rFonts w:ascii="Times New Roman" w:hAnsi="Times New Roman" w:cs="Times New Roman"/>
          <w:sz w:val="24"/>
          <w:szCs w:val="24"/>
        </w:rPr>
        <w:t xml:space="preserve">Общий объем расходов бюджета городского поселения за 2020 год исполнен в сумме 298 281 тыс. рублей, что составляет 93,1% к уточненной бюджетной росписи. За 2019 год аналогичный показатель составлял 91,5%. Бюджетные ассигнования по расходам за 2020 год не выполнены на сумму 22 084,3 тыс. рублей. При этом первоначальный план, утвержденный Решением Городской Думы № 461, исполнен на 136,4%. </w:t>
      </w:r>
    </w:p>
    <w:p w:rsidR="00322DF8" w:rsidRPr="00322DF8" w:rsidRDefault="00755D42" w:rsidP="00755D42">
      <w:pPr>
        <w:pStyle w:val="a5"/>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755D42">
        <w:rPr>
          <w:rFonts w:ascii="Times New Roman" w:hAnsi="Times New Roman" w:cs="Times New Roman"/>
          <w:color w:val="000000"/>
          <w:sz w:val="24"/>
          <w:szCs w:val="24"/>
        </w:rPr>
        <w:t xml:space="preserve"> заключении </w:t>
      </w:r>
      <w:r>
        <w:rPr>
          <w:rFonts w:ascii="Times New Roman" w:hAnsi="Times New Roman" w:cs="Times New Roman"/>
          <w:color w:val="000000"/>
          <w:sz w:val="24"/>
          <w:szCs w:val="24"/>
        </w:rPr>
        <w:t xml:space="preserve">КСК </w:t>
      </w:r>
      <w:r w:rsidR="00322DF8" w:rsidRPr="00755D42">
        <w:rPr>
          <w:rFonts w:ascii="Times New Roman" w:hAnsi="Times New Roman" w:cs="Times New Roman"/>
          <w:color w:val="000000"/>
          <w:sz w:val="24"/>
          <w:szCs w:val="24"/>
        </w:rPr>
        <w:t>отмеча</w:t>
      </w:r>
      <w:r w:rsidRPr="00755D42">
        <w:rPr>
          <w:rFonts w:ascii="Times New Roman" w:hAnsi="Times New Roman" w:cs="Times New Roman"/>
          <w:color w:val="000000"/>
          <w:sz w:val="24"/>
          <w:szCs w:val="24"/>
        </w:rPr>
        <w:t>ла,</w:t>
      </w:r>
      <w:r>
        <w:rPr>
          <w:rFonts w:ascii="Times New Roman" w:hAnsi="Times New Roman" w:cs="Times New Roman"/>
          <w:b/>
          <w:color w:val="000000"/>
          <w:sz w:val="24"/>
          <w:szCs w:val="24"/>
        </w:rPr>
        <w:t xml:space="preserve"> </w:t>
      </w:r>
      <w:r w:rsidRPr="00755D42">
        <w:rPr>
          <w:rFonts w:ascii="Times New Roman" w:hAnsi="Times New Roman" w:cs="Times New Roman"/>
          <w:color w:val="000000"/>
          <w:sz w:val="24"/>
          <w:szCs w:val="24"/>
        </w:rPr>
        <w:t>что</w:t>
      </w:r>
      <w:r w:rsidR="00322DF8" w:rsidRPr="00322DF8">
        <w:rPr>
          <w:rFonts w:ascii="Times New Roman" w:hAnsi="Times New Roman" w:cs="Times New Roman"/>
          <w:color w:val="000000"/>
          <w:sz w:val="24"/>
          <w:szCs w:val="24"/>
        </w:rPr>
        <w:t xml:space="preserve"> в Пояснительной записке к отчету об исполнении бюджета городского поселения «Город Малоярославец» за 2020 год информации о причинах невыполнения плановых назначений по доходам  и расходам бюджета городского поселения.</w:t>
      </w:r>
      <w:r>
        <w:rPr>
          <w:rFonts w:ascii="Times New Roman" w:hAnsi="Times New Roman" w:cs="Times New Roman"/>
          <w:color w:val="000000"/>
          <w:sz w:val="24"/>
          <w:szCs w:val="24"/>
        </w:rPr>
        <w:t xml:space="preserve"> </w:t>
      </w:r>
    </w:p>
    <w:p w:rsidR="00322DF8" w:rsidRPr="00322DF8" w:rsidRDefault="00322DF8" w:rsidP="00322DF8">
      <w:pPr>
        <w:ind w:firstLine="720"/>
        <w:jc w:val="both"/>
        <w:rPr>
          <w:rFonts w:ascii="Times New Roman" w:hAnsi="Times New Roman" w:cs="Times New Roman"/>
          <w:sz w:val="24"/>
          <w:szCs w:val="24"/>
        </w:rPr>
      </w:pPr>
      <w:r w:rsidRPr="00322DF8">
        <w:rPr>
          <w:rFonts w:ascii="Times New Roman" w:hAnsi="Times New Roman" w:cs="Times New Roman"/>
          <w:sz w:val="24"/>
          <w:szCs w:val="24"/>
        </w:rPr>
        <w:t>Задолженность по основному муниципальному долгу по состоянию на 01.01.2020 года отсутствует.</w:t>
      </w:r>
    </w:p>
    <w:p w:rsidR="00322DF8" w:rsidRPr="00322DF8" w:rsidRDefault="00322DF8" w:rsidP="00F3613C">
      <w:pPr>
        <w:tabs>
          <w:tab w:val="left" w:pos="0"/>
        </w:tabs>
        <w:spacing w:after="0" w:line="240" w:lineRule="auto"/>
        <w:ind w:firstLine="720"/>
        <w:jc w:val="both"/>
        <w:rPr>
          <w:rFonts w:ascii="Times New Roman" w:hAnsi="Times New Roman" w:cs="Times New Roman"/>
          <w:sz w:val="24"/>
          <w:szCs w:val="24"/>
        </w:rPr>
      </w:pPr>
      <w:r w:rsidRPr="00322DF8">
        <w:rPr>
          <w:rFonts w:ascii="Times New Roman" w:hAnsi="Times New Roman" w:cs="Times New Roman"/>
          <w:sz w:val="24"/>
          <w:szCs w:val="24"/>
        </w:rPr>
        <w:lastRenderedPageBreak/>
        <w:t>Общий объем задолженности по налоговым доходам по состоянию на 01.01.2021 года составил 13 829 тыс. рублей, наибольшая задолженность сложилась по земельному налогу 6 293 тыс. рублей, что, по информации Администрации городского поселения, объясняется в основном:</w:t>
      </w:r>
    </w:p>
    <w:p w:rsidR="00322DF8" w:rsidRPr="00322DF8" w:rsidRDefault="00322DF8" w:rsidP="00F3613C">
      <w:pPr>
        <w:tabs>
          <w:tab w:val="left" w:pos="0"/>
        </w:tabs>
        <w:spacing w:after="0" w:line="240" w:lineRule="auto"/>
        <w:ind w:firstLine="720"/>
        <w:jc w:val="both"/>
        <w:rPr>
          <w:rFonts w:ascii="Times New Roman" w:hAnsi="Times New Roman" w:cs="Times New Roman"/>
          <w:sz w:val="24"/>
          <w:szCs w:val="24"/>
        </w:rPr>
      </w:pPr>
      <w:r w:rsidRPr="00322DF8">
        <w:rPr>
          <w:rFonts w:ascii="Times New Roman" w:hAnsi="Times New Roman" w:cs="Times New Roman"/>
          <w:sz w:val="24"/>
          <w:szCs w:val="24"/>
        </w:rPr>
        <w:t>- изменением кадастровой стоимости земли и, как следствие, сумм налога, подлежащих уплате физическими лицами, и неуплатой ими налога.</w:t>
      </w:r>
    </w:p>
    <w:p w:rsidR="00322DF8" w:rsidRPr="00322DF8" w:rsidRDefault="00322DF8" w:rsidP="00F3613C">
      <w:pPr>
        <w:tabs>
          <w:tab w:val="left" w:pos="0"/>
        </w:tabs>
        <w:spacing w:after="0" w:line="240" w:lineRule="auto"/>
        <w:ind w:firstLine="720"/>
        <w:jc w:val="both"/>
        <w:rPr>
          <w:rFonts w:ascii="Times New Roman" w:hAnsi="Times New Roman" w:cs="Times New Roman"/>
          <w:sz w:val="24"/>
          <w:szCs w:val="24"/>
        </w:rPr>
      </w:pPr>
      <w:r w:rsidRPr="00322DF8">
        <w:rPr>
          <w:rFonts w:ascii="Times New Roman" w:hAnsi="Times New Roman" w:cs="Times New Roman"/>
          <w:sz w:val="24"/>
          <w:szCs w:val="24"/>
        </w:rPr>
        <w:t xml:space="preserve">Задолженность по </w:t>
      </w:r>
      <w:r w:rsidRPr="00322DF8">
        <w:rPr>
          <w:rFonts w:ascii="Times New Roman" w:hAnsi="Times New Roman" w:cs="Times New Roman"/>
          <w:color w:val="000000"/>
          <w:sz w:val="24"/>
          <w:szCs w:val="24"/>
        </w:rPr>
        <w:t>налогу, взимаемому в связи с применением упрощенной системы налогообложения,</w:t>
      </w:r>
      <w:r w:rsidRPr="00322DF8">
        <w:rPr>
          <w:rFonts w:ascii="Times New Roman" w:hAnsi="Times New Roman" w:cs="Times New Roman"/>
          <w:sz w:val="24"/>
          <w:szCs w:val="24"/>
        </w:rPr>
        <w:t xml:space="preserve"> составила 1 149 тыс. рублей, </w:t>
      </w:r>
      <w:r w:rsidRPr="00322DF8">
        <w:rPr>
          <w:rFonts w:ascii="Times New Roman" w:hAnsi="Times New Roman" w:cs="Times New Roman"/>
          <w:color w:val="000000"/>
          <w:sz w:val="24"/>
          <w:szCs w:val="24"/>
        </w:rPr>
        <w:t>по налогу на имущество физических лиц – 5 802 тыс. рублей, по</w:t>
      </w:r>
      <w:r w:rsidRPr="00322DF8">
        <w:rPr>
          <w:rFonts w:ascii="Times New Roman" w:hAnsi="Times New Roman" w:cs="Times New Roman"/>
          <w:sz w:val="24"/>
          <w:szCs w:val="24"/>
        </w:rPr>
        <w:t xml:space="preserve"> налогу на доходы физических лиц - 585 тыс. рублей.</w:t>
      </w:r>
    </w:p>
    <w:p w:rsidR="00616527" w:rsidRDefault="00322DF8" w:rsidP="00616527">
      <w:pPr>
        <w:spacing w:after="0" w:line="240" w:lineRule="auto"/>
        <w:ind w:firstLine="708"/>
        <w:jc w:val="both"/>
        <w:rPr>
          <w:rFonts w:ascii="Times New Roman" w:hAnsi="Times New Roman" w:cs="Times New Roman"/>
          <w:sz w:val="24"/>
          <w:szCs w:val="24"/>
        </w:rPr>
      </w:pPr>
      <w:r w:rsidRPr="00322DF8">
        <w:rPr>
          <w:rFonts w:ascii="Times New Roman" w:hAnsi="Times New Roman" w:cs="Times New Roman"/>
          <w:b/>
          <w:color w:val="000000"/>
          <w:sz w:val="24"/>
          <w:szCs w:val="24"/>
        </w:rPr>
        <w:t>Учитывая значительный размер</w:t>
      </w:r>
      <w:r w:rsidRPr="00322DF8">
        <w:rPr>
          <w:rFonts w:ascii="Times New Roman" w:hAnsi="Times New Roman" w:cs="Times New Roman"/>
          <w:color w:val="000000"/>
          <w:sz w:val="24"/>
          <w:szCs w:val="24"/>
        </w:rPr>
        <w:t xml:space="preserve"> задолженности перед бюджетом городского поселения по итогам 2020 года, КСК предлага</w:t>
      </w:r>
      <w:r w:rsidR="00755D42">
        <w:rPr>
          <w:rFonts w:ascii="Times New Roman" w:hAnsi="Times New Roman" w:cs="Times New Roman"/>
          <w:color w:val="000000"/>
          <w:sz w:val="24"/>
          <w:szCs w:val="24"/>
        </w:rPr>
        <w:t>ла</w:t>
      </w:r>
      <w:r w:rsidRPr="00322DF8">
        <w:rPr>
          <w:rFonts w:ascii="Times New Roman" w:hAnsi="Times New Roman" w:cs="Times New Roman"/>
          <w:color w:val="000000"/>
          <w:sz w:val="24"/>
          <w:szCs w:val="24"/>
        </w:rPr>
        <w:t xml:space="preserve"> </w:t>
      </w:r>
      <w:r w:rsidRPr="00322DF8">
        <w:rPr>
          <w:rFonts w:ascii="Times New Roman" w:hAnsi="Times New Roman" w:cs="Times New Roman"/>
          <w:sz w:val="24"/>
          <w:szCs w:val="24"/>
        </w:rPr>
        <w:t xml:space="preserve">принять в 2021 году более действенные меры к снижению задолженности по налоговым доходам. </w:t>
      </w:r>
    </w:p>
    <w:p w:rsidR="00322DF8" w:rsidRPr="00322DF8" w:rsidRDefault="00322DF8" w:rsidP="00616527">
      <w:pPr>
        <w:spacing w:after="0" w:line="240" w:lineRule="auto"/>
        <w:ind w:firstLine="708"/>
        <w:jc w:val="both"/>
        <w:rPr>
          <w:rFonts w:ascii="Times New Roman" w:hAnsi="Times New Roman" w:cs="Times New Roman"/>
          <w:color w:val="000000"/>
          <w:sz w:val="24"/>
          <w:szCs w:val="24"/>
        </w:rPr>
      </w:pPr>
      <w:bookmarkStart w:id="0" w:name="_GoBack"/>
      <w:bookmarkEnd w:id="0"/>
      <w:r w:rsidRPr="00322DF8">
        <w:rPr>
          <w:rFonts w:ascii="Times New Roman" w:hAnsi="Times New Roman" w:cs="Times New Roman"/>
          <w:sz w:val="24"/>
          <w:szCs w:val="24"/>
        </w:rPr>
        <w:t xml:space="preserve">По информации отдела по управлению муниципальным имуществом и жилищно-коммунальному хозяйству Администрации муниципального образования городское поселение «Город Малоярославец» общий объем задолженности в бюджет городского поселения по состоянию на 01.01.2021 </w:t>
      </w:r>
      <w:r w:rsidRPr="00322DF8">
        <w:rPr>
          <w:rFonts w:ascii="Times New Roman" w:hAnsi="Times New Roman" w:cs="Times New Roman"/>
          <w:color w:val="000000"/>
          <w:sz w:val="24"/>
          <w:szCs w:val="24"/>
        </w:rPr>
        <w:t>по арендной плате за земельные участки составляет 4 474,4 тыс. рублей.</w:t>
      </w:r>
    </w:p>
    <w:p w:rsidR="00322DF8" w:rsidRPr="00322DF8" w:rsidRDefault="00322DF8" w:rsidP="00F3613C">
      <w:pPr>
        <w:spacing w:after="0" w:line="240" w:lineRule="auto"/>
        <w:ind w:firstLine="708"/>
        <w:jc w:val="both"/>
        <w:rPr>
          <w:rFonts w:ascii="Times New Roman" w:hAnsi="Times New Roman" w:cs="Times New Roman"/>
          <w:color w:val="000000"/>
          <w:sz w:val="24"/>
          <w:szCs w:val="24"/>
        </w:rPr>
      </w:pPr>
      <w:r w:rsidRPr="00322DF8">
        <w:rPr>
          <w:rFonts w:ascii="Times New Roman" w:hAnsi="Times New Roman" w:cs="Times New Roman"/>
          <w:color w:val="000000"/>
          <w:sz w:val="24"/>
          <w:szCs w:val="24"/>
        </w:rPr>
        <w:t>Задолженность в бюджет городского поселения по арендной плате за пользование муниципальными нежилыми помещениями и имуществом по состоянию на 01.01.2021 года отсутствует.</w:t>
      </w:r>
    </w:p>
    <w:p w:rsidR="00322DF8" w:rsidRPr="00322DF8" w:rsidRDefault="00322DF8" w:rsidP="00F3613C">
      <w:pPr>
        <w:spacing w:after="0" w:line="240" w:lineRule="auto"/>
        <w:ind w:firstLine="709"/>
        <w:jc w:val="both"/>
        <w:rPr>
          <w:rFonts w:ascii="Times New Roman" w:hAnsi="Times New Roman" w:cs="Times New Roman"/>
          <w:color w:val="000000"/>
          <w:sz w:val="24"/>
          <w:szCs w:val="24"/>
        </w:rPr>
      </w:pPr>
      <w:r w:rsidRPr="00322DF8">
        <w:rPr>
          <w:rFonts w:ascii="Times New Roman" w:hAnsi="Times New Roman" w:cs="Times New Roman"/>
          <w:color w:val="000000"/>
          <w:sz w:val="24"/>
          <w:szCs w:val="24"/>
        </w:rPr>
        <w:t xml:space="preserve">Также по информации </w:t>
      </w:r>
      <w:r w:rsidRPr="00322DF8">
        <w:rPr>
          <w:rFonts w:ascii="Times New Roman" w:hAnsi="Times New Roman" w:cs="Times New Roman"/>
          <w:sz w:val="24"/>
          <w:szCs w:val="24"/>
        </w:rPr>
        <w:t xml:space="preserve">отдела по управлению муниципальным имуществом и жилищно-коммунальному хозяйству Администрации муниципального образования городское поселение «Город Малоярославец» </w:t>
      </w:r>
      <w:r w:rsidRPr="00322DF8">
        <w:rPr>
          <w:rFonts w:ascii="Times New Roman" w:hAnsi="Times New Roman" w:cs="Times New Roman"/>
          <w:color w:val="000000"/>
          <w:sz w:val="24"/>
          <w:szCs w:val="24"/>
        </w:rPr>
        <w:t xml:space="preserve">в безвозмездное пользование по состоянию на 01.01.2020 года переданы муниципальные помещения площадью 444,1 кв. м. Сумма выпадающих доходов бюджета городского поселения за 2020 год, составила 1 332 300 рублей. </w:t>
      </w:r>
    </w:p>
    <w:p w:rsidR="00322DF8" w:rsidRPr="00322DF8" w:rsidRDefault="00755D42" w:rsidP="00755D42">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322DF8" w:rsidRPr="00322DF8">
        <w:rPr>
          <w:rFonts w:ascii="Times New Roman" w:hAnsi="Times New Roman" w:cs="Times New Roman"/>
          <w:sz w:val="24"/>
          <w:szCs w:val="24"/>
        </w:rPr>
        <w:t xml:space="preserve">Всего за 2020 год за счет резервного фонда на осуществление отдельных расходов, на основании распоряжений Администрации городского поселения, выделено 1 000 тыс. рублей, фактическое исполнение составило 969,1 тыс. рублей или 96,9% к выделенным средствам. </w:t>
      </w:r>
    </w:p>
    <w:p w:rsidR="00322DF8" w:rsidRPr="00322DF8" w:rsidRDefault="00322DF8" w:rsidP="00755D42">
      <w:pPr>
        <w:spacing w:after="0" w:line="240" w:lineRule="auto"/>
        <w:ind w:firstLine="568"/>
        <w:jc w:val="both"/>
        <w:rPr>
          <w:rFonts w:ascii="Times New Roman" w:hAnsi="Times New Roman" w:cs="Times New Roman"/>
          <w:sz w:val="24"/>
          <w:szCs w:val="24"/>
        </w:rPr>
      </w:pPr>
      <w:r w:rsidRPr="00322DF8">
        <w:rPr>
          <w:rFonts w:ascii="Times New Roman" w:hAnsi="Times New Roman" w:cs="Times New Roman"/>
          <w:sz w:val="24"/>
          <w:szCs w:val="24"/>
        </w:rPr>
        <w:t xml:space="preserve">Общий объем расходов бюджета городского поселения, реализованных в 2020 году через муниципальные программы (далее – МП), составил 298 280,5 тыс. рублей или 93,1% от утвержденного объема расходов. </w:t>
      </w:r>
    </w:p>
    <w:p w:rsidR="00322DF8" w:rsidRPr="00322DF8" w:rsidRDefault="00322DF8" w:rsidP="006F6394">
      <w:pPr>
        <w:spacing w:after="0" w:line="240" w:lineRule="auto"/>
        <w:ind w:firstLine="567"/>
        <w:jc w:val="both"/>
        <w:rPr>
          <w:rFonts w:ascii="Times New Roman" w:hAnsi="Times New Roman" w:cs="Times New Roman"/>
          <w:color w:val="000000"/>
          <w:sz w:val="24"/>
          <w:szCs w:val="24"/>
        </w:rPr>
      </w:pPr>
      <w:r w:rsidRPr="00322DF8">
        <w:rPr>
          <w:rFonts w:ascii="Times New Roman" w:hAnsi="Times New Roman" w:cs="Times New Roman"/>
          <w:sz w:val="24"/>
          <w:szCs w:val="24"/>
        </w:rPr>
        <w:t xml:space="preserve">Не реализовывались мероприятия по муниципальным программам </w:t>
      </w:r>
      <w:r w:rsidRPr="00322DF8">
        <w:rPr>
          <w:rFonts w:ascii="Times New Roman" w:hAnsi="Times New Roman" w:cs="Times New Roman"/>
          <w:color w:val="000000"/>
          <w:sz w:val="24"/>
          <w:szCs w:val="24"/>
        </w:rPr>
        <w:t>«</w:t>
      </w:r>
      <w:r w:rsidRPr="00322DF8">
        <w:rPr>
          <w:rFonts w:ascii="Times New Roman" w:hAnsi="Times New Roman" w:cs="Times New Roman"/>
          <w:sz w:val="24"/>
          <w:szCs w:val="24"/>
        </w:rPr>
        <w:t>МП «Гражданская инициатива в муниципальном образовании городское поселение «Город Малоярославец», МП «Развитие градостроительной деятельности муниципального образования городское поселение «Город Малоярославец»</w:t>
      </w:r>
      <w:r w:rsidRPr="00322DF8">
        <w:rPr>
          <w:rFonts w:ascii="Times New Roman" w:hAnsi="Times New Roman" w:cs="Times New Roman"/>
          <w:color w:val="000000"/>
          <w:sz w:val="24"/>
          <w:szCs w:val="24"/>
        </w:rPr>
        <w:t xml:space="preserve">. </w:t>
      </w:r>
    </w:p>
    <w:p w:rsidR="006F6394" w:rsidRDefault="004541C3" w:rsidP="006F6394">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AB3833">
        <w:rPr>
          <w:rFonts w:ascii="Times New Roman" w:hAnsi="Times New Roman" w:cs="Times New Roman"/>
          <w:color w:val="000000"/>
          <w:sz w:val="24"/>
          <w:szCs w:val="24"/>
          <w:shd w:val="clear" w:color="auto" w:fill="FFFFFF"/>
        </w:rPr>
        <w:t>Аудит в сфере закупок, в соответствии со статьей 98 Федерального закона </w:t>
      </w:r>
      <w:r w:rsidRPr="00AB3833">
        <w:rPr>
          <w:rFonts w:ascii="Times New Roman" w:hAnsi="Times New Roman" w:cs="Times New Roman"/>
          <w:color w:val="000000"/>
          <w:sz w:val="24"/>
          <w:szCs w:val="24"/>
        </w:rPr>
        <w:br/>
      </w:r>
      <w:r w:rsidRPr="00AB3833">
        <w:rPr>
          <w:rFonts w:ascii="Times New Roman" w:hAnsi="Times New Roman" w:cs="Times New Roman"/>
          <w:color w:val="000000"/>
          <w:sz w:val="24"/>
          <w:szCs w:val="24"/>
          <w:shd w:val="clear" w:color="auto" w:fill="FFFFFF"/>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r w:rsidRPr="00AB3833">
        <w:rPr>
          <w:rFonts w:ascii="Times New Roman" w:hAnsi="Times New Roman" w:cs="Times New Roman"/>
          <w:color w:val="000000"/>
          <w:sz w:val="24"/>
          <w:szCs w:val="24"/>
        </w:rPr>
        <w:br/>
      </w:r>
      <w:r w:rsidRPr="00AB3833">
        <w:rPr>
          <w:rFonts w:ascii="Times New Roman" w:hAnsi="Times New Roman" w:cs="Times New Roman"/>
          <w:color w:val="000000"/>
          <w:sz w:val="24"/>
          <w:szCs w:val="24"/>
          <w:shd w:val="clear" w:color="auto" w:fill="FFFFFF"/>
        </w:rPr>
        <w:t>№ 44-ФЗ), проводился КСК в рамках контрольн</w:t>
      </w:r>
      <w:r w:rsidR="00204C9A" w:rsidRPr="00AB3833">
        <w:rPr>
          <w:rFonts w:ascii="Times New Roman" w:hAnsi="Times New Roman" w:cs="Times New Roman"/>
          <w:color w:val="000000"/>
          <w:sz w:val="24"/>
          <w:szCs w:val="24"/>
          <w:shd w:val="clear" w:color="auto" w:fill="FFFFFF"/>
        </w:rPr>
        <w:t>ых</w:t>
      </w:r>
      <w:r w:rsidRPr="00AB3833">
        <w:rPr>
          <w:rFonts w:ascii="Times New Roman" w:hAnsi="Times New Roman" w:cs="Times New Roman"/>
          <w:color w:val="000000"/>
          <w:sz w:val="24"/>
          <w:szCs w:val="24"/>
          <w:shd w:val="clear" w:color="auto" w:fill="FFFFFF"/>
        </w:rPr>
        <w:t xml:space="preserve"> мероприяти</w:t>
      </w:r>
      <w:r w:rsidR="00204C9A" w:rsidRPr="00AB3833">
        <w:rPr>
          <w:rFonts w:ascii="Times New Roman" w:hAnsi="Times New Roman" w:cs="Times New Roman"/>
          <w:color w:val="000000"/>
          <w:sz w:val="24"/>
          <w:szCs w:val="24"/>
          <w:shd w:val="clear" w:color="auto" w:fill="FFFFFF"/>
        </w:rPr>
        <w:t>й</w:t>
      </w:r>
      <w:r w:rsidRPr="00AB3833">
        <w:rPr>
          <w:rFonts w:ascii="Times New Roman" w:hAnsi="Times New Roman" w:cs="Times New Roman"/>
          <w:color w:val="000000"/>
          <w:sz w:val="24"/>
          <w:szCs w:val="24"/>
          <w:shd w:val="clear" w:color="auto" w:fill="FFFFFF"/>
        </w:rPr>
        <w:t>.</w:t>
      </w:r>
    </w:p>
    <w:p w:rsidR="00826505" w:rsidRDefault="00826505" w:rsidP="006F6394">
      <w:pPr>
        <w:shd w:val="clear" w:color="auto" w:fill="FFFFFF"/>
        <w:spacing w:after="0" w:line="240" w:lineRule="auto"/>
        <w:ind w:firstLine="709"/>
        <w:jc w:val="both"/>
        <w:rPr>
          <w:rFonts w:ascii="Times New Roman" w:hAnsi="Times New Roman" w:cs="Times New Roman"/>
          <w:sz w:val="24"/>
          <w:szCs w:val="24"/>
        </w:rPr>
      </w:pPr>
      <w:r w:rsidRPr="00826505">
        <w:rPr>
          <w:rFonts w:ascii="Times New Roman" w:hAnsi="Times New Roman" w:cs="Times New Roman"/>
          <w:color w:val="000000"/>
          <w:sz w:val="24"/>
          <w:szCs w:val="24"/>
          <w:shd w:val="clear" w:color="auto" w:fill="FFFFFF"/>
        </w:rPr>
        <w:t xml:space="preserve">Во втором квартале 2021 года КСК начала проверку </w:t>
      </w:r>
      <w:r w:rsidRPr="00826505">
        <w:rPr>
          <w:rFonts w:ascii="Times New Roman" w:hAnsi="Times New Roman" w:cs="Times New Roman"/>
          <w:sz w:val="24"/>
          <w:szCs w:val="24"/>
        </w:rPr>
        <w:t>соблюдения условий получения денежных средств из бюджета городского поселения «Город Малоярославец», оценка законности и эффективности управления муниципальным имуществом, находящимся в хозяйственном ведении Муниципального унитарного предприятия «Управление городского хозяйства» муниципального образования «Город Малоярославец»</w:t>
      </w:r>
      <w:r>
        <w:rPr>
          <w:rFonts w:ascii="Times New Roman" w:hAnsi="Times New Roman" w:cs="Times New Roman"/>
          <w:sz w:val="24"/>
          <w:szCs w:val="24"/>
        </w:rPr>
        <w:t xml:space="preserve">. </w:t>
      </w:r>
    </w:p>
    <w:p w:rsidR="00826505" w:rsidRDefault="00826505" w:rsidP="00826505">
      <w:pPr>
        <w:spacing w:before="10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в ходе проведения данной проверки возник ряд дополнительных вопросов, окончание проверки перенесено на 3 квартал 2021 года. </w:t>
      </w:r>
    </w:p>
    <w:p w:rsidR="00826505" w:rsidRPr="00826505" w:rsidRDefault="00826505" w:rsidP="00826505">
      <w:pPr>
        <w:spacing w:before="10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Результаты по вышеуказанной проверки будут представлены КСК в информации </w:t>
      </w:r>
      <w:r w:rsidRPr="00826505">
        <w:rPr>
          <w:rFonts w:ascii="Times New Roman" w:eastAsia="Times New Roman" w:hAnsi="Times New Roman" w:cs="Times New Roman"/>
          <w:bCs/>
          <w:color w:val="000000"/>
          <w:sz w:val="24"/>
          <w:szCs w:val="24"/>
          <w:lang w:eastAsia="ru-RU"/>
        </w:rPr>
        <w:t>о деятельности Контрольно-счетной комиссии муниципального образования городское поселение «Город Малоярославец»</w:t>
      </w:r>
      <w:r>
        <w:rPr>
          <w:rFonts w:ascii="Times New Roman" w:eastAsia="Times New Roman" w:hAnsi="Times New Roman" w:cs="Times New Roman"/>
          <w:bCs/>
          <w:color w:val="000000"/>
          <w:sz w:val="24"/>
          <w:szCs w:val="24"/>
          <w:lang w:eastAsia="ru-RU"/>
        </w:rPr>
        <w:t xml:space="preserve"> </w:t>
      </w:r>
      <w:r w:rsidRPr="00826505">
        <w:rPr>
          <w:rFonts w:ascii="Times New Roman" w:eastAsia="Times New Roman" w:hAnsi="Times New Roman" w:cs="Times New Roman"/>
          <w:bCs/>
          <w:color w:val="000000"/>
          <w:sz w:val="24"/>
          <w:szCs w:val="24"/>
          <w:lang w:eastAsia="ru-RU"/>
        </w:rPr>
        <w:t>за 3 квартал 2021 года.</w:t>
      </w:r>
    </w:p>
    <w:p w:rsidR="00F3613C" w:rsidRDefault="00F3613C" w:rsidP="001435E0">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Кроме того на основании </w:t>
      </w:r>
      <w:proofErr w:type="gramStart"/>
      <w:r w:rsidR="001435E0">
        <w:rPr>
          <w:rFonts w:ascii="Times New Roman" w:hAnsi="Times New Roman" w:cs="Times New Roman"/>
          <w:color w:val="000000"/>
          <w:sz w:val="24"/>
          <w:szCs w:val="24"/>
          <w:shd w:val="clear" w:color="auto" w:fill="FFFFFF"/>
        </w:rPr>
        <w:t>письма</w:t>
      </w:r>
      <w:r>
        <w:rPr>
          <w:rFonts w:ascii="Times New Roman" w:hAnsi="Times New Roman" w:cs="Times New Roman"/>
          <w:color w:val="000000"/>
          <w:sz w:val="24"/>
          <w:szCs w:val="24"/>
          <w:shd w:val="clear" w:color="auto" w:fill="FFFFFF"/>
        </w:rPr>
        <w:t xml:space="preserve"> президента Союза малых городов Российской Федерации</w:t>
      </w:r>
      <w:proofErr w:type="gramEnd"/>
      <w:r>
        <w:rPr>
          <w:rFonts w:ascii="Times New Roman" w:hAnsi="Times New Roman" w:cs="Times New Roman"/>
          <w:color w:val="000000"/>
          <w:sz w:val="24"/>
          <w:szCs w:val="24"/>
          <w:shd w:val="clear" w:color="auto" w:fill="FFFFFF"/>
        </w:rPr>
        <w:t xml:space="preserve"> от 17.05.2021 № 42/18 </w:t>
      </w:r>
      <w:r w:rsidR="00826505">
        <w:rPr>
          <w:rFonts w:ascii="Times New Roman" w:hAnsi="Times New Roman" w:cs="Times New Roman"/>
          <w:color w:val="000000"/>
          <w:sz w:val="24"/>
          <w:szCs w:val="24"/>
          <w:shd w:val="clear" w:color="auto" w:fill="FFFFFF"/>
        </w:rPr>
        <w:t xml:space="preserve">КСК провела внеплановую проверку </w:t>
      </w:r>
      <w:r w:rsidR="001435E0">
        <w:rPr>
          <w:rFonts w:ascii="Times New Roman" w:hAnsi="Times New Roman" w:cs="Times New Roman"/>
          <w:color w:val="000000"/>
          <w:sz w:val="24"/>
          <w:szCs w:val="24"/>
          <w:shd w:val="clear" w:color="auto" w:fill="FFFFFF"/>
        </w:rPr>
        <w:t>ведения бухгалтерского учета и использования членских взносов в Союзе малых городов Российской Федерации.</w:t>
      </w:r>
    </w:p>
    <w:p w:rsidR="001435E0" w:rsidRDefault="001435E0" w:rsidP="001435E0">
      <w:pPr>
        <w:spacing w:after="0" w:line="240" w:lineRule="auto"/>
        <w:ind w:firstLine="709"/>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23 июня 2021 года в онлайн формате состоялось отчетно-выборное собрание Союза малых городов РФ, на котором КСК представила результаты акта проверки ведения бухгалтерского учета и использования членских взносов в Союзе малых городов Российской Федерации.</w:t>
      </w:r>
      <w:proofErr w:type="gramEnd"/>
    </w:p>
    <w:p w:rsidR="003D2685" w:rsidRPr="00F3613C" w:rsidRDefault="00F3613C" w:rsidP="001435E0">
      <w:pPr>
        <w:spacing w:after="0" w:line="240" w:lineRule="auto"/>
        <w:ind w:firstLine="709"/>
        <w:jc w:val="both"/>
        <w:rPr>
          <w:rFonts w:ascii="Times New Roman" w:eastAsia="Times New Roman" w:hAnsi="Times New Roman" w:cs="Times New Roman"/>
          <w:color w:val="000000"/>
          <w:sz w:val="24"/>
          <w:szCs w:val="24"/>
          <w:lang w:eastAsia="ru-RU"/>
        </w:rPr>
      </w:pPr>
      <w:r w:rsidRPr="00F3613C">
        <w:rPr>
          <w:rFonts w:ascii="Times New Roman" w:hAnsi="Times New Roman" w:cs="Times New Roman"/>
          <w:color w:val="000000"/>
          <w:sz w:val="24"/>
          <w:szCs w:val="24"/>
          <w:shd w:val="clear" w:color="auto" w:fill="FFFFFF"/>
        </w:rPr>
        <w:t xml:space="preserve">В соответствии с планом работы на 2021 год </w:t>
      </w:r>
      <w:r w:rsidR="005A6BC3" w:rsidRPr="00F3613C">
        <w:rPr>
          <w:rFonts w:ascii="Times New Roman" w:eastAsia="Times New Roman" w:hAnsi="Times New Roman" w:cs="Times New Roman"/>
          <w:color w:val="000000"/>
          <w:sz w:val="24"/>
          <w:szCs w:val="24"/>
          <w:lang w:eastAsia="ru-RU"/>
        </w:rPr>
        <w:t>КСК</w:t>
      </w:r>
      <w:r w:rsidR="003D2685" w:rsidRPr="00F3613C">
        <w:rPr>
          <w:rFonts w:ascii="Times New Roman" w:eastAsia="Times New Roman" w:hAnsi="Times New Roman" w:cs="Times New Roman"/>
          <w:color w:val="000000"/>
          <w:sz w:val="24"/>
          <w:szCs w:val="24"/>
          <w:lang w:eastAsia="ru-RU"/>
        </w:rPr>
        <w:t xml:space="preserve"> была подготовлена и направлена в городскую Думу муниципального образования городское поселение «Город Малоярославец» и Администрацию муниципального образования городское поселение «Город Малоярославец» информация о деятельности Контрольно-счетной комиссии муниципального образования городское поселение «Город Малоярославец» за </w:t>
      </w:r>
      <w:r w:rsidR="008D1C93" w:rsidRPr="00F3613C">
        <w:rPr>
          <w:rFonts w:ascii="Times New Roman" w:eastAsia="Times New Roman" w:hAnsi="Times New Roman" w:cs="Times New Roman"/>
          <w:color w:val="000000"/>
          <w:sz w:val="24"/>
          <w:szCs w:val="24"/>
          <w:lang w:eastAsia="ru-RU"/>
        </w:rPr>
        <w:t>1</w:t>
      </w:r>
      <w:r w:rsidR="003D2685" w:rsidRPr="00F3613C">
        <w:rPr>
          <w:rFonts w:ascii="Times New Roman" w:eastAsia="Times New Roman" w:hAnsi="Times New Roman" w:cs="Times New Roman"/>
          <w:color w:val="000000"/>
          <w:sz w:val="24"/>
          <w:szCs w:val="24"/>
          <w:lang w:eastAsia="ru-RU"/>
        </w:rPr>
        <w:t>-й квартал 202</w:t>
      </w:r>
      <w:r w:rsidR="008D1C93" w:rsidRPr="00F3613C">
        <w:rPr>
          <w:rFonts w:ascii="Times New Roman" w:eastAsia="Times New Roman" w:hAnsi="Times New Roman" w:cs="Times New Roman"/>
          <w:color w:val="000000"/>
          <w:sz w:val="24"/>
          <w:szCs w:val="24"/>
          <w:lang w:eastAsia="ru-RU"/>
        </w:rPr>
        <w:t>1</w:t>
      </w:r>
      <w:r w:rsidR="003D2685" w:rsidRPr="00F3613C">
        <w:rPr>
          <w:rFonts w:ascii="Times New Roman" w:eastAsia="Times New Roman" w:hAnsi="Times New Roman" w:cs="Times New Roman"/>
          <w:color w:val="000000"/>
          <w:sz w:val="24"/>
          <w:szCs w:val="24"/>
          <w:lang w:eastAsia="ru-RU"/>
        </w:rPr>
        <w:t xml:space="preserve"> года.</w:t>
      </w:r>
    </w:p>
    <w:p w:rsidR="003D2685" w:rsidRPr="008D1C93" w:rsidRDefault="003D2685" w:rsidP="001435E0">
      <w:pPr>
        <w:spacing w:after="0" w:line="240" w:lineRule="auto"/>
        <w:jc w:val="both"/>
        <w:rPr>
          <w:rFonts w:ascii="Times New Roman" w:hAnsi="Times New Roman" w:cs="Times New Roman"/>
          <w:color w:val="000000"/>
          <w:sz w:val="24"/>
          <w:szCs w:val="24"/>
          <w:shd w:val="clear" w:color="auto" w:fill="FFFFFF"/>
        </w:rPr>
      </w:pPr>
      <w:r w:rsidRPr="003D2685">
        <w:rPr>
          <w:rFonts w:ascii="Arial" w:eastAsia="Times New Roman" w:hAnsi="Arial" w:cs="Arial"/>
          <w:color w:val="000000"/>
          <w:sz w:val="21"/>
          <w:szCs w:val="21"/>
          <w:lang w:eastAsia="ru-RU"/>
        </w:rPr>
        <w:t> </w:t>
      </w:r>
      <w:r w:rsidR="001435E0">
        <w:rPr>
          <w:rFonts w:ascii="Arial" w:eastAsia="Times New Roman" w:hAnsi="Arial" w:cs="Arial"/>
          <w:color w:val="000000"/>
          <w:sz w:val="21"/>
          <w:szCs w:val="21"/>
          <w:lang w:eastAsia="ru-RU"/>
        </w:rPr>
        <w:tab/>
      </w:r>
      <w:r w:rsidR="00826505">
        <w:rPr>
          <w:rFonts w:ascii="Times New Roman" w:hAnsi="Times New Roman" w:cs="Times New Roman"/>
          <w:color w:val="000000"/>
          <w:sz w:val="24"/>
          <w:szCs w:val="24"/>
          <w:shd w:val="clear" w:color="auto" w:fill="FFFFFF"/>
        </w:rPr>
        <w:t>Кроме того, в</w:t>
      </w:r>
      <w:r w:rsidR="00755D42" w:rsidRPr="008D1C93">
        <w:rPr>
          <w:rFonts w:ascii="Times New Roman" w:hAnsi="Times New Roman" w:cs="Times New Roman"/>
          <w:color w:val="000000"/>
          <w:sz w:val="24"/>
          <w:szCs w:val="24"/>
          <w:shd w:val="clear" w:color="auto" w:fill="FFFFFF"/>
        </w:rPr>
        <w:t>о II квартале 2021 года КСК участвовала в работе Ассоциации контрольно-счетных органов Калужской области (далее – АКСО Калужской области).</w:t>
      </w:r>
    </w:p>
    <w:p w:rsidR="003D2685" w:rsidRPr="008D1C93" w:rsidRDefault="008D1C93" w:rsidP="001435E0">
      <w:pPr>
        <w:spacing w:after="0" w:line="240" w:lineRule="auto"/>
        <w:ind w:firstLine="709"/>
        <w:jc w:val="both"/>
        <w:rPr>
          <w:rFonts w:ascii="Times New Roman" w:hAnsi="Times New Roman" w:cs="Times New Roman"/>
          <w:sz w:val="24"/>
          <w:szCs w:val="24"/>
        </w:rPr>
      </w:pPr>
      <w:r w:rsidRPr="008D1C93">
        <w:rPr>
          <w:rFonts w:ascii="Times New Roman" w:hAnsi="Times New Roman" w:cs="Times New Roman"/>
          <w:color w:val="000000"/>
          <w:sz w:val="24"/>
          <w:szCs w:val="24"/>
          <w:shd w:val="clear" w:color="auto" w:fill="FFFFFF"/>
        </w:rPr>
        <w:t>В июне 2021 года КСК приняла участие в XII Конференции АКСО Калужской области, посвященной укреплению взаимодействия муниципальных контрольно-счетных органов и повышению эффективности внешнего муниципального финансового контроля.</w:t>
      </w:r>
    </w:p>
    <w:sectPr w:rsidR="003D2685" w:rsidRPr="008D1C93" w:rsidSect="00CB46F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E4" w:rsidRDefault="001618E4" w:rsidP="00CB46F0">
      <w:pPr>
        <w:spacing w:after="0" w:line="240" w:lineRule="auto"/>
      </w:pPr>
      <w:r>
        <w:separator/>
      </w:r>
    </w:p>
  </w:endnote>
  <w:endnote w:type="continuationSeparator" w:id="0">
    <w:p w:rsidR="001618E4" w:rsidRDefault="001618E4" w:rsidP="00CB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E4" w:rsidRDefault="001618E4" w:rsidP="00CB46F0">
      <w:pPr>
        <w:spacing w:after="0" w:line="240" w:lineRule="auto"/>
      </w:pPr>
      <w:r>
        <w:separator/>
      </w:r>
    </w:p>
  </w:footnote>
  <w:footnote w:type="continuationSeparator" w:id="0">
    <w:p w:rsidR="001618E4" w:rsidRDefault="001618E4" w:rsidP="00CB4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4547"/>
      <w:docPartObj>
        <w:docPartGallery w:val="Page Numbers (Top of Page)"/>
        <w:docPartUnique/>
      </w:docPartObj>
    </w:sdtPr>
    <w:sdtEndPr/>
    <w:sdtContent>
      <w:p w:rsidR="00962B10" w:rsidRDefault="001618E4">
        <w:pPr>
          <w:pStyle w:val="a6"/>
          <w:jc w:val="center"/>
        </w:pPr>
        <w:r>
          <w:fldChar w:fldCharType="begin"/>
        </w:r>
        <w:r>
          <w:instrText xml:space="preserve"> PAGE   \* MERGEFORMAT </w:instrText>
        </w:r>
        <w:r>
          <w:fldChar w:fldCharType="separate"/>
        </w:r>
        <w:r w:rsidR="00616527">
          <w:rPr>
            <w:noProof/>
          </w:rPr>
          <w:t>2</w:t>
        </w:r>
        <w:r>
          <w:rPr>
            <w:noProof/>
          </w:rPr>
          <w:fldChar w:fldCharType="end"/>
        </w:r>
      </w:p>
    </w:sdtContent>
  </w:sdt>
  <w:p w:rsidR="00962B10" w:rsidRDefault="00962B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C7AFB"/>
    <w:multiLevelType w:val="multilevel"/>
    <w:tmpl w:val="98D0FDF6"/>
    <w:lvl w:ilvl="0">
      <w:start w:val="7"/>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0205D0E"/>
    <w:multiLevelType w:val="hybridMultilevel"/>
    <w:tmpl w:val="67DCC732"/>
    <w:lvl w:ilvl="0" w:tplc="1B305D3E">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E55CCC"/>
    <w:multiLevelType w:val="hybridMultilevel"/>
    <w:tmpl w:val="CC92A93E"/>
    <w:lvl w:ilvl="0" w:tplc="DDC8D966">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97B3905"/>
    <w:multiLevelType w:val="multilevel"/>
    <w:tmpl w:val="2452BB12"/>
    <w:lvl w:ilvl="0">
      <w:start w:val="1"/>
      <w:numFmt w:val="decimal"/>
      <w:lvlText w:val="%1."/>
      <w:lvlJc w:val="left"/>
      <w:pPr>
        <w:ind w:left="2261" w:hanging="984"/>
      </w:pPr>
      <w:rPr>
        <w:rFonts w:hint="default"/>
      </w:rPr>
    </w:lvl>
    <w:lvl w:ilvl="1">
      <w:start w:val="1"/>
      <w:numFmt w:val="decimal"/>
      <w:isLgl/>
      <w:lvlText w:val="%1.%2."/>
      <w:lvlJc w:val="left"/>
      <w:pPr>
        <w:ind w:left="2621" w:hanging="360"/>
      </w:pPr>
      <w:rPr>
        <w:rFonts w:hint="default"/>
      </w:rPr>
    </w:lvl>
    <w:lvl w:ilvl="2">
      <w:start w:val="1"/>
      <w:numFmt w:val="decimal"/>
      <w:isLgl/>
      <w:lvlText w:val="%1.%2.%3."/>
      <w:lvlJc w:val="left"/>
      <w:pPr>
        <w:ind w:left="3965" w:hanging="720"/>
      </w:pPr>
      <w:rPr>
        <w:rFonts w:hint="default"/>
      </w:rPr>
    </w:lvl>
    <w:lvl w:ilvl="3">
      <w:start w:val="1"/>
      <w:numFmt w:val="decimal"/>
      <w:isLgl/>
      <w:lvlText w:val="%1.%2.%3.%4."/>
      <w:lvlJc w:val="left"/>
      <w:pPr>
        <w:ind w:left="4949" w:hanging="720"/>
      </w:pPr>
      <w:rPr>
        <w:rFonts w:hint="default"/>
      </w:rPr>
    </w:lvl>
    <w:lvl w:ilvl="4">
      <w:start w:val="1"/>
      <w:numFmt w:val="decimal"/>
      <w:isLgl/>
      <w:lvlText w:val="%1.%2.%3.%4.%5."/>
      <w:lvlJc w:val="left"/>
      <w:pPr>
        <w:ind w:left="6293" w:hanging="1080"/>
      </w:pPr>
      <w:rPr>
        <w:rFonts w:hint="default"/>
      </w:rPr>
    </w:lvl>
    <w:lvl w:ilvl="5">
      <w:start w:val="1"/>
      <w:numFmt w:val="decimal"/>
      <w:isLgl/>
      <w:lvlText w:val="%1.%2.%3.%4.%5.%6."/>
      <w:lvlJc w:val="left"/>
      <w:pPr>
        <w:ind w:left="7277" w:hanging="1080"/>
      </w:pPr>
      <w:rPr>
        <w:rFonts w:hint="default"/>
      </w:rPr>
    </w:lvl>
    <w:lvl w:ilvl="6">
      <w:start w:val="1"/>
      <w:numFmt w:val="decimal"/>
      <w:isLgl/>
      <w:lvlText w:val="%1.%2.%3.%4.%5.%6.%7."/>
      <w:lvlJc w:val="left"/>
      <w:pPr>
        <w:ind w:left="8621" w:hanging="1440"/>
      </w:pPr>
      <w:rPr>
        <w:rFonts w:hint="default"/>
      </w:rPr>
    </w:lvl>
    <w:lvl w:ilvl="7">
      <w:start w:val="1"/>
      <w:numFmt w:val="decimal"/>
      <w:isLgl/>
      <w:lvlText w:val="%1.%2.%3.%4.%5.%6.%7.%8."/>
      <w:lvlJc w:val="left"/>
      <w:pPr>
        <w:ind w:left="9605" w:hanging="1440"/>
      </w:pPr>
      <w:rPr>
        <w:rFonts w:hint="default"/>
      </w:rPr>
    </w:lvl>
    <w:lvl w:ilvl="8">
      <w:start w:val="1"/>
      <w:numFmt w:val="decimal"/>
      <w:isLgl/>
      <w:lvlText w:val="%1.%2.%3.%4.%5.%6.%7.%8.%9."/>
      <w:lvlJc w:val="left"/>
      <w:pPr>
        <w:ind w:left="10949"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94CA9"/>
    <w:rsid w:val="00000339"/>
    <w:rsid w:val="00001DE7"/>
    <w:rsid w:val="0000378E"/>
    <w:rsid w:val="000049AC"/>
    <w:rsid w:val="000124AB"/>
    <w:rsid w:val="00014044"/>
    <w:rsid w:val="00014DC3"/>
    <w:rsid w:val="000302A0"/>
    <w:rsid w:val="00036B43"/>
    <w:rsid w:val="000453CA"/>
    <w:rsid w:val="0004644F"/>
    <w:rsid w:val="0006259A"/>
    <w:rsid w:val="00062EC3"/>
    <w:rsid w:val="00067857"/>
    <w:rsid w:val="00072070"/>
    <w:rsid w:val="00072DD4"/>
    <w:rsid w:val="00094730"/>
    <w:rsid w:val="0009652A"/>
    <w:rsid w:val="000A198C"/>
    <w:rsid w:val="000A33A7"/>
    <w:rsid w:val="000A40CD"/>
    <w:rsid w:val="000A7749"/>
    <w:rsid w:val="000A7C82"/>
    <w:rsid w:val="000B1C75"/>
    <w:rsid w:val="000B57D3"/>
    <w:rsid w:val="000C14BE"/>
    <w:rsid w:val="000C3C52"/>
    <w:rsid w:val="000D5CEE"/>
    <w:rsid w:val="000F236F"/>
    <w:rsid w:val="001070DF"/>
    <w:rsid w:val="001078DF"/>
    <w:rsid w:val="00110A36"/>
    <w:rsid w:val="00111367"/>
    <w:rsid w:val="0011160E"/>
    <w:rsid w:val="00112BE6"/>
    <w:rsid w:val="00115757"/>
    <w:rsid w:val="00125DD3"/>
    <w:rsid w:val="00130467"/>
    <w:rsid w:val="00133564"/>
    <w:rsid w:val="00135C7B"/>
    <w:rsid w:val="001365E8"/>
    <w:rsid w:val="00140077"/>
    <w:rsid w:val="00142DAB"/>
    <w:rsid w:val="001435E0"/>
    <w:rsid w:val="00155C04"/>
    <w:rsid w:val="001618E4"/>
    <w:rsid w:val="00177D82"/>
    <w:rsid w:val="0018262D"/>
    <w:rsid w:val="001865FF"/>
    <w:rsid w:val="00197498"/>
    <w:rsid w:val="001B1481"/>
    <w:rsid w:val="001B2C9F"/>
    <w:rsid w:val="001C0E11"/>
    <w:rsid w:val="001C4B67"/>
    <w:rsid w:val="001C5068"/>
    <w:rsid w:val="001E28B2"/>
    <w:rsid w:val="001E33F4"/>
    <w:rsid w:val="001E3CDD"/>
    <w:rsid w:val="001E3FD4"/>
    <w:rsid w:val="001F094E"/>
    <w:rsid w:val="001F0C53"/>
    <w:rsid w:val="001F4352"/>
    <w:rsid w:val="00202794"/>
    <w:rsid w:val="002039EE"/>
    <w:rsid w:val="00204C9A"/>
    <w:rsid w:val="00207C04"/>
    <w:rsid w:val="00215FF2"/>
    <w:rsid w:val="00226D9B"/>
    <w:rsid w:val="002368CB"/>
    <w:rsid w:val="00237719"/>
    <w:rsid w:val="002377B8"/>
    <w:rsid w:val="00251F52"/>
    <w:rsid w:val="00254209"/>
    <w:rsid w:val="00254500"/>
    <w:rsid w:val="00262B37"/>
    <w:rsid w:val="00286AEC"/>
    <w:rsid w:val="00295EAC"/>
    <w:rsid w:val="002A3DB2"/>
    <w:rsid w:val="002A62CC"/>
    <w:rsid w:val="002B1BC6"/>
    <w:rsid w:val="002B714E"/>
    <w:rsid w:val="002D42DA"/>
    <w:rsid w:val="002E6952"/>
    <w:rsid w:val="002F367C"/>
    <w:rsid w:val="002F384E"/>
    <w:rsid w:val="002F58C9"/>
    <w:rsid w:val="00301B74"/>
    <w:rsid w:val="003119E3"/>
    <w:rsid w:val="00311F7B"/>
    <w:rsid w:val="00313EF6"/>
    <w:rsid w:val="00320D19"/>
    <w:rsid w:val="00322DF8"/>
    <w:rsid w:val="00332F49"/>
    <w:rsid w:val="00336FEE"/>
    <w:rsid w:val="00370A8E"/>
    <w:rsid w:val="003B37AB"/>
    <w:rsid w:val="003B7050"/>
    <w:rsid w:val="003B7677"/>
    <w:rsid w:val="003B7ACE"/>
    <w:rsid w:val="003C1CF4"/>
    <w:rsid w:val="003C69EB"/>
    <w:rsid w:val="003D0065"/>
    <w:rsid w:val="003D2241"/>
    <w:rsid w:val="003D2685"/>
    <w:rsid w:val="003D289D"/>
    <w:rsid w:val="003D6FB5"/>
    <w:rsid w:val="003E28FA"/>
    <w:rsid w:val="003F65AA"/>
    <w:rsid w:val="0041070B"/>
    <w:rsid w:val="00415884"/>
    <w:rsid w:val="00433510"/>
    <w:rsid w:val="004541C3"/>
    <w:rsid w:val="00455E4C"/>
    <w:rsid w:val="00467542"/>
    <w:rsid w:val="00467943"/>
    <w:rsid w:val="004701E3"/>
    <w:rsid w:val="00471A2F"/>
    <w:rsid w:val="00486668"/>
    <w:rsid w:val="00494CA9"/>
    <w:rsid w:val="004A28C9"/>
    <w:rsid w:val="004A7352"/>
    <w:rsid w:val="004B6950"/>
    <w:rsid w:val="004C1890"/>
    <w:rsid w:val="004D276D"/>
    <w:rsid w:val="004D60E2"/>
    <w:rsid w:val="004F1E60"/>
    <w:rsid w:val="005110E9"/>
    <w:rsid w:val="005117E2"/>
    <w:rsid w:val="00516FE0"/>
    <w:rsid w:val="00532223"/>
    <w:rsid w:val="00556833"/>
    <w:rsid w:val="00563121"/>
    <w:rsid w:val="00563B59"/>
    <w:rsid w:val="00573A94"/>
    <w:rsid w:val="005750E9"/>
    <w:rsid w:val="0058756A"/>
    <w:rsid w:val="00590E64"/>
    <w:rsid w:val="00594821"/>
    <w:rsid w:val="005A2E0E"/>
    <w:rsid w:val="005A6BC3"/>
    <w:rsid w:val="005B0D1D"/>
    <w:rsid w:val="005B31FC"/>
    <w:rsid w:val="005C47FE"/>
    <w:rsid w:val="005D05FE"/>
    <w:rsid w:val="005D34D7"/>
    <w:rsid w:val="005D5CB9"/>
    <w:rsid w:val="005E0B67"/>
    <w:rsid w:val="005E1B96"/>
    <w:rsid w:val="005E3BB3"/>
    <w:rsid w:val="005F5759"/>
    <w:rsid w:val="00601E57"/>
    <w:rsid w:val="006021B4"/>
    <w:rsid w:val="00603E35"/>
    <w:rsid w:val="006074EE"/>
    <w:rsid w:val="00616527"/>
    <w:rsid w:val="00634C89"/>
    <w:rsid w:val="006408A6"/>
    <w:rsid w:val="00643897"/>
    <w:rsid w:val="00644598"/>
    <w:rsid w:val="00664713"/>
    <w:rsid w:val="0068620E"/>
    <w:rsid w:val="006918F5"/>
    <w:rsid w:val="006B230C"/>
    <w:rsid w:val="006B3701"/>
    <w:rsid w:val="006B67FD"/>
    <w:rsid w:val="006C0923"/>
    <w:rsid w:val="006D67F9"/>
    <w:rsid w:val="006F5F3D"/>
    <w:rsid w:val="006F6394"/>
    <w:rsid w:val="00700684"/>
    <w:rsid w:val="007124D0"/>
    <w:rsid w:val="00713012"/>
    <w:rsid w:val="00721AAE"/>
    <w:rsid w:val="00726838"/>
    <w:rsid w:val="00746D50"/>
    <w:rsid w:val="00755C6F"/>
    <w:rsid w:val="00755D42"/>
    <w:rsid w:val="00763B06"/>
    <w:rsid w:val="00764962"/>
    <w:rsid w:val="00764AD9"/>
    <w:rsid w:val="00765E39"/>
    <w:rsid w:val="00766C41"/>
    <w:rsid w:val="00772F70"/>
    <w:rsid w:val="00775941"/>
    <w:rsid w:val="007905DB"/>
    <w:rsid w:val="007919A2"/>
    <w:rsid w:val="007D4970"/>
    <w:rsid w:val="007D78F4"/>
    <w:rsid w:val="007D7EAB"/>
    <w:rsid w:val="007F179A"/>
    <w:rsid w:val="008014AD"/>
    <w:rsid w:val="00802438"/>
    <w:rsid w:val="00806897"/>
    <w:rsid w:val="008128E7"/>
    <w:rsid w:val="00814681"/>
    <w:rsid w:val="00816E79"/>
    <w:rsid w:val="00817D55"/>
    <w:rsid w:val="00826505"/>
    <w:rsid w:val="00827392"/>
    <w:rsid w:val="00835ABA"/>
    <w:rsid w:val="0085739E"/>
    <w:rsid w:val="008624BC"/>
    <w:rsid w:val="008C6AFF"/>
    <w:rsid w:val="008D1C93"/>
    <w:rsid w:val="008D21D3"/>
    <w:rsid w:val="008D7659"/>
    <w:rsid w:val="008F23E7"/>
    <w:rsid w:val="008F5FD9"/>
    <w:rsid w:val="008F7329"/>
    <w:rsid w:val="009010A8"/>
    <w:rsid w:val="0090271D"/>
    <w:rsid w:val="00906FBA"/>
    <w:rsid w:val="00910B12"/>
    <w:rsid w:val="00917054"/>
    <w:rsid w:val="00925E7C"/>
    <w:rsid w:val="009352B8"/>
    <w:rsid w:val="009358BE"/>
    <w:rsid w:val="0094311D"/>
    <w:rsid w:val="00944050"/>
    <w:rsid w:val="00946B4D"/>
    <w:rsid w:val="0095312D"/>
    <w:rsid w:val="00962B10"/>
    <w:rsid w:val="0096772E"/>
    <w:rsid w:val="00967EAF"/>
    <w:rsid w:val="00982998"/>
    <w:rsid w:val="009A144C"/>
    <w:rsid w:val="009A42E4"/>
    <w:rsid w:val="009B0189"/>
    <w:rsid w:val="009C0EF2"/>
    <w:rsid w:val="009C312A"/>
    <w:rsid w:val="009C5D8A"/>
    <w:rsid w:val="009E0359"/>
    <w:rsid w:val="009E2F26"/>
    <w:rsid w:val="00A10941"/>
    <w:rsid w:val="00A15C6A"/>
    <w:rsid w:val="00A20677"/>
    <w:rsid w:val="00A30A6A"/>
    <w:rsid w:val="00A5059B"/>
    <w:rsid w:val="00A50D8D"/>
    <w:rsid w:val="00A737E7"/>
    <w:rsid w:val="00A82193"/>
    <w:rsid w:val="00A8492B"/>
    <w:rsid w:val="00AA6B64"/>
    <w:rsid w:val="00AB3833"/>
    <w:rsid w:val="00AC139D"/>
    <w:rsid w:val="00AE052F"/>
    <w:rsid w:val="00AE5A62"/>
    <w:rsid w:val="00B0302B"/>
    <w:rsid w:val="00B14FB9"/>
    <w:rsid w:val="00B21A76"/>
    <w:rsid w:val="00B241D2"/>
    <w:rsid w:val="00B35E22"/>
    <w:rsid w:val="00B37CFE"/>
    <w:rsid w:val="00B37DA7"/>
    <w:rsid w:val="00B41AFD"/>
    <w:rsid w:val="00B43086"/>
    <w:rsid w:val="00B46C4C"/>
    <w:rsid w:val="00B52248"/>
    <w:rsid w:val="00B73639"/>
    <w:rsid w:val="00B73DF7"/>
    <w:rsid w:val="00B74F41"/>
    <w:rsid w:val="00B81E36"/>
    <w:rsid w:val="00B83BE1"/>
    <w:rsid w:val="00BA38FF"/>
    <w:rsid w:val="00BA75E1"/>
    <w:rsid w:val="00BA792C"/>
    <w:rsid w:val="00BB67FC"/>
    <w:rsid w:val="00BB7979"/>
    <w:rsid w:val="00BC106D"/>
    <w:rsid w:val="00BC41E0"/>
    <w:rsid w:val="00BC5C02"/>
    <w:rsid w:val="00BC72E6"/>
    <w:rsid w:val="00BD44EB"/>
    <w:rsid w:val="00BD74FE"/>
    <w:rsid w:val="00BE6D18"/>
    <w:rsid w:val="00BF1B73"/>
    <w:rsid w:val="00BF30F2"/>
    <w:rsid w:val="00C0309D"/>
    <w:rsid w:val="00C03DC9"/>
    <w:rsid w:val="00C04C67"/>
    <w:rsid w:val="00C069D2"/>
    <w:rsid w:val="00C309BD"/>
    <w:rsid w:val="00C3251A"/>
    <w:rsid w:val="00C605EF"/>
    <w:rsid w:val="00C61CD0"/>
    <w:rsid w:val="00C644D0"/>
    <w:rsid w:val="00C82D25"/>
    <w:rsid w:val="00C86C63"/>
    <w:rsid w:val="00C95446"/>
    <w:rsid w:val="00CA2311"/>
    <w:rsid w:val="00CB46F0"/>
    <w:rsid w:val="00CB517E"/>
    <w:rsid w:val="00CC008A"/>
    <w:rsid w:val="00CE13F1"/>
    <w:rsid w:val="00D017BE"/>
    <w:rsid w:val="00D13B3D"/>
    <w:rsid w:val="00D233CA"/>
    <w:rsid w:val="00D30DBA"/>
    <w:rsid w:val="00D317C1"/>
    <w:rsid w:val="00D320B2"/>
    <w:rsid w:val="00D33078"/>
    <w:rsid w:val="00D35218"/>
    <w:rsid w:val="00D36F4D"/>
    <w:rsid w:val="00D37D86"/>
    <w:rsid w:val="00D44A18"/>
    <w:rsid w:val="00D609E2"/>
    <w:rsid w:val="00D838F2"/>
    <w:rsid w:val="00DA01D2"/>
    <w:rsid w:val="00DA2CA5"/>
    <w:rsid w:val="00DB19F4"/>
    <w:rsid w:val="00DC0F22"/>
    <w:rsid w:val="00DD1AFF"/>
    <w:rsid w:val="00DE105D"/>
    <w:rsid w:val="00DE2E66"/>
    <w:rsid w:val="00DF6E26"/>
    <w:rsid w:val="00E013B0"/>
    <w:rsid w:val="00E01C7B"/>
    <w:rsid w:val="00E0346F"/>
    <w:rsid w:val="00E1125A"/>
    <w:rsid w:val="00E17E06"/>
    <w:rsid w:val="00E22E08"/>
    <w:rsid w:val="00E40507"/>
    <w:rsid w:val="00E52288"/>
    <w:rsid w:val="00E64544"/>
    <w:rsid w:val="00E80E29"/>
    <w:rsid w:val="00E90EB4"/>
    <w:rsid w:val="00EA08CB"/>
    <w:rsid w:val="00EA712C"/>
    <w:rsid w:val="00EC65F7"/>
    <w:rsid w:val="00ED30AC"/>
    <w:rsid w:val="00ED6024"/>
    <w:rsid w:val="00EE431C"/>
    <w:rsid w:val="00EE6455"/>
    <w:rsid w:val="00EF07EC"/>
    <w:rsid w:val="00EF6BB4"/>
    <w:rsid w:val="00EF7BB2"/>
    <w:rsid w:val="00F1314C"/>
    <w:rsid w:val="00F16450"/>
    <w:rsid w:val="00F179AB"/>
    <w:rsid w:val="00F179D4"/>
    <w:rsid w:val="00F257D7"/>
    <w:rsid w:val="00F31C0B"/>
    <w:rsid w:val="00F3613C"/>
    <w:rsid w:val="00F51B4F"/>
    <w:rsid w:val="00F53E6E"/>
    <w:rsid w:val="00F54647"/>
    <w:rsid w:val="00F721C1"/>
    <w:rsid w:val="00F93A29"/>
    <w:rsid w:val="00F95092"/>
    <w:rsid w:val="00F95C5D"/>
    <w:rsid w:val="00F97C01"/>
    <w:rsid w:val="00FA0FCF"/>
    <w:rsid w:val="00FA7772"/>
    <w:rsid w:val="00FD2787"/>
    <w:rsid w:val="00FD667F"/>
    <w:rsid w:val="00FE448E"/>
    <w:rsid w:val="00FE7831"/>
    <w:rsid w:val="00FF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1D"/>
  </w:style>
  <w:style w:type="paragraph" w:styleId="1">
    <w:name w:val="heading 1"/>
    <w:basedOn w:val="a"/>
    <w:link w:val="10"/>
    <w:uiPriority w:val="9"/>
    <w:qFormat/>
    <w:rsid w:val="00A50D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7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070DF"/>
    <w:rPr>
      <w:color w:val="0000FF"/>
      <w:u w:val="single"/>
    </w:rPr>
  </w:style>
  <w:style w:type="paragraph" w:customStyle="1" w:styleId="ConsPlusTitle">
    <w:name w:val="ConsPlusTitle"/>
    <w:uiPriority w:val="99"/>
    <w:rsid w:val="005110E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ConsPlusNormal">
    <w:name w:val="ConsPlusNormal"/>
    <w:rsid w:val="00601E57"/>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467542"/>
  </w:style>
  <w:style w:type="paragraph" w:styleId="a5">
    <w:name w:val="List Paragraph"/>
    <w:basedOn w:val="a"/>
    <w:uiPriority w:val="34"/>
    <w:qFormat/>
    <w:rsid w:val="00467542"/>
    <w:pPr>
      <w:ind w:left="720"/>
      <w:contextualSpacing/>
    </w:pPr>
  </w:style>
  <w:style w:type="paragraph" w:styleId="a6">
    <w:name w:val="header"/>
    <w:basedOn w:val="a"/>
    <w:link w:val="a7"/>
    <w:uiPriority w:val="99"/>
    <w:unhideWhenUsed/>
    <w:rsid w:val="00CB46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46F0"/>
  </w:style>
  <w:style w:type="paragraph" w:styleId="a8">
    <w:name w:val="footer"/>
    <w:basedOn w:val="a"/>
    <w:link w:val="a9"/>
    <w:uiPriority w:val="99"/>
    <w:semiHidden/>
    <w:unhideWhenUsed/>
    <w:rsid w:val="00CB46F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B46F0"/>
  </w:style>
  <w:style w:type="paragraph" w:customStyle="1" w:styleId="s1">
    <w:name w:val="s_1"/>
    <w:basedOn w:val="a"/>
    <w:rsid w:val="00B37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50D8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970">
      <w:bodyDiv w:val="1"/>
      <w:marLeft w:val="0"/>
      <w:marRight w:val="0"/>
      <w:marTop w:val="0"/>
      <w:marBottom w:val="0"/>
      <w:divBdr>
        <w:top w:val="none" w:sz="0" w:space="0" w:color="auto"/>
        <w:left w:val="none" w:sz="0" w:space="0" w:color="auto"/>
        <w:bottom w:val="none" w:sz="0" w:space="0" w:color="auto"/>
        <w:right w:val="none" w:sz="0" w:space="0" w:color="auto"/>
      </w:divBdr>
    </w:div>
    <w:div w:id="654529595">
      <w:bodyDiv w:val="1"/>
      <w:marLeft w:val="0"/>
      <w:marRight w:val="0"/>
      <w:marTop w:val="0"/>
      <w:marBottom w:val="0"/>
      <w:divBdr>
        <w:top w:val="none" w:sz="0" w:space="0" w:color="auto"/>
        <w:left w:val="none" w:sz="0" w:space="0" w:color="auto"/>
        <w:bottom w:val="none" w:sz="0" w:space="0" w:color="auto"/>
        <w:right w:val="none" w:sz="0" w:space="0" w:color="auto"/>
      </w:divBdr>
    </w:div>
    <w:div w:id="690685514">
      <w:bodyDiv w:val="1"/>
      <w:marLeft w:val="0"/>
      <w:marRight w:val="0"/>
      <w:marTop w:val="0"/>
      <w:marBottom w:val="0"/>
      <w:divBdr>
        <w:top w:val="none" w:sz="0" w:space="0" w:color="auto"/>
        <w:left w:val="none" w:sz="0" w:space="0" w:color="auto"/>
        <w:bottom w:val="none" w:sz="0" w:space="0" w:color="auto"/>
        <w:right w:val="none" w:sz="0" w:space="0" w:color="auto"/>
      </w:divBdr>
    </w:div>
    <w:div w:id="807085577">
      <w:bodyDiv w:val="1"/>
      <w:marLeft w:val="0"/>
      <w:marRight w:val="0"/>
      <w:marTop w:val="0"/>
      <w:marBottom w:val="0"/>
      <w:divBdr>
        <w:top w:val="none" w:sz="0" w:space="0" w:color="auto"/>
        <w:left w:val="none" w:sz="0" w:space="0" w:color="auto"/>
        <w:bottom w:val="none" w:sz="0" w:space="0" w:color="auto"/>
        <w:right w:val="none" w:sz="0" w:space="0" w:color="auto"/>
      </w:divBdr>
    </w:div>
    <w:div w:id="1154449359">
      <w:bodyDiv w:val="1"/>
      <w:marLeft w:val="0"/>
      <w:marRight w:val="0"/>
      <w:marTop w:val="0"/>
      <w:marBottom w:val="0"/>
      <w:divBdr>
        <w:top w:val="none" w:sz="0" w:space="0" w:color="auto"/>
        <w:left w:val="none" w:sz="0" w:space="0" w:color="auto"/>
        <w:bottom w:val="none" w:sz="0" w:space="0" w:color="auto"/>
        <w:right w:val="none" w:sz="0" w:space="0" w:color="auto"/>
      </w:divBdr>
    </w:div>
    <w:div w:id="1300577366">
      <w:bodyDiv w:val="1"/>
      <w:marLeft w:val="0"/>
      <w:marRight w:val="0"/>
      <w:marTop w:val="0"/>
      <w:marBottom w:val="0"/>
      <w:divBdr>
        <w:top w:val="none" w:sz="0" w:space="0" w:color="auto"/>
        <w:left w:val="none" w:sz="0" w:space="0" w:color="auto"/>
        <w:bottom w:val="none" w:sz="0" w:space="0" w:color="auto"/>
        <w:right w:val="none" w:sz="0" w:space="0" w:color="auto"/>
      </w:divBdr>
    </w:div>
    <w:div w:id="1412853052">
      <w:bodyDiv w:val="1"/>
      <w:marLeft w:val="0"/>
      <w:marRight w:val="0"/>
      <w:marTop w:val="0"/>
      <w:marBottom w:val="0"/>
      <w:divBdr>
        <w:top w:val="none" w:sz="0" w:space="0" w:color="auto"/>
        <w:left w:val="none" w:sz="0" w:space="0" w:color="auto"/>
        <w:bottom w:val="none" w:sz="0" w:space="0" w:color="auto"/>
        <w:right w:val="none" w:sz="0" w:space="0" w:color="auto"/>
      </w:divBdr>
    </w:div>
    <w:div w:id="1637370109">
      <w:bodyDiv w:val="1"/>
      <w:marLeft w:val="0"/>
      <w:marRight w:val="0"/>
      <w:marTop w:val="0"/>
      <w:marBottom w:val="0"/>
      <w:divBdr>
        <w:top w:val="none" w:sz="0" w:space="0" w:color="auto"/>
        <w:left w:val="none" w:sz="0" w:space="0" w:color="auto"/>
        <w:bottom w:val="none" w:sz="0" w:space="0" w:color="auto"/>
        <w:right w:val="none" w:sz="0" w:space="0" w:color="auto"/>
      </w:divBdr>
    </w:div>
    <w:div w:id="1664553376">
      <w:bodyDiv w:val="1"/>
      <w:marLeft w:val="0"/>
      <w:marRight w:val="0"/>
      <w:marTop w:val="0"/>
      <w:marBottom w:val="0"/>
      <w:divBdr>
        <w:top w:val="none" w:sz="0" w:space="0" w:color="auto"/>
        <w:left w:val="none" w:sz="0" w:space="0" w:color="auto"/>
        <w:bottom w:val="none" w:sz="0" w:space="0" w:color="auto"/>
        <w:right w:val="none" w:sz="0" w:space="0" w:color="auto"/>
      </w:divBdr>
    </w:div>
    <w:div w:id="17819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67146-1232-4DE8-9902-6AA4D233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3</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Ирина</cp:lastModifiedBy>
  <cp:revision>18</cp:revision>
  <cp:lastPrinted>2017-10-19T10:15:00Z</cp:lastPrinted>
  <dcterms:created xsi:type="dcterms:W3CDTF">2021-04-15T06:01:00Z</dcterms:created>
  <dcterms:modified xsi:type="dcterms:W3CDTF">2021-09-09T05:45:00Z</dcterms:modified>
</cp:coreProperties>
</file>