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2" w:rsidRPr="003C5199" w:rsidRDefault="008927E2" w:rsidP="008927E2">
      <w:pPr>
        <w:pStyle w:val="Style2"/>
        <w:widowControl/>
        <w:spacing w:before="48"/>
        <w:ind w:left="1973" w:hanging="696"/>
        <w:jc w:val="center"/>
        <w:rPr>
          <w:rStyle w:val="FontStyle22"/>
        </w:rPr>
      </w:pPr>
      <w:bookmarkStart w:id="0" w:name="_GoBack"/>
      <w:bookmarkEnd w:id="0"/>
      <w:r w:rsidRPr="003C5199">
        <w:rPr>
          <w:rStyle w:val="FontStyle22"/>
        </w:rPr>
        <w:t xml:space="preserve">ПАМЯТКА ДЛЯ СОБСТВЕННИКОВ ПОМЕЩЕНИИ МНОГОКВАРТИРНЫХ ДОМОВ ПО УЧАСТИЮ В МУНИЦИПАЛЬНОЙ </w:t>
      </w:r>
      <w:r w:rsidRPr="003C5199">
        <w:rPr>
          <w:rStyle w:val="FontStyle18"/>
        </w:rPr>
        <w:t xml:space="preserve">программе </w:t>
      </w:r>
      <w:r w:rsidRPr="003C5199">
        <w:rPr>
          <w:rStyle w:val="FontStyle22"/>
        </w:rPr>
        <w:t>ФОРМИРОВАНИЯ СОВ</w:t>
      </w:r>
      <w:r w:rsidR="00987CC2">
        <w:rPr>
          <w:rStyle w:val="FontStyle22"/>
        </w:rPr>
        <w:t>РЕМЕННОЙ ГОРОДСКОЙ СРЕДЫ НА 2018</w:t>
      </w:r>
      <w:r w:rsidRPr="003C5199">
        <w:rPr>
          <w:rStyle w:val="FontStyle22"/>
        </w:rPr>
        <w:t xml:space="preserve"> ГОД</w:t>
      </w:r>
    </w:p>
    <w:p w:rsidR="008927E2" w:rsidRDefault="008927E2">
      <w:pPr>
        <w:pStyle w:val="Style3"/>
        <w:widowControl/>
        <w:spacing w:before="221" w:line="230" w:lineRule="exact"/>
        <w:ind w:left="595"/>
        <w:rPr>
          <w:rStyle w:val="FontStyle23"/>
        </w:rPr>
      </w:pPr>
      <w:r>
        <w:rPr>
          <w:rStyle w:val="FontStyle23"/>
        </w:rPr>
        <w:t>В соответствии с постановлением Правительства №169 от 10 февраля 2017 года Администрацией города Малоярославца Муниципальной программой Формирование современной городской среды будет предусмотрено благоустройство дворовых территорий многоквартирных жилых домов.</w:t>
      </w:r>
    </w:p>
    <w:p w:rsidR="008927E2" w:rsidRDefault="008927E2">
      <w:pPr>
        <w:pStyle w:val="Style3"/>
        <w:widowControl/>
        <w:spacing w:before="192" w:line="230" w:lineRule="exact"/>
        <w:ind w:left="590" w:firstLine="710"/>
        <w:rPr>
          <w:rStyle w:val="FontStyle23"/>
        </w:rPr>
      </w:pPr>
      <w:r>
        <w:rPr>
          <w:rStyle w:val="FontStyle23"/>
        </w:rPr>
        <w:t xml:space="preserve">Под </w:t>
      </w:r>
      <w:r>
        <w:rPr>
          <w:rStyle w:val="FontStyle22"/>
        </w:rPr>
        <w:t xml:space="preserve">дворовой территорией </w:t>
      </w:r>
      <w:r>
        <w:rPr>
          <w:rStyle w:val="FontStyle23"/>
        </w:rPr>
        <w:t>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927E2" w:rsidRDefault="008927E2">
      <w:pPr>
        <w:pStyle w:val="Style7"/>
        <w:widowControl/>
        <w:spacing w:before="216" w:line="240" w:lineRule="auto"/>
        <w:ind w:left="365" w:firstLine="0"/>
        <w:jc w:val="center"/>
        <w:rPr>
          <w:rStyle w:val="FontStyle22"/>
        </w:rPr>
      </w:pPr>
      <w:r>
        <w:rPr>
          <w:rStyle w:val="FontStyle22"/>
        </w:rPr>
        <w:t>Для участия в муниципальной программе соб</w:t>
      </w:r>
      <w:r w:rsidR="005510EA">
        <w:rPr>
          <w:rStyle w:val="FontStyle22"/>
        </w:rPr>
        <w:t>ственникам помещений в МКД до 20 сентября</w:t>
      </w:r>
      <w:r>
        <w:rPr>
          <w:rStyle w:val="FontStyle22"/>
        </w:rPr>
        <w:t xml:space="preserve"> 2017 года</w:t>
      </w:r>
    </w:p>
    <w:p w:rsidR="008927E2" w:rsidRDefault="008927E2">
      <w:pPr>
        <w:pStyle w:val="Style5"/>
        <w:widowControl/>
        <w:spacing w:before="24"/>
        <w:ind w:left="350"/>
        <w:jc w:val="center"/>
        <w:rPr>
          <w:rStyle w:val="FontStyle22"/>
        </w:rPr>
      </w:pPr>
      <w:r>
        <w:rPr>
          <w:rStyle w:val="FontStyle22"/>
        </w:rPr>
        <w:t>необходимо:</w:t>
      </w:r>
    </w:p>
    <w:p w:rsidR="008927E2" w:rsidRDefault="008927E2">
      <w:pPr>
        <w:pStyle w:val="Style6"/>
        <w:widowControl/>
        <w:spacing w:before="245"/>
        <w:ind w:left="874"/>
        <w:rPr>
          <w:rStyle w:val="FontStyle23"/>
        </w:rPr>
      </w:pPr>
      <w:r>
        <w:rPr>
          <w:rStyle w:val="FontStyle21"/>
        </w:rPr>
        <w:t xml:space="preserve">1. </w:t>
      </w:r>
      <w:r>
        <w:rPr>
          <w:rStyle w:val="FontStyle22"/>
          <w:u w:val="single"/>
        </w:rPr>
        <w:t>Организовать  и  провести  общее  собрание</w:t>
      </w:r>
      <w:r>
        <w:rPr>
          <w:rStyle w:val="FontStyle22"/>
        </w:rPr>
        <w:t xml:space="preserve">  </w:t>
      </w:r>
      <w:r>
        <w:rPr>
          <w:rStyle w:val="FontStyle23"/>
        </w:rPr>
        <w:t>собственников  помещений  многоквартирного  дома. Рекомендуем проводить общее собрание в очно-заочной форме.</w:t>
      </w:r>
    </w:p>
    <w:p w:rsidR="008927E2" w:rsidRDefault="008927E2" w:rsidP="002936D5">
      <w:pPr>
        <w:pStyle w:val="Style7"/>
        <w:widowControl/>
        <w:spacing w:line="230" w:lineRule="exact"/>
        <w:ind w:left="595" w:right="1094"/>
        <w:rPr>
          <w:rStyle w:val="FontStyle23"/>
        </w:rPr>
      </w:pPr>
      <w:r>
        <w:rPr>
          <w:rStyle w:val="FontStyle22"/>
        </w:rPr>
        <w:t xml:space="preserve">Решение оформить </w:t>
      </w:r>
      <w:r>
        <w:rPr>
          <w:rStyle w:val="FontStyle22"/>
          <w:u w:val="single"/>
        </w:rPr>
        <w:t>протоколом</w:t>
      </w:r>
      <w:r>
        <w:rPr>
          <w:rStyle w:val="FontStyle22"/>
        </w:rPr>
        <w:t xml:space="preserve"> </w:t>
      </w:r>
      <w:r>
        <w:rPr>
          <w:rStyle w:val="FontStyle23"/>
        </w:rPr>
        <w:t xml:space="preserve">общего собрания многоквартирного дома </w:t>
      </w:r>
      <w:r>
        <w:rPr>
          <w:rStyle w:val="FontStyle22"/>
        </w:rPr>
        <w:t xml:space="preserve">(см. приложение 1). </w:t>
      </w:r>
    </w:p>
    <w:p w:rsidR="008927E2" w:rsidRDefault="008927E2">
      <w:pPr>
        <w:pStyle w:val="Style6"/>
        <w:widowControl/>
        <w:spacing w:before="240" w:line="240" w:lineRule="auto"/>
        <w:ind w:left="595" w:firstLine="0"/>
        <w:jc w:val="both"/>
        <w:rPr>
          <w:rStyle w:val="FontStyle23"/>
        </w:rPr>
      </w:pPr>
      <w:r>
        <w:rPr>
          <w:rStyle w:val="FontStyle23"/>
        </w:rPr>
        <w:t>Заинтересованные лица вправе выбрать любые виды работ, предполагаемые к выполнению на дворовой</w:t>
      </w:r>
    </w:p>
    <w:p w:rsidR="008927E2" w:rsidRDefault="008927E2">
      <w:pPr>
        <w:pStyle w:val="Style6"/>
        <w:widowControl/>
        <w:spacing w:before="19" w:line="240" w:lineRule="auto"/>
        <w:ind w:left="590" w:firstLine="0"/>
        <w:jc w:val="both"/>
        <w:rPr>
          <w:rStyle w:val="FontStyle23"/>
          <w:u w:val="single"/>
        </w:rPr>
      </w:pPr>
      <w:r>
        <w:rPr>
          <w:rStyle w:val="FontStyle23"/>
          <w:u w:val="single"/>
        </w:rPr>
        <w:t>территории, как из минимального, так и из дополнительного перечня.</w:t>
      </w:r>
    </w:p>
    <w:p w:rsidR="00BC4EE3" w:rsidRDefault="00BC4EE3">
      <w:pPr>
        <w:pStyle w:val="Style6"/>
        <w:widowControl/>
        <w:spacing w:before="19" w:line="240" w:lineRule="auto"/>
        <w:ind w:left="590" w:firstLine="0"/>
        <w:jc w:val="both"/>
        <w:rPr>
          <w:rStyle w:val="FontStyle23"/>
          <w:u w:val="single"/>
        </w:rPr>
      </w:pPr>
    </w:p>
    <w:p w:rsidR="008927E2" w:rsidRDefault="008927E2">
      <w:pPr>
        <w:widowControl/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7"/>
        <w:gridCol w:w="5219"/>
      </w:tblGrid>
      <w:tr w:rsidR="008927E2" w:rsidTr="00BC4EE3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E2" w:rsidRDefault="008927E2">
            <w:pPr>
              <w:pStyle w:val="Style14"/>
              <w:widowControl/>
              <w:ind w:left="2294"/>
              <w:rPr>
                <w:rStyle w:val="FontStyle19"/>
              </w:rPr>
            </w:pPr>
            <w:r>
              <w:rPr>
                <w:rStyle w:val="FontStyle19"/>
              </w:rPr>
              <w:t>Наименование видов работ по благоустройству дворовой территории                                                      |</w:t>
            </w:r>
          </w:p>
        </w:tc>
      </w:tr>
      <w:tr w:rsidR="008927E2" w:rsidTr="00BC4EE3">
        <w:tblPrEx>
          <w:tblCellMar>
            <w:top w:w="0" w:type="dxa"/>
            <w:bottom w:w="0" w:type="dxa"/>
          </w:tblCellMar>
        </w:tblPrEx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E2" w:rsidRDefault="008927E2">
            <w:pPr>
              <w:pStyle w:val="Style14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Минимальный перечень: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E2" w:rsidRDefault="008927E2">
            <w:pPr>
              <w:pStyle w:val="Style14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Дополнительный перечень</w:t>
            </w:r>
          </w:p>
        </w:tc>
      </w:tr>
      <w:tr w:rsidR="008927E2" w:rsidTr="00BC4EE3">
        <w:tblPrEx>
          <w:tblCellMar>
            <w:top w:w="0" w:type="dxa"/>
            <w:bottom w:w="0" w:type="dxa"/>
          </w:tblCellMar>
        </w:tblPrEx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E2" w:rsidRDefault="008927E2" w:rsidP="008927E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Ремонт дворовых проездов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E2" w:rsidRDefault="008927E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Оборудование детских и (или) спортивных площадок</w:t>
            </w:r>
          </w:p>
        </w:tc>
      </w:tr>
      <w:tr w:rsidR="008927E2" w:rsidTr="00BC4EE3">
        <w:tblPrEx>
          <w:tblCellMar>
            <w:top w:w="0" w:type="dxa"/>
            <w:bottom w:w="0" w:type="dxa"/>
          </w:tblCellMar>
        </w:tblPrEx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E2" w:rsidRDefault="008927E2" w:rsidP="008927E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Обеспечение освещения дворовых территорий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E2" w:rsidRDefault="008927E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Оборудование автомобильных парковок</w:t>
            </w:r>
          </w:p>
        </w:tc>
      </w:tr>
      <w:tr w:rsidR="008927E2" w:rsidTr="00BC4EE3">
        <w:tblPrEx>
          <w:tblCellMar>
            <w:top w:w="0" w:type="dxa"/>
            <w:bottom w:w="0" w:type="dxa"/>
          </w:tblCellMar>
        </w:tblPrEx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E2" w:rsidRDefault="008927E2" w:rsidP="008927E2">
            <w:pPr>
              <w:pStyle w:val="Style10"/>
              <w:widowControl/>
              <w:spacing w:line="240" w:lineRule="auto"/>
              <w:ind w:left="1622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Установка скамеек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E2" w:rsidRDefault="008927E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Озеленение</w:t>
            </w:r>
          </w:p>
        </w:tc>
      </w:tr>
      <w:tr w:rsidR="008927E2" w:rsidTr="00BC4EE3">
        <w:tblPrEx>
          <w:tblCellMar>
            <w:top w:w="0" w:type="dxa"/>
            <w:bottom w:w="0" w:type="dxa"/>
          </w:tblCellMar>
        </w:tblPrEx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E2" w:rsidRDefault="008927E2" w:rsidP="008927E2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                            Установка урн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E2" w:rsidRDefault="008927E2">
            <w:pPr>
              <w:pStyle w:val="Style10"/>
              <w:widowControl/>
              <w:spacing w:line="178" w:lineRule="exact"/>
              <w:rPr>
                <w:rStyle w:val="FontStyle20"/>
              </w:rPr>
            </w:pPr>
            <w:r>
              <w:rPr>
                <w:rStyle w:val="FontStyle20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8927E2" w:rsidTr="00BC4EE3">
        <w:tblPrEx>
          <w:tblCellMar>
            <w:top w:w="0" w:type="dxa"/>
            <w:bottom w:w="0" w:type="dxa"/>
          </w:tblCellMar>
        </w:tblPrEx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7E2" w:rsidRDefault="008927E2">
            <w:pPr>
              <w:pStyle w:val="Style1"/>
              <w:widowControl/>
            </w:pP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7E2" w:rsidRDefault="008927E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Снос хозяйственных строений и сооружений, являющихся общим</w:t>
            </w:r>
          </w:p>
        </w:tc>
      </w:tr>
      <w:tr w:rsidR="008927E2" w:rsidTr="00BC4EE3">
        <w:tblPrEx>
          <w:tblCellMar>
            <w:top w:w="0" w:type="dxa"/>
            <w:bottom w:w="0" w:type="dxa"/>
          </w:tblCellMar>
        </w:tblPrEx>
        <w:tc>
          <w:tcPr>
            <w:tcW w:w="4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E2" w:rsidRDefault="008927E2">
            <w:pPr>
              <w:pStyle w:val="Style1"/>
              <w:widowControl/>
            </w:pPr>
          </w:p>
        </w:tc>
        <w:tc>
          <w:tcPr>
            <w:tcW w:w="5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E2" w:rsidRDefault="008927E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имуществом</w:t>
            </w:r>
          </w:p>
        </w:tc>
      </w:tr>
      <w:tr w:rsidR="008927E2" w:rsidTr="00BC4EE3">
        <w:tblPrEx>
          <w:tblCellMar>
            <w:top w:w="0" w:type="dxa"/>
            <w:bottom w:w="0" w:type="dxa"/>
          </w:tblCellMar>
        </w:tblPrEx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E2" w:rsidRDefault="008927E2">
            <w:pPr>
              <w:pStyle w:val="Style1"/>
              <w:widowControl/>
            </w:pP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E2" w:rsidRDefault="008927E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Устройство пандуса</w:t>
            </w:r>
          </w:p>
        </w:tc>
      </w:tr>
      <w:tr w:rsidR="008927E2" w:rsidTr="00BC4EE3">
        <w:tblPrEx>
          <w:tblCellMar>
            <w:top w:w="0" w:type="dxa"/>
            <w:bottom w:w="0" w:type="dxa"/>
          </w:tblCellMar>
        </w:tblPrEx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E2" w:rsidRDefault="008927E2">
            <w:pPr>
              <w:pStyle w:val="Style1"/>
              <w:widowControl/>
            </w:pP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E2" w:rsidRDefault="008927E2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Устройство контейнерной площадки</w:t>
            </w:r>
          </w:p>
        </w:tc>
      </w:tr>
    </w:tbl>
    <w:p w:rsidR="008927E2" w:rsidRDefault="008927E2">
      <w:pPr>
        <w:pStyle w:val="Style6"/>
        <w:widowControl/>
        <w:spacing w:before="19" w:line="240" w:lineRule="auto"/>
        <w:ind w:left="595" w:firstLine="0"/>
        <w:jc w:val="both"/>
        <w:rPr>
          <w:rStyle w:val="FontStyle23"/>
        </w:rPr>
      </w:pPr>
      <w:r>
        <w:rPr>
          <w:rStyle w:val="FontStyle22"/>
          <w:u w:val="single"/>
        </w:rPr>
        <w:t>Примечание:</w:t>
      </w:r>
      <w:r>
        <w:rPr>
          <w:rStyle w:val="FontStyle22"/>
        </w:rPr>
        <w:t xml:space="preserve"> </w:t>
      </w:r>
      <w:r>
        <w:rPr>
          <w:rStyle w:val="FontStyle23"/>
        </w:rPr>
        <w:t>Выполнение видов работ из дополнительного перечня возможно при условии софинансирования</w:t>
      </w:r>
    </w:p>
    <w:p w:rsidR="008927E2" w:rsidRDefault="008927E2">
      <w:pPr>
        <w:pStyle w:val="Style9"/>
        <w:widowControl/>
        <w:ind w:left="878"/>
        <w:rPr>
          <w:rStyle w:val="FontStyle23"/>
        </w:rPr>
      </w:pPr>
      <w:r>
        <w:rPr>
          <w:rStyle w:val="FontStyle23"/>
        </w:rPr>
        <w:t xml:space="preserve">собственниками помещений в МКД указанных </w:t>
      </w:r>
      <w:r w:rsidR="005510EA">
        <w:rPr>
          <w:rStyle w:val="FontStyle23"/>
        </w:rPr>
        <w:t>видов работ в размере не менее 1 процента</w:t>
      </w:r>
      <w:r>
        <w:rPr>
          <w:rStyle w:val="FontStyle23"/>
        </w:rPr>
        <w:t xml:space="preserve"> от общей стоимости соответствующего вида работ.</w:t>
      </w:r>
    </w:p>
    <w:p w:rsidR="008927E2" w:rsidRDefault="008927E2">
      <w:pPr>
        <w:pStyle w:val="Style8"/>
        <w:widowControl/>
        <w:spacing w:line="240" w:lineRule="exact"/>
        <w:ind w:left="595"/>
        <w:jc w:val="left"/>
        <w:rPr>
          <w:sz w:val="20"/>
          <w:szCs w:val="20"/>
        </w:rPr>
      </w:pPr>
    </w:p>
    <w:p w:rsidR="008927E2" w:rsidRDefault="008927E2">
      <w:pPr>
        <w:pStyle w:val="Style8"/>
        <w:widowControl/>
        <w:spacing w:before="53" w:line="226" w:lineRule="exact"/>
        <w:ind w:left="595"/>
        <w:jc w:val="left"/>
        <w:rPr>
          <w:rStyle w:val="FontStyle22"/>
        </w:rPr>
      </w:pPr>
      <w:r>
        <w:rPr>
          <w:rStyle w:val="FontStyle21"/>
        </w:rPr>
        <w:t xml:space="preserve">2. </w:t>
      </w:r>
      <w:r>
        <w:rPr>
          <w:rStyle w:val="FontStyle22"/>
          <w:u w:val="single"/>
        </w:rPr>
        <w:t>Подать заявку</w:t>
      </w:r>
      <w:r>
        <w:rPr>
          <w:rStyle w:val="FontStyle22"/>
        </w:rPr>
        <w:t xml:space="preserve"> по форме согласно приложения </w:t>
      </w:r>
    </w:p>
    <w:p w:rsidR="007E22AB" w:rsidRDefault="008927E2">
      <w:pPr>
        <w:pStyle w:val="Style9"/>
        <w:widowControl/>
        <w:spacing w:line="226" w:lineRule="exact"/>
        <w:ind w:left="595" w:right="2304"/>
        <w:jc w:val="left"/>
        <w:rPr>
          <w:rStyle w:val="FontStyle22"/>
          <w:u w:val="single"/>
        </w:rPr>
      </w:pPr>
      <w:r>
        <w:rPr>
          <w:rStyle w:val="FontStyle23"/>
        </w:rPr>
        <w:t xml:space="preserve">Заявка подписывается представителем собственников и </w:t>
      </w:r>
      <w:r w:rsidR="007E22AB">
        <w:rPr>
          <w:rStyle w:val="FontStyle22"/>
          <w:u w:val="single"/>
        </w:rPr>
        <w:t xml:space="preserve">подается в 2-х экземплярах </w:t>
      </w:r>
    </w:p>
    <w:p w:rsidR="008927E2" w:rsidRDefault="007E22AB">
      <w:pPr>
        <w:pStyle w:val="Style9"/>
        <w:widowControl/>
        <w:spacing w:line="226" w:lineRule="exact"/>
        <w:ind w:left="595" w:right="2304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t xml:space="preserve">К </w:t>
      </w:r>
      <w:r w:rsidR="005510EA">
        <w:rPr>
          <w:rStyle w:val="FontStyle22"/>
          <w:u w:val="single"/>
        </w:rPr>
        <w:t xml:space="preserve"> </w:t>
      </w:r>
      <w:r w:rsidR="008927E2">
        <w:rPr>
          <w:rStyle w:val="FontStyle22"/>
          <w:u w:val="single"/>
        </w:rPr>
        <w:t>Заявке прилагается:</w:t>
      </w:r>
    </w:p>
    <w:p w:rsidR="008927E2" w:rsidRDefault="008927E2" w:rsidP="008927E2">
      <w:pPr>
        <w:pStyle w:val="Style4"/>
        <w:widowControl/>
        <w:numPr>
          <w:ilvl w:val="0"/>
          <w:numId w:val="1"/>
        </w:numPr>
        <w:tabs>
          <w:tab w:val="left" w:pos="710"/>
        </w:tabs>
        <w:spacing w:line="226" w:lineRule="exact"/>
        <w:ind w:left="600"/>
        <w:rPr>
          <w:rStyle w:val="FontStyle23"/>
        </w:rPr>
      </w:pPr>
      <w:r>
        <w:rPr>
          <w:rStyle w:val="FontStyle22"/>
        </w:rPr>
        <w:t xml:space="preserve">оригинал протокола общего собрания </w:t>
      </w:r>
      <w:r>
        <w:rPr>
          <w:rStyle w:val="FontStyle23"/>
        </w:rPr>
        <w:t>с оригиналами листов голосования.</w:t>
      </w:r>
    </w:p>
    <w:p w:rsidR="008927E2" w:rsidRDefault="008927E2" w:rsidP="008927E2">
      <w:pPr>
        <w:pStyle w:val="Style12"/>
        <w:widowControl/>
        <w:numPr>
          <w:ilvl w:val="0"/>
          <w:numId w:val="1"/>
        </w:numPr>
        <w:tabs>
          <w:tab w:val="left" w:pos="710"/>
        </w:tabs>
        <w:spacing w:line="226" w:lineRule="exact"/>
        <w:ind w:left="600"/>
        <w:rPr>
          <w:rStyle w:val="FontStyle23"/>
        </w:rPr>
      </w:pPr>
      <w:r>
        <w:rPr>
          <w:rStyle w:val="FontStyle23"/>
        </w:rPr>
        <w:t xml:space="preserve">кроме того, </w:t>
      </w:r>
      <w:r>
        <w:rPr>
          <w:rStyle w:val="FontStyle22"/>
        </w:rPr>
        <w:t xml:space="preserve">при наличии </w:t>
      </w:r>
      <w:r>
        <w:rPr>
          <w:rStyle w:val="FontStyle23"/>
        </w:rPr>
        <w:t>заявителем могут быть предоставлены:</w:t>
      </w:r>
    </w:p>
    <w:p w:rsidR="008927E2" w:rsidRDefault="008927E2">
      <w:pPr>
        <w:widowControl/>
        <w:rPr>
          <w:sz w:val="2"/>
          <w:szCs w:val="2"/>
        </w:rPr>
      </w:pPr>
    </w:p>
    <w:p w:rsidR="008927E2" w:rsidRDefault="008927E2" w:rsidP="008927E2">
      <w:pPr>
        <w:pStyle w:val="Style13"/>
        <w:widowControl/>
        <w:numPr>
          <w:ilvl w:val="0"/>
          <w:numId w:val="2"/>
        </w:numPr>
        <w:tabs>
          <w:tab w:val="left" w:pos="994"/>
        </w:tabs>
        <w:spacing w:line="226" w:lineRule="exact"/>
        <w:ind w:left="883"/>
        <w:jc w:val="left"/>
        <w:rPr>
          <w:rStyle w:val="FontStyle23"/>
        </w:rPr>
      </w:pPr>
      <w:r>
        <w:rPr>
          <w:rStyle w:val="FontStyle23"/>
        </w:rPr>
        <w:t>схема с границами территории, предлагаемой к благоустройству (предоставление не обязательно);</w:t>
      </w:r>
    </w:p>
    <w:p w:rsidR="008927E2" w:rsidRDefault="008927E2" w:rsidP="008927E2">
      <w:pPr>
        <w:pStyle w:val="Style13"/>
        <w:widowControl/>
        <w:numPr>
          <w:ilvl w:val="0"/>
          <w:numId w:val="2"/>
        </w:numPr>
        <w:tabs>
          <w:tab w:val="left" w:pos="994"/>
        </w:tabs>
        <w:spacing w:line="226" w:lineRule="exact"/>
        <w:ind w:left="883"/>
        <w:jc w:val="left"/>
        <w:rPr>
          <w:rStyle w:val="FontStyle23"/>
        </w:rPr>
      </w:pPr>
      <w:r>
        <w:rPr>
          <w:rStyle w:val="FontStyle23"/>
        </w:rPr>
        <w:t>копия проектно-сметной документации, в том числе локальной сметы (предоставление не обязательно);</w:t>
      </w:r>
    </w:p>
    <w:p w:rsidR="008927E2" w:rsidRDefault="008927E2">
      <w:pPr>
        <w:pStyle w:val="Style13"/>
        <w:widowControl/>
        <w:tabs>
          <w:tab w:val="left" w:pos="1066"/>
        </w:tabs>
        <w:spacing w:line="226" w:lineRule="exact"/>
        <w:ind w:left="878"/>
        <w:rPr>
          <w:rStyle w:val="FontStyle23"/>
        </w:rPr>
      </w:pPr>
      <w:r>
        <w:rPr>
          <w:rStyle w:val="FontStyle23"/>
        </w:rPr>
        <w:t>-</w:t>
      </w:r>
      <w:r>
        <w:rPr>
          <w:rStyle w:val="FontStyle23"/>
        </w:rPr>
        <w:tab/>
        <w:t>фотоматериалы, подтверждающие отсутствие или ненадлежащее состояние соответствующих элементов благоустройства, дворовых территорий (предоставление не обязательно).</w:t>
      </w:r>
    </w:p>
    <w:p w:rsidR="002936D5" w:rsidRDefault="008927E2" w:rsidP="002936D5">
      <w:pPr>
        <w:pStyle w:val="Style11"/>
        <w:widowControl/>
        <w:spacing w:line="226" w:lineRule="exact"/>
        <w:ind w:left="614"/>
        <w:jc w:val="both"/>
        <w:rPr>
          <w:rStyle w:val="FontStyle24"/>
        </w:rPr>
      </w:pPr>
      <w:r>
        <w:rPr>
          <w:rStyle w:val="FontStyle24"/>
        </w:rPr>
        <w:t>Ответственность за достоверность представляемых документов и информации, содержащейся в них, несут</w:t>
      </w:r>
      <w:r w:rsidR="002936D5">
        <w:rPr>
          <w:rStyle w:val="FontStyle24"/>
        </w:rPr>
        <w:t xml:space="preserve"> </w:t>
      </w:r>
      <w:r>
        <w:rPr>
          <w:rStyle w:val="FontStyle24"/>
        </w:rPr>
        <w:t>собственники помещений в МКД</w:t>
      </w:r>
      <w:r w:rsidR="002936D5">
        <w:rPr>
          <w:rStyle w:val="FontStyle24"/>
        </w:rPr>
        <w:t>.</w:t>
      </w:r>
      <w:r>
        <w:rPr>
          <w:rStyle w:val="FontStyle24"/>
        </w:rPr>
        <w:t xml:space="preserve"> </w:t>
      </w:r>
    </w:p>
    <w:p w:rsidR="00987CC2" w:rsidRDefault="008927E2" w:rsidP="002936D5">
      <w:pPr>
        <w:pStyle w:val="Style16"/>
        <w:widowControl/>
        <w:spacing w:line="226" w:lineRule="exact"/>
        <w:ind w:left="590" w:firstLine="0"/>
        <w:rPr>
          <w:rStyle w:val="FontStyle23"/>
        </w:rPr>
      </w:pPr>
      <w:r>
        <w:rPr>
          <w:rStyle w:val="FontStyle22"/>
          <w:u w:val="single"/>
        </w:rPr>
        <w:t>Заявка подается</w:t>
      </w:r>
      <w:r>
        <w:rPr>
          <w:rStyle w:val="FontStyle22"/>
        </w:rPr>
        <w:t xml:space="preserve"> </w:t>
      </w:r>
      <w:r w:rsidR="005510EA">
        <w:rPr>
          <w:rStyle w:val="FontStyle22"/>
        </w:rPr>
        <w:t xml:space="preserve"> до 20 сентября 2017</w:t>
      </w:r>
      <w:r>
        <w:rPr>
          <w:rStyle w:val="FontStyle22"/>
        </w:rPr>
        <w:t xml:space="preserve"> года </w:t>
      </w:r>
      <w:r>
        <w:rPr>
          <w:rStyle w:val="FontStyle23"/>
        </w:rPr>
        <w:t xml:space="preserve">включительно в Администрацию города Малоярославец  </w:t>
      </w:r>
      <w:r>
        <w:rPr>
          <w:rStyle w:val="FontStyle23"/>
          <w:u w:val="single"/>
        </w:rPr>
        <w:t>нарочно</w:t>
      </w:r>
      <w:r>
        <w:rPr>
          <w:rStyle w:val="FontStyle23"/>
        </w:rPr>
        <w:t xml:space="preserve"> </w:t>
      </w:r>
      <w:r>
        <w:rPr>
          <w:rStyle w:val="FontStyle22"/>
        </w:rPr>
        <w:t>по адресу: г. Малоярославец</w:t>
      </w:r>
      <w:r w:rsidR="007E22AB">
        <w:rPr>
          <w:rStyle w:val="FontStyle22"/>
        </w:rPr>
        <w:t>, ул. Калужская, 7, кабинет №</w:t>
      </w:r>
      <w:r>
        <w:rPr>
          <w:rStyle w:val="FontStyle22"/>
        </w:rPr>
        <w:t xml:space="preserve"> 7. </w:t>
      </w:r>
      <w:r>
        <w:rPr>
          <w:rStyle w:val="FontStyle23"/>
        </w:rPr>
        <w:t xml:space="preserve">по будним дням с 8 ч. 00 мин. по 13 ч. 00 мин. и с 14 ч. 00 мин. до 17 ч. 00 мин. </w:t>
      </w:r>
      <w:r>
        <w:rPr>
          <w:rStyle w:val="FontStyle23"/>
          <w:u w:val="single"/>
        </w:rPr>
        <w:t>Рассмотрение и оценку</w:t>
      </w:r>
      <w:r>
        <w:rPr>
          <w:rStyle w:val="FontStyle23"/>
        </w:rPr>
        <w:t xml:space="preserve"> заявок осуществляет общественная комиссия.</w:t>
      </w:r>
      <w:r w:rsidR="00987CC2">
        <w:rPr>
          <w:rStyle w:val="FontStyle23"/>
        </w:rPr>
        <w:t xml:space="preserve"> </w:t>
      </w:r>
    </w:p>
    <w:p w:rsidR="008927E2" w:rsidRDefault="00987CC2" w:rsidP="002936D5">
      <w:pPr>
        <w:pStyle w:val="Style16"/>
        <w:widowControl/>
        <w:spacing w:line="226" w:lineRule="exact"/>
        <w:ind w:left="590" w:firstLine="0"/>
        <w:rPr>
          <w:rStyle w:val="FontStyle23"/>
        </w:rPr>
      </w:pPr>
      <w:r>
        <w:rPr>
          <w:rStyle w:val="FontStyle23"/>
        </w:rPr>
        <w:t>Телефон контактного лица: (848431) 5-02-27</w:t>
      </w:r>
    </w:p>
    <w:p w:rsidR="008927E2" w:rsidRDefault="008927E2">
      <w:pPr>
        <w:pStyle w:val="Style9"/>
        <w:widowControl/>
        <w:spacing w:line="226" w:lineRule="exact"/>
        <w:ind w:left="590"/>
        <w:rPr>
          <w:rStyle w:val="FontStyle23"/>
        </w:rPr>
      </w:pPr>
      <w:r>
        <w:rPr>
          <w:rStyle w:val="FontStyle23"/>
          <w:u w:val="single"/>
        </w:rPr>
        <w:t>Решение</w:t>
      </w:r>
      <w:r>
        <w:rPr>
          <w:rStyle w:val="FontStyle23"/>
        </w:rPr>
        <w:t xml:space="preserve"> оформляется протоколом и в срок не позднее 10 рабочих дней после проведения заседания комиссии размещается на официальном сайте Администрации города Малоярославца.</w:t>
      </w:r>
    </w:p>
    <w:p w:rsidR="008927E2" w:rsidRDefault="008927E2">
      <w:pPr>
        <w:pStyle w:val="Style9"/>
        <w:widowControl/>
        <w:spacing w:line="226" w:lineRule="exact"/>
        <w:ind w:left="586"/>
        <w:rPr>
          <w:rStyle w:val="FontStyle23"/>
        </w:rPr>
      </w:pPr>
      <w:r>
        <w:rPr>
          <w:rStyle w:val="FontStyle22"/>
          <w:u w:val="single"/>
        </w:rPr>
        <w:t>Примечание:</w:t>
      </w:r>
      <w:r>
        <w:rPr>
          <w:rStyle w:val="FontStyle22"/>
        </w:rPr>
        <w:t xml:space="preserve"> </w:t>
      </w:r>
      <w:r>
        <w:rPr>
          <w:rStyle w:val="FontStyle23"/>
        </w:rPr>
        <w:t>В случае выявления несоответствия заявки требованиям заявка комиссией возвращается представителю с указанием причин, явившихся основанием для возврата. При этом представитель вправе устранить причины, явившиеся основанием для возврата заявки, и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8927E2" w:rsidRDefault="008927E2">
      <w:pPr>
        <w:pStyle w:val="Style15"/>
        <w:widowControl/>
        <w:spacing w:line="226" w:lineRule="exact"/>
        <w:ind w:left="595"/>
        <w:rPr>
          <w:rStyle w:val="FontStyle23"/>
        </w:rPr>
      </w:pPr>
      <w:r>
        <w:rPr>
          <w:rStyle w:val="FontStyle23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и в пределах лимитов бюджетных ассигнований, предусмотренных муниципальной программой</w:t>
      </w:r>
    </w:p>
    <w:sectPr w:rsidR="008927E2" w:rsidSect="00BC4EE3">
      <w:type w:val="continuous"/>
      <w:pgSz w:w="11909" w:h="16834"/>
      <w:pgMar w:top="442" w:right="852" w:bottom="360" w:left="8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E4" w:rsidRDefault="003709E4">
      <w:r>
        <w:separator/>
      </w:r>
    </w:p>
  </w:endnote>
  <w:endnote w:type="continuationSeparator" w:id="0">
    <w:p w:rsidR="003709E4" w:rsidRDefault="003709E4" w:rsidP="00F7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E4" w:rsidRDefault="003709E4">
      <w:r>
        <w:separator/>
      </w:r>
    </w:p>
  </w:footnote>
  <w:footnote w:type="continuationSeparator" w:id="0">
    <w:p w:rsidR="003709E4" w:rsidRDefault="003709E4" w:rsidP="00F7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87A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E2"/>
    <w:rsid w:val="002936D5"/>
    <w:rsid w:val="003709E4"/>
    <w:rsid w:val="003C5199"/>
    <w:rsid w:val="005510EA"/>
    <w:rsid w:val="007E22AB"/>
    <w:rsid w:val="008927E2"/>
    <w:rsid w:val="00987CC2"/>
    <w:rsid w:val="009E40EA"/>
    <w:rsid w:val="00AF75F5"/>
    <w:rsid w:val="00BC4EE3"/>
    <w:rsid w:val="00F16A78"/>
    <w:rsid w:val="00F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0" w:lineRule="exact"/>
      <w:ind w:hanging="1382"/>
    </w:pPr>
  </w:style>
  <w:style w:type="paragraph" w:customStyle="1" w:styleId="Style3">
    <w:name w:val="Style3"/>
    <w:basedOn w:val="a"/>
    <w:uiPriority w:val="99"/>
    <w:pPr>
      <w:spacing w:line="233" w:lineRule="exact"/>
      <w:ind w:firstLine="706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ind w:hanging="264"/>
    </w:pPr>
  </w:style>
  <w:style w:type="paragraph" w:customStyle="1" w:styleId="Style7">
    <w:name w:val="Style7"/>
    <w:basedOn w:val="a"/>
    <w:uiPriority w:val="99"/>
    <w:pPr>
      <w:spacing w:line="235" w:lineRule="exact"/>
      <w:ind w:firstLine="278"/>
    </w:pPr>
  </w:style>
  <w:style w:type="paragraph" w:customStyle="1" w:styleId="Style8">
    <w:name w:val="Style8"/>
    <w:basedOn w:val="a"/>
    <w:uiPriority w:val="99"/>
    <w:pPr>
      <w:spacing w:line="230" w:lineRule="exact"/>
      <w:jc w:val="both"/>
    </w:pPr>
  </w:style>
  <w:style w:type="paragraph" w:customStyle="1" w:styleId="Style9">
    <w:name w:val="Style9"/>
    <w:basedOn w:val="a"/>
    <w:uiPriority w:val="99"/>
    <w:pPr>
      <w:spacing w:line="230" w:lineRule="exact"/>
      <w:jc w:val="both"/>
    </w:pPr>
  </w:style>
  <w:style w:type="paragraph" w:customStyle="1" w:styleId="Style10">
    <w:name w:val="Style10"/>
    <w:basedOn w:val="a"/>
    <w:uiPriority w:val="99"/>
    <w:pPr>
      <w:spacing w:line="180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30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30" w:lineRule="exact"/>
    </w:pPr>
  </w:style>
  <w:style w:type="paragraph" w:customStyle="1" w:styleId="Style16">
    <w:name w:val="Style16"/>
    <w:basedOn w:val="a"/>
    <w:uiPriority w:val="99"/>
    <w:pPr>
      <w:spacing w:line="230" w:lineRule="exact"/>
      <w:ind w:firstLine="3384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0" w:lineRule="exact"/>
      <w:ind w:hanging="1382"/>
    </w:pPr>
  </w:style>
  <w:style w:type="paragraph" w:customStyle="1" w:styleId="Style3">
    <w:name w:val="Style3"/>
    <w:basedOn w:val="a"/>
    <w:uiPriority w:val="99"/>
    <w:pPr>
      <w:spacing w:line="233" w:lineRule="exact"/>
      <w:ind w:firstLine="706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ind w:hanging="264"/>
    </w:pPr>
  </w:style>
  <w:style w:type="paragraph" w:customStyle="1" w:styleId="Style7">
    <w:name w:val="Style7"/>
    <w:basedOn w:val="a"/>
    <w:uiPriority w:val="99"/>
    <w:pPr>
      <w:spacing w:line="235" w:lineRule="exact"/>
      <w:ind w:firstLine="278"/>
    </w:pPr>
  </w:style>
  <w:style w:type="paragraph" w:customStyle="1" w:styleId="Style8">
    <w:name w:val="Style8"/>
    <w:basedOn w:val="a"/>
    <w:uiPriority w:val="99"/>
    <w:pPr>
      <w:spacing w:line="230" w:lineRule="exact"/>
      <w:jc w:val="both"/>
    </w:pPr>
  </w:style>
  <w:style w:type="paragraph" w:customStyle="1" w:styleId="Style9">
    <w:name w:val="Style9"/>
    <w:basedOn w:val="a"/>
    <w:uiPriority w:val="99"/>
    <w:pPr>
      <w:spacing w:line="230" w:lineRule="exact"/>
      <w:jc w:val="both"/>
    </w:pPr>
  </w:style>
  <w:style w:type="paragraph" w:customStyle="1" w:styleId="Style10">
    <w:name w:val="Style10"/>
    <w:basedOn w:val="a"/>
    <w:uiPriority w:val="99"/>
    <w:pPr>
      <w:spacing w:line="180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30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30" w:lineRule="exact"/>
    </w:pPr>
  </w:style>
  <w:style w:type="paragraph" w:customStyle="1" w:styleId="Style16">
    <w:name w:val="Style16"/>
    <w:basedOn w:val="a"/>
    <w:uiPriority w:val="99"/>
    <w:pPr>
      <w:spacing w:line="230" w:lineRule="exact"/>
      <w:ind w:firstLine="3384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 Андрей Александрович</dc:creator>
  <cp:lastModifiedBy>Ирина</cp:lastModifiedBy>
  <cp:revision>2</cp:revision>
  <dcterms:created xsi:type="dcterms:W3CDTF">2022-03-16T13:51:00Z</dcterms:created>
  <dcterms:modified xsi:type="dcterms:W3CDTF">2022-03-16T13:51:00Z</dcterms:modified>
</cp:coreProperties>
</file>